
<file path=[Content_Types].xml><?xml version="1.0" encoding="utf-8"?>
<Types xmlns="http://schemas.openxmlformats.org/package/2006/content-type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28CF887" w14:textId="77777777" w:rsidR="00FB18BC" w:rsidRDefault="00FB18BC" w:rsidP="00D80360"/>
    <w:tbl>
      <w:tblPr>
        <w:tblStyle w:val="TableGrid"/>
        <w:tblW w:w="0" w:type="auto"/>
        <w:tblLook w:val="04A0" w:firstRow="1" w:lastRow="0" w:firstColumn="1" w:lastColumn="0" w:noHBand="0" w:noVBand="1"/>
      </w:tblPr>
      <w:tblGrid>
        <w:gridCol w:w="1980"/>
        <w:gridCol w:w="7513"/>
      </w:tblGrid>
      <w:tr w:rsidR="00C81DCB" w14:paraId="2029F3E9" w14:textId="77777777" w:rsidTr="008F2274">
        <w:trPr>
          <w:trHeight w:val="1134"/>
        </w:trPr>
        <w:tc>
          <w:tcPr>
            <w:tcW w:w="1980" w:type="dxa"/>
          </w:tcPr>
          <w:p w14:paraId="32D2F4B6" w14:textId="7A36056C" w:rsidR="00C81DCB" w:rsidRDefault="00C81DCB" w:rsidP="00D80360">
            <w:r>
              <w:t>Zamawiający</w:t>
            </w:r>
          </w:p>
        </w:tc>
        <w:tc>
          <w:tcPr>
            <w:tcW w:w="7513" w:type="dxa"/>
          </w:tcPr>
          <w:p w14:paraId="6202CAC6" w14:textId="52C7A000" w:rsidR="00C81DCB" w:rsidRPr="00175305" w:rsidRDefault="00C81DCB" w:rsidP="00D80360">
            <w:pPr>
              <w:rPr>
                <w:b/>
                <w:bCs/>
              </w:rPr>
            </w:pPr>
            <w:r w:rsidRPr="00175305">
              <w:rPr>
                <w:b/>
                <w:bCs/>
              </w:rPr>
              <w:t>Uniwersytet Adama Mickiewicza w Poznaniu, ul. Henryka Wieniawskiego 1,</w:t>
            </w:r>
            <w:r w:rsidR="0012613F" w:rsidRPr="00175305">
              <w:rPr>
                <w:b/>
                <w:bCs/>
              </w:rPr>
              <w:t xml:space="preserve"> </w:t>
            </w:r>
            <w:r w:rsidRPr="00175305">
              <w:rPr>
                <w:b/>
                <w:bCs/>
              </w:rPr>
              <w:t>61</w:t>
            </w:r>
            <w:r w:rsidR="0012613F" w:rsidRPr="00175305">
              <w:rPr>
                <w:b/>
                <w:bCs/>
              </w:rPr>
              <w:noBreakHyphen/>
            </w:r>
            <w:r w:rsidRPr="00175305">
              <w:rPr>
                <w:b/>
                <w:bCs/>
              </w:rPr>
              <w:t>712</w:t>
            </w:r>
            <w:r w:rsidR="0012613F" w:rsidRPr="00175305">
              <w:rPr>
                <w:b/>
                <w:bCs/>
              </w:rPr>
              <w:t> </w:t>
            </w:r>
            <w:r w:rsidRPr="00175305">
              <w:rPr>
                <w:b/>
                <w:bCs/>
              </w:rPr>
              <w:t>Poznań</w:t>
            </w:r>
          </w:p>
        </w:tc>
      </w:tr>
      <w:tr w:rsidR="00C81DCB" w14:paraId="0DBA6B4D" w14:textId="77777777" w:rsidTr="008F2274">
        <w:trPr>
          <w:trHeight w:val="1134"/>
        </w:trPr>
        <w:tc>
          <w:tcPr>
            <w:tcW w:w="1980" w:type="dxa"/>
          </w:tcPr>
          <w:p w14:paraId="047EED4B" w14:textId="727DC570" w:rsidR="00C81DCB" w:rsidRDefault="00C81DCB" w:rsidP="00D80360">
            <w:r>
              <w:t>Obiekt</w:t>
            </w:r>
          </w:p>
        </w:tc>
        <w:tc>
          <w:tcPr>
            <w:tcW w:w="7513" w:type="dxa"/>
          </w:tcPr>
          <w:p w14:paraId="1461F9D7" w14:textId="4BFAEB80" w:rsidR="00C81DCB" w:rsidRPr="00175305" w:rsidRDefault="0012613F" w:rsidP="00D80360">
            <w:pPr>
              <w:rPr>
                <w:b/>
                <w:bCs/>
              </w:rPr>
            </w:pPr>
            <w:r w:rsidRPr="00175305">
              <w:rPr>
                <w:b/>
                <w:bCs/>
              </w:rPr>
              <w:t>Wydział Biologii Uniwersytetu Adama Mickiewicza w Poznaniu, ul. Uniwersytetu Poznańskiego 6, 61-614 Poznań</w:t>
            </w:r>
          </w:p>
        </w:tc>
      </w:tr>
      <w:tr w:rsidR="00C81DCB" w14:paraId="24B55382" w14:textId="77777777" w:rsidTr="008F2274">
        <w:trPr>
          <w:trHeight w:val="1134"/>
        </w:trPr>
        <w:tc>
          <w:tcPr>
            <w:tcW w:w="1980" w:type="dxa"/>
          </w:tcPr>
          <w:p w14:paraId="43B3134F" w14:textId="2412F1D4" w:rsidR="00C81DCB" w:rsidRDefault="00C81DCB" w:rsidP="00D80360">
            <w:r>
              <w:t>Temat</w:t>
            </w:r>
          </w:p>
        </w:tc>
        <w:tc>
          <w:tcPr>
            <w:tcW w:w="7513" w:type="dxa"/>
          </w:tcPr>
          <w:p w14:paraId="2D6A0FCE" w14:textId="77777777" w:rsidR="00C81DCB" w:rsidRDefault="0012613F" w:rsidP="00D80360">
            <w:pPr>
              <w:rPr>
                <w:b/>
                <w:bCs/>
              </w:rPr>
            </w:pPr>
            <w:r w:rsidRPr="00175305">
              <w:rPr>
                <w:b/>
                <w:bCs/>
              </w:rPr>
              <w:t>Wielobranżowy projekt wykonawczy modyfikacji instalacji wody lodowej dl</w:t>
            </w:r>
            <w:r w:rsidR="00B81CFD" w:rsidRPr="00175305">
              <w:rPr>
                <w:b/>
                <w:bCs/>
              </w:rPr>
              <w:t xml:space="preserve">a </w:t>
            </w:r>
            <w:r w:rsidRPr="00175305">
              <w:rPr>
                <w:b/>
                <w:bCs/>
              </w:rPr>
              <w:t>budynku Wydziału Biologii UAM</w:t>
            </w:r>
            <w:r w:rsidR="00D95B6B" w:rsidRPr="00175305">
              <w:rPr>
                <w:b/>
                <w:bCs/>
              </w:rPr>
              <w:t xml:space="preserve">. </w:t>
            </w:r>
          </w:p>
          <w:p w14:paraId="47F8893A" w14:textId="438332BE" w:rsidR="00F67D79" w:rsidRPr="00175305" w:rsidRDefault="00F67D79" w:rsidP="00D80360">
            <w:pPr>
              <w:rPr>
                <w:b/>
                <w:bCs/>
              </w:rPr>
            </w:pPr>
            <w:r>
              <w:rPr>
                <w:b/>
                <w:bCs/>
              </w:rPr>
              <w:t>Instalacje sanitarne.</w:t>
            </w:r>
          </w:p>
        </w:tc>
      </w:tr>
      <w:tr w:rsidR="00B81CFD" w14:paraId="7FE31113" w14:textId="77777777" w:rsidTr="008F2274">
        <w:trPr>
          <w:trHeight w:val="1134"/>
        </w:trPr>
        <w:tc>
          <w:tcPr>
            <w:tcW w:w="1980" w:type="dxa"/>
          </w:tcPr>
          <w:p w14:paraId="014C6955" w14:textId="3ED67FDF" w:rsidR="00B81CFD" w:rsidRDefault="00B81CFD" w:rsidP="00D80360">
            <w:r>
              <w:t>Etap</w:t>
            </w:r>
          </w:p>
        </w:tc>
        <w:tc>
          <w:tcPr>
            <w:tcW w:w="7513" w:type="dxa"/>
          </w:tcPr>
          <w:p w14:paraId="1E6B619F" w14:textId="77777777" w:rsidR="00B81CFD" w:rsidRPr="00175305" w:rsidRDefault="00216E38" w:rsidP="00D80360">
            <w:pPr>
              <w:rPr>
                <w:b/>
                <w:bCs/>
              </w:rPr>
            </w:pPr>
            <w:r w:rsidRPr="00175305">
              <w:rPr>
                <w:b/>
                <w:bCs/>
              </w:rPr>
              <w:t>Etap 1</w:t>
            </w:r>
            <w:r w:rsidR="00825F2F" w:rsidRPr="00175305">
              <w:rPr>
                <w:b/>
                <w:bCs/>
              </w:rPr>
              <w:t xml:space="preserve"> – </w:t>
            </w:r>
            <w:r w:rsidRPr="00175305">
              <w:rPr>
                <w:b/>
                <w:bCs/>
              </w:rPr>
              <w:t>p</w:t>
            </w:r>
            <w:r w:rsidR="00B81CFD" w:rsidRPr="00175305">
              <w:rPr>
                <w:b/>
                <w:bCs/>
              </w:rPr>
              <w:t xml:space="preserve">rojekt wymiany istniejących agregatów wody lodowej. </w:t>
            </w:r>
          </w:p>
          <w:p w14:paraId="6B71980D" w14:textId="188CDACB" w:rsidR="00D95B6B" w:rsidRPr="00175305" w:rsidRDefault="00D95B6B" w:rsidP="00D80360">
            <w:pPr>
              <w:rPr>
                <w:b/>
                <w:bCs/>
              </w:rPr>
            </w:pPr>
            <w:r w:rsidRPr="00175305">
              <w:rPr>
                <w:b/>
                <w:bCs/>
              </w:rPr>
              <w:t>Etap 2 – projekt rozdzielenia instalacji wewnętrznej budynku od zewnętrznej instalacji przygotowania chłodu.</w:t>
            </w:r>
          </w:p>
        </w:tc>
      </w:tr>
    </w:tbl>
    <w:p w14:paraId="645A0B93" w14:textId="77777777" w:rsidR="00C81DCB" w:rsidRDefault="00C81DCB" w:rsidP="00D80360"/>
    <w:p w14:paraId="5E57C488" w14:textId="77777777" w:rsidR="00B97890" w:rsidRDefault="00B97890" w:rsidP="00D80360"/>
    <w:p w14:paraId="2884BAC4" w14:textId="77777777" w:rsidR="008077BA" w:rsidRDefault="008077BA" w:rsidP="00D80360"/>
    <w:p w14:paraId="6CE626E3" w14:textId="77777777" w:rsidR="00B97890" w:rsidRPr="006D016D" w:rsidRDefault="00B97890" w:rsidP="00B97890">
      <w:pPr>
        <w:tabs>
          <w:tab w:val="left" w:pos="1985"/>
        </w:tabs>
      </w:pPr>
      <w:r w:rsidRPr="006D016D">
        <w:t xml:space="preserve">CPV 45000000-8 </w:t>
      </w:r>
      <w:r>
        <w:tab/>
      </w:r>
      <w:r w:rsidRPr="006D016D">
        <w:t>Roboty budowlane</w:t>
      </w:r>
    </w:p>
    <w:p w14:paraId="546EC986" w14:textId="77777777" w:rsidR="00B97890" w:rsidRPr="006D016D" w:rsidRDefault="00B97890" w:rsidP="00B97890">
      <w:pPr>
        <w:tabs>
          <w:tab w:val="left" w:pos="1985"/>
        </w:tabs>
      </w:pPr>
      <w:r w:rsidRPr="006D016D">
        <w:t>CPV 45231100-6</w:t>
      </w:r>
      <w:r>
        <w:tab/>
      </w:r>
      <w:r w:rsidRPr="006D016D">
        <w:t>Ogólne roboty budowlane związane z budową rurociągów</w:t>
      </w:r>
    </w:p>
    <w:p w14:paraId="39360BA5" w14:textId="77777777" w:rsidR="00B97890" w:rsidRPr="006D016D" w:rsidRDefault="00B97890" w:rsidP="00B97890">
      <w:pPr>
        <w:tabs>
          <w:tab w:val="left" w:pos="1985"/>
        </w:tabs>
      </w:pPr>
      <w:r w:rsidRPr="006D016D">
        <w:t>CPV 45331230-7</w:t>
      </w:r>
      <w:r>
        <w:tab/>
      </w:r>
      <w:r w:rsidRPr="006D016D">
        <w:t>Instalowanie urządzeń chłodzących</w:t>
      </w:r>
    </w:p>
    <w:p w14:paraId="69699D58" w14:textId="77777777" w:rsidR="00B97890" w:rsidRPr="006D016D" w:rsidRDefault="00B97890" w:rsidP="00B97890">
      <w:pPr>
        <w:tabs>
          <w:tab w:val="left" w:pos="1985"/>
        </w:tabs>
      </w:pPr>
      <w:r w:rsidRPr="006D016D">
        <w:t>CPV 45331000-6</w:t>
      </w:r>
      <w:r>
        <w:tab/>
      </w:r>
      <w:r w:rsidRPr="006D016D">
        <w:t>Instalowanie urządzeń grzewczych, wentylacyjnych i klimatyzacyjnych</w:t>
      </w:r>
    </w:p>
    <w:p w14:paraId="13C62219" w14:textId="77777777" w:rsidR="00B97890" w:rsidRPr="006D016D" w:rsidRDefault="00B97890" w:rsidP="00B97890">
      <w:pPr>
        <w:tabs>
          <w:tab w:val="left" w:pos="1985"/>
        </w:tabs>
      </w:pPr>
      <w:r w:rsidRPr="006D016D">
        <w:t>CPV 45331200-8</w:t>
      </w:r>
      <w:r>
        <w:tab/>
      </w:r>
      <w:r w:rsidRPr="006D016D">
        <w:t>Instalowanie urządzeń wentylacyjnych i klimatyzacyjnych</w:t>
      </w:r>
    </w:p>
    <w:p w14:paraId="3316C67D" w14:textId="77777777" w:rsidR="00B97890" w:rsidRDefault="00B97890" w:rsidP="00B97890">
      <w:pPr>
        <w:tabs>
          <w:tab w:val="left" w:pos="1985"/>
        </w:tabs>
      </w:pPr>
      <w:r>
        <w:t xml:space="preserve">CPV </w:t>
      </w:r>
      <w:r w:rsidRPr="006D016D">
        <w:t>45330000-9</w:t>
      </w:r>
      <w:r>
        <w:tab/>
      </w:r>
      <w:r w:rsidRPr="006D016D">
        <w:t>Roboty instalacyjne wodno-kanalizacyjne i sanitarne</w:t>
      </w:r>
    </w:p>
    <w:p w14:paraId="12DDEC79" w14:textId="66C59E8B" w:rsidR="001157A3" w:rsidRDefault="001157A3" w:rsidP="00D80360"/>
    <w:p w14:paraId="054F9E42" w14:textId="55A957FF" w:rsidR="001157A3" w:rsidRDefault="001157A3" w:rsidP="00D80360"/>
    <w:p w14:paraId="5CA1A242" w14:textId="77777777" w:rsidR="001157A3" w:rsidRPr="002118C4" w:rsidRDefault="001157A3" w:rsidP="00D80360"/>
    <w:p w14:paraId="5BFC7001" w14:textId="77777777" w:rsidR="00445565" w:rsidRPr="002118C4" w:rsidRDefault="00445565" w:rsidP="00175305">
      <w:pPr>
        <w:tabs>
          <w:tab w:val="left" w:pos="4536"/>
          <w:tab w:val="left" w:pos="6237"/>
        </w:tabs>
      </w:pPr>
    </w:p>
    <w:p w14:paraId="7E61C57A" w14:textId="77777777" w:rsidR="00D4051C" w:rsidRDefault="00C273D1" w:rsidP="00A8137B">
      <w:pPr>
        <w:tabs>
          <w:tab w:val="left" w:pos="4111"/>
          <w:tab w:val="left" w:pos="5812"/>
        </w:tabs>
      </w:pPr>
      <w:r w:rsidRPr="002118C4">
        <w:tab/>
      </w:r>
      <w:r w:rsidR="00F01EAB">
        <w:t>Opracowali</w:t>
      </w:r>
      <w:r w:rsidR="00D4051C" w:rsidRPr="002118C4">
        <w:t>:</w:t>
      </w:r>
      <w:r w:rsidRPr="002118C4">
        <w:tab/>
        <w:t>dr inż. Fabian Cybichowski</w:t>
      </w:r>
    </w:p>
    <w:p w14:paraId="07E1E7D6" w14:textId="77777777" w:rsidR="008F1883" w:rsidRPr="002118C4" w:rsidRDefault="008F1883" w:rsidP="00A8137B">
      <w:pPr>
        <w:tabs>
          <w:tab w:val="left" w:pos="4111"/>
          <w:tab w:val="left" w:pos="5812"/>
        </w:tabs>
      </w:pPr>
      <w:r>
        <w:tab/>
      </w:r>
      <w:r>
        <w:tab/>
        <w:t>mgr inż. Borys Piątkowski</w:t>
      </w:r>
    </w:p>
    <w:p w14:paraId="0087C2CE" w14:textId="77777777" w:rsidR="00D4051C" w:rsidRDefault="00D4051C" w:rsidP="00A8137B">
      <w:pPr>
        <w:tabs>
          <w:tab w:val="left" w:pos="4111"/>
          <w:tab w:val="left" w:pos="5812"/>
        </w:tabs>
      </w:pPr>
    </w:p>
    <w:p w14:paraId="280BCFF1" w14:textId="6F19A65B" w:rsidR="003D25F1" w:rsidRDefault="00175305" w:rsidP="00A8137B">
      <w:pPr>
        <w:tabs>
          <w:tab w:val="left" w:pos="4111"/>
          <w:tab w:val="left" w:pos="5812"/>
        </w:tabs>
      </w:pPr>
      <w:r>
        <w:tab/>
      </w:r>
      <w:r w:rsidR="00035EC3">
        <w:t>Sprawdził</w:t>
      </w:r>
      <w:r w:rsidR="00035EC3" w:rsidRPr="002118C4">
        <w:t>:</w:t>
      </w:r>
      <w:r w:rsidR="00035EC3" w:rsidRPr="002118C4">
        <w:tab/>
      </w:r>
      <w:r w:rsidR="00035EC3">
        <w:t>mgr</w:t>
      </w:r>
      <w:r w:rsidR="00035EC3" w:rsidRPr="002118C4">
        <w:t xml:space="preserve"> inż. </w:t>
      </w:r>
      <w:r w:rsidR="00035EC3">
        <w:t>Jakub Banaszak</w:t>
      </w:r>
      <w:r w:rsidR="003D25F1">
        <w:t xml:space="preserve"> </w:t>
      </w:r>
    </w:p>
    <w:p w14:paraId="243994EB" w14:textId="340A9A9A" w:rsidR="001157A3" w:rsidRDefault="00A8137B" w:rsidP="00A8137B">
      <w:pPr>
        <w:tabs>
          <w:tab w:val="left" w:pos="4111"/>
          <w:tab w:val="left" w:pos="5812"/>
        </w:tabs>
      </w:pPr>
      <w:r>
        <w:tab/>
      </w:r>
      <w:r>
        <w:tab/>
      </w:r>
      <w:r w:rsidR="003D25F1">
        <w:t>nr uprawnień WKP/0132/POOS/04</w:t>
      </w:r>
    </w:p>
    <w:p w14:paraId="3950B80D" w14:textId="77777777" w:rsidR="00D95B6B" w:rsidRDefault="00D95B6B" w:rsidP="00D80360">
      <w:r>
        <w:br w:type="page"/>
      </w:r>
    </w:p>
    <w:sdt>
      <w:sdtPr>
        <w:rPr>
          <w:rFonts w:asciiTheme="minorHAnsi" w:eastAsiaTheme="minorHAnsi" w:hAnsiTheme="minorHAnsi" w:cstheme="minorBidi"/>
          <w:b w:val="0"/>
          <w:sz w:val="22"/>
          <w:szCs w:val="22"/>
          <w:lang w:eastAsia="en-US"/>
        </w:rPr>
        <w:id w:val="1695810189"/>
        <w:docPartObj>
          <w:docPartGallery w:val="Table of Contents"/>
          <w:docPartUnique/>
        </w:docPartObj>
      </w:sdtPr>
      <w:sdtContent>
        <w:p w14:paraId="6A952A97" w14:textId="0FACC6D9" w:rsidR="004E59B3" w:rsidRPr="001157A3" w:rsidRDefault="004E59B3" w:rsidP="001157A3">
          <w:pPr>
            <w:pStyle w:val="TOCHeading"/>
          </w:pPr>
          <w:r w:rsidRPr="002118C4">
            <w:t>Spis treści</w:t>
          </w:r>
        </w:p>
        <w:p w14:paraId="7EE7CDD1" w14:textId="2564D226" w:rsidR="001A5E29" w:rsidRDefault="004E59B3">
          <w:pPr>
            <w:pStyle w:val="TOC1"/>
            <w:rPr>
              <w:rFonts w:eastAsiaTheme="minorEastAsia"/>
              <w:kern w:val="2"/>
              <w:sz w:val="24"/>
              <w:szCs w:val="24"/>
              <w:lang w:eastAsia="pl-PL"/>
              <w14:ligatures w14:val="standardContextual"/>
            </w:rPr>
          </w:pPr>
          <w:r w:rsidRPr="002118C4">
            <w:fldChar w:fldCharType="begin"/>
          </w:r>
          <w:r w:rsidRPr="002118C4">
            <w:instrText xml:space="preserve"> TOC \o "1-3" \h \z \u </w:instrText>
          </w:r>
          <w:r w:rsidRPr="002118C4">
            <w:fldChar w:fldCharType="separate"/>
          </w:r>
          <w:hyperlink w:anchor="_Toc169620331" w:history="1">
            <w:r w:rsidR="001A5E29" w:rsidRPr="009968D3">
              <w:rPr>
                <w:rStyle w:val="Hyperlink"/>
              </w:rPr>
              <w:t>1</w:t>
            </w:r>
            <w:r w:rsidR="001A5E29">
              <w:rPr>
                <w:rFonts w:eastAsiaTheme="minorEastAsia"/>
                <w:kern w:val="2"/>
                <w:sz w:val="24"/>
                <w:szCs w:val="24"/>
                <w:lang w:eastAsia="pl-PL"/>
                <w14:ligatures w14:val="standardContextual"/>
              </w:rPr>
              <w:tab/>
            </w:r>
            <w:r w:rsidR="001A5E29" w:rsidRPr="009968D3">
              <w:rPr>
                <w:rStyle w:val="Hyperlink"/>
              </w:rPr>
              <w:t>Wstęp</w:t>
            </w:r>
            <w:r w:rsidR="001A5E29">
              <w:rPr>
                <w:webHidden/>
              </w:rPr>
              <w:tab/>
            </w:r>
            <w:r w:rsidR="001A5E29">
              <w:rPr>
                <w:webHidden/>
              </w:rPr>
              <w:fldChar w:fldCharType="begin"/>
            </w:r>
            <w:r w:rsidR="001A5E29">
              <w:rPr>
                <w:webHidden/>
              </w:rPr>
              <w:instrText xml:space="preserve"> PAGEREF _Toc169620331 \h </w:instrText>
            </w:r>
            <w:r w:rsidR="001A5E29">
              <w:rPr>
                <w:webHidden/>
              </w:rPr>
            </w:r>
            <w:r w:rsidR="001A5E29">
              <w:rPr>
                <w:webHidden/>
              </w:rPr>
              <w:fldChar w:fldCharType="separate"/>
            </w:r>
            <w:r w:rsidR="001A5E29">
              <w:rPr>
                <w:webHidden/>
              </w:rPr>
              <w:t>7</w:t>
            </w:r>
            <w:r w:rsidR="001A5E29">
              <w:rPr>
                <w:webHidden/>
              </w:rPr>
              <w:fldChar w:fldCharType="end"/>
            </w:r>
          </w:hyperlink>
        </w:p>
        <w:p w14:paraId="1DCFBCAB" w14:textId="0A543E46" w:rsidR="001A5E29" w:rsidRDefault="001A5E29">
          <w:pPr>
            <w:pStyle w:val="TOC2"/>
            <w:rPr>
              <w:rFonts w:eastAsiaTheme="minorEastAsia"/>
              <w:kern w:val="2"/>
              <w:sz w:val="24"/>
              <w:szCs w:val="24"/>
              <w:lang w:eastAsia="pl-PL"/>
              <w14:ligatures w14:val="standardContextual"/>
            </w:rPr>
          </w:pPr>
          <w:hyperlink w:anchor="_Toc169620332" w:history="1">
            <w:r w:rsidRPr="009968D3">
              <w:rPr>
                <w:rStyle w:val="Hyperlink"/>
              </w:rPr>
              <w:t>1.1</w:t>
            </w:r>
            <w:r>
              <w:rPr>
                <w:rFonts w:eastAsiaTheme="minorEastAsia"/>
                <w:kern w:val="2"/>
                <w:sz w:val="24"/>
                <w:szCs w:val="24"/>
                <w:lang w:eastAsia="pl-PL"/>
                <w14:ligatures w14:val="standardContextual"/>
              </w:rPr>
              <w:tab/>
            </w:r>
            <w:r w:rsidRPr="009968D3">
              <w:rPr>
                <w:rStyle w:val="Hyperlink"/>
              </w:rPr>
              <w:t>Podstawa opracowania projektu wielobranżowego modyfikacji instalacji wody lodowej dla budynku Wydziału Biologii UAM.</w:t>
            </w:r>
            <w:r>
              <w:rPr>
                <w:webHidden/>
              </w:rPr>
              <w:tab/>
            </w:r>
            <w:r>
              <w:rPr>
                <w:webHidden/>
              </w:rPr>
              <w:fldChar w:fldCharType="begin"/>
            </w:r>
            <w:r>
              <w:rPr>
                <w:webHidden/>
              </w:rPr>
              <w:instrText xml:space="preserve"> PAGEREF _Toc169620332 \h </w:instrText>
            </w:r>
            <w:r>
              <w:rPr>
                <w:webHidden/>
              </w:rPr>
            </w:r>
            <w:r>
              <w:rPr>
                <w:webHidden/>
              </w:rPr>
              <w:fldChar w:fldCharType="separate"/>
            </w:r>
            <w:r>
              <w:rPr>
                <w:webHidden/>
              </w:rPr>
              <w:t>7</w:t>
            </w:r>
            <w:r>
              <w:rPr>
                <w:webHidden/>
              </w:rPr>
              <w:fldChar w:fldCharType="end"/>
            </w:r>
          </w:hyperlink>
        </w:p>
        <w:p w14:paraId="4585BBC5" w14:textId="1E841D47" w:rsidR="001A5E29" w:rsidRDefault="001A5E29">
          <w:pPr>
            <w:pStyle w:val="TOC2"/>
            <w:rPr>
              <w:rFonts w:eastAsiaTheme="minorEastAsia"/>
              <w:kern w:val="2"/>
              <w:sz w:val="24"/>
              <w:szCs w:val="24"/>
              <w:lang w:eastAsia="pl-PL"/>
              <w14:ligatures w14:val="standardContextual"/>
            </w:rPr>
          </w:pPr>
          <w:hyperlink w:anchor="_Toc169620333" w:history="1">
            <w:r w:rsidRPr="009968D3">
              <w:rPr>
                <w:rStyle w:val="Hyperlink"/>
              </w:rPr>
              <w:t>1.2</w:t>
            </w:r>
            <w:r>
              <w:rPr>
                <w:rFonts w:eastAsiaTheme="minorEastAsia"/>
                <w:kern w:val="2"/>
                <w:sz w:val="24"/>
                <w:szCs w:val="24"/>
                <w:lang w:eastAsia="pl-PL"/>
                <w14:ligatures w14:val="standardContextual"/>
              </w:rPr>
              <w:tab/>
            </w:r>
            <w:r w:rsidRPr="009968D3">
              <w:rPr>
                <w:rStyle w:val="Hyperlink"/>
              </w:rPr>
              <w:t>Przedmiot i zakres opracowania</w:t>
            </w:r>
            <w:r>
              <w:rPr>
                <w:webHidden/>
              </w:rPr>
              <w:tab/>
            </w:r>
            <w:r>
              <w:rPr>
                <w:webHidden/>
              </w:rPr>
              <w:fldChar w:fldCharType="begin"/>
            </w:r>
            <w:r>
              <w:rPr>
                <w:webHidden/>
              </w:rPr>
              <w:instrText xml:space="preserve"> PAGEREF _Toc169620333 \h </w:instrText>
            </w:r>
            <w:r>
              <w:rPr>
                <w:webHidden/>
              </w:rPr>
            </w:r>
            <w:r>
              <w:rPr>
                <w:webHidden/>
              </w:rPr>
              <w:fldChar w:fldCharType="separate"/>
            </w:r>
            <w:r>
              <w:rPr>
                <w:webHidden/>
              </w:rPr>
              <w:t>7</w:t>
            </w:r>
            <w:r>
              <w:rPr>
                <w:webHidden/>
              </w:rPr>
              <w:fldChar w:fldCharType="end"/>
            </w:r>
          </w:hyperlink>
        </w:p>
        <w:p w14:paraId="368151A1" w14:textId="0B91CE29" w:rsidR="001A5E29" w:rsidRDefault="001A5E29">
          <w:pPr>
            <w:pStyle w:val="TOC2"/>
            <w:rPr>
              <w:rFonts w:eastAsiaTheme="minorEastAsia"/>
              <w:kern w:val="2"/>
              <w:sz w:val="24"/>
              <w:szCs w:val="24"/>
              <w:lang w:eastAsia="pl-PL"/>
              <w14:ligatures w14:val="standardContextual"/>
            </w:rPr>
          </w:pPr>
          <w:hyperlink w:anchor="_Toc169620334" w:history="1">
            <w:r w:rsidRPr="009968D3">
              <w:rPr>
                <w:rStyle w:val="Hyperlink"/>
              </w:rPr>
              <w:t>1.3</w:t>
            </w:r>
            <w:r>
              <w:rPr>
                <w:rFonts w:eastAsiaTheme="minorEastAsia"/>
                <w:kern w:val="2"/>
                <w:sz w:val="24"/>
                <w:szCs w:val="24"/>
                <w:lang w:eastAsia="pl-PL"/>
                <w14:ligatures w14:val="standardContextual"/>
              </w:rPr>
              <w:tab/>
            </w:r>
            <w:r w:rsidRPr="009968D3">
              <w:rPr>
                <w:rStyle w:val="Hyperlink"/>
              </w:rPr>
              <w:t>Szczegółowość specyfikacji i dobory urządzeń</w:t>
            </w:r>
            <w:r>
              <w:rPr>
                <w:webHidden/>
              </w:rPr>
              <w:tab/>
            </w:r>
            <w:r>
              <w:rPr>
                <w:webHidden/>
              </w:rPr>
              <w:fldChar w:fldCharType="begin"/>
            </w:r>
            <w:r>
              <w:rPr>
                <w:webHidden/>
              </w:rPr>
              <w:instrText xml:space="preserve"> PAGEREF _Toc169620334 \h </w:instrText>
            </w:r>
            <w:r>
              <w:rPr>
                <w:webHidden/>
              </w:rPr>
            </w:r>
            <w:r>
              <w:rPr>
                <w:webHidden/>
              </w:rPr>
              <w:fldChar w:fldCharType="separate"/>
            </w:r>
            <w:r>
              <w:rPr>
                <w:webHidden/>
              </w:rPr>
              <w:t>8</w:t>
            </w:r>
            <w:r>
              <w:rPr>
                <w:webHidden/>
              </w:rPr>
              <w:fldChar w:fldCharType="end"/>
            </w:r>
          </w:hyperlink>
        </w:p>
        <w:p w14:paraId="1A2557E5" w14:textId="7B4045F4" w:rsidR="001A5E29" w:rsidRDefault="001A5E29">
          <w:pPr>
            <w:pStyle w:val="TOC1"/>
            <w:rPr>
              <w:rFonts w:eastAsiaTheme="minorEastAsia"/>
              <w:kern w:val="2"/>
              <w:sz w:val="24"/>
              <w:szCs w:val="24"/>
              <w:lang w:eastAsia="pl-PL"/>
              <w14:ligatures w14:val="standardContextual"/>
            </w:rPr>
          </w:pPr>
          <w:hyperlink w:anchor="_Toc169620335" w:history="1">
            <w:r w:rsidRPr="009968D3">
              <w:rPr>
                <w:rStyle w:val="Hyperlink"/>
              </w:rPr>
              <w:t>2</w:t>
            </w:r>
            <w:r>
              <w:rPr>
                <w:rFonts w:eastAsiaTheme="minorEastAsia"/>
                <w:kern w:val="2"/>
                <w:sz w:val="24"/>
                <w:szCs w:val="24"/>
                <w:lang w:eastAsia="pl-PL"/>
                <w14:ligatures w14:val="standardContextual"/>
              </w:rPr>
              <w:tab/>
            </w:r>
            <w:r w:rsidRPr="009968D3">
              <w:rPr>
                <w:rStyle w:val="Hyperlink"/>
              </w:rPr>
              <w:t>Opis istniejącej instalacji</w:t>
            </w:r>
            <w:r>
              <w:rPr>
                <w:webHidden/>
              </w:rPr>
              <w:tab/>
            </w:r>
            <w:r>
              <w:rPr>
                <w:webHidden/>
              </w:rPr>
              <w:fldChar w:fldCharType="begin"/>
            </w:r>
            <w:r>
              <w:rPr>
                <w:webHidden/>
              </w:rPr>
              <w:instrText xml:space="preserve"> PAGEREF _Toc169620335 \h </w:instrText>
            </w:r>
            <w:r>
              <w:rPr>
                <w:webHidden/>
              </w:rPr>
            </w:r>
            <w:r>
              <w:rPr>
                <w:webHidden/>
              </w:rPr>
              <w:fldChar w:fldCharType="separate"/>
            </w:r>
            <w:r>
              <w:rPr>
                <w:webHidden/>
              </w:rPr>
              <w:t>9</w:t>
            </w:r>
            <w:r>
              <w:rPr>
                <w:webHidden/>
              </w:rPr>
              <w:fldChar w:fldCharType="end"/>
            </w:r>
          </w:hyperlink>
        </w:p>
        <w:p w14:paraId="25A9ADD5" w14:textId="35DC9D6D" w:rsidR="001A5E29" w:rsidRDefault="001A5E29">
          <w:pPr>
            <w:pStyle w:val="TOC2"/>
            <w:rPr>
              <w:rFonts w:eastAsiaTheme="minorEastAsia"/>
              <w:kern w:val="2"/>
              <w:sz w:val="24"/>
              <w:szCs w:val="24"/>
              <w:lang w:eastAsia="pl-PL"/>
              <w14:ligatures w14:val="standardContextual"/>
            </w:rPr>
          </w:pPr>
          <w:hyperlink w:anchor="_Toc169620336" w:history="1">
            <w:r w:rsidRPr="009968D3">
              <w:rPr>
                <w:rStyle w:val="Hyperlink"/>
              </w:rPr>
              <w:t>2.1</w:t>
            </w:r>
            <w:r>
              <w:rPr>
                <w:rFonts w:eastAsiaTheme="minorEastAsia"/>
                <w:kern w:val="2"/>
                <w:sz w:val="24"/>
                <w:szCs w:val="24"/>
                <w:lang w:eastAsia="pl-PL"/>
                <w14:ligatures w14:val="standardContextual"/>
              </w:rPr>
              <w:tab/>
            </w:r>
            <w:r w:rsidRPr="009968D3">
              <w:rPr>
                <w:rStyle w:val="Hyperlink"/>
              </w:rPr>
              <w:t>Instalacja wody lodowej w budynku</w:t>
            </w:r>
            <w:r>
              <w:rPr>
                <w:webHidden/>
              </w:rPr>
              <w:tab/>
            </w:r>
            <w:r>
              <w:rPr>
                <w:webHidden/>
              </w:rPr>
              <w:fldChar w:fldCharType="begin"/>
            </w:r>
            <w:r>
              <w:rPr>
                <w:webHidden/>
              </w:rPr>
              <w:instrText xml:space="preserve"> PAGEREF _Toc169620336 \h </w:instrText>
            </w:r>
            <w:r>
              <w:rPr>
                <w:webHidden/>
              </w:rPr>
            </w:r>
            <w:r>
              <w:rPr>
                <w:webHidden/>
              </w:rPr>
              <w:fldChar w:fldCharType="separate"/>
            </w:r>
            <w:r>
              <w:rPr>
                <w:webHidden/>
              </w:rPr>
              <w:t>9</w:t>
            </w:r>
            <w:r>
              <w:rPr>
                <w:webHidden/>
              </w:rPr>
              <w:fldChar w:fldCharType="end"/>
            </w:r>
          </w:hyperlink>
        </w:p>
        <w:p w14:paraId="797E7C59" w14:textId="3B34151C" w:rsidR="001A5E29" w:rsidRDefault="001A5E29">
          <w:pPr>
            <w:pStyle w:val="TOC2"/>
            <w:rPr>
              <w:rFonts w:eastAsiaTheme="minorEastAsia"/>
              <w:kern w:val="2"/>
              <w:sz w:val="24"/>
              <w:szCs w:val="24"/>
              <w:lang w:eastAsia="pl-PL"/>
              <w14:ligatures w14:val="standardContextual"/>
            </w:rPr>
          </w:pPr>
          <w:hyperlink w:anchor="_Toc169620337" w:history="1">
            <w:r w:rsidRPr="009968D3">
              <w:rPr>
                <w:rStyle w:val="Hyperlink"/>
              </w:rPr>
              <w:t>2.2</w:t>
            </w:r>
            <w:r>
              <w:rPr>
                <w:rFonts w:eastAsiaTheme="minorEastAsia"/>
                <w:kern w:val="2"/>
                <w:sz w:val="24"/>
                <w:szCs w:val="24"/>
                <w:lang w:eastAsia="pl-PL"/>
                <w14:ligatures w14:val="standardContextual"/>
              </w:rPr>
              <w:tab/>
            </w:r>
            <w:r w:rsidRPr="009968D3">
              <w:rPr>
                <w:rStyle w:val="Hyperlink"/>
              </w:rPr>
              <w:t>Źródło chłodu</w:t>
            </w:r>
            <w:r>
              <w:rPr>
                <w:webHidden/>
              </w:rPr>
              <w:tab/>
            </w:r>
            <w:r>
              <w:rPr>
                <w:webHidden/>
              </w:rPr>
              <w:fldChar w:fldCharType="begin"/>
            </w:r>
            <w:r>
              <w:rPr>
                <w:webHidden/>
              </w:rPr>
              <w:instrText xml:space="preserve"> PAGEREF _Toc169620337 \h </w:instrText>
            </w:r>
            <w:r>
              <w:rPr>
                <w:webHidden/>
              </w:rPr>
            </w:r>
            <w:r>
              <w:rPr>
                <w:webHidden/>
              </w:rPr>
              <w:fldChar w:fldCharType="separate"/>
            </w:r>
            <w:r>
              <w:rPr>
                <w:webHidden/>
              </w:rPr>
              <w:t>10</w:t>
            </w:r>
            <w:r>
              <w:rPr>
                <w:webHidden/>
              </w:rPr>
              <w:fldChar w:fldCharType="end"/>
            </w:r>
          </w:hyperlink>
        </w:p>
        <w:p w14:paraId="0475567A" w14:textId="25B6F72E" w:rsidR="001A5E29" w:rsidRDefault="001A5E29">
          <w:pPr>
            <w:pStyle w:val="TOC2"/>
            <w:rPr>
              <w:rFonts w:eastAsiaTheme="minorEastAsia"/>
              <w:kern w:val="2"/>
              <w:sz w:val="24"/>
              <w:szCs w:val="24"/>
              <w:lang w:eastAsia="pl-PL"/>
              <w14:ligatures w14:val="standardContextual"/>
            </w:rPr>
          </w:pPr>
          <w:hyperlink w:anchor="_Toc169620338" w:history="1">
            <w:r w:rsidRPr="009968D3">
              <w:rPr>
                <w:rStyle w:val="Hyperlink"/>
              </w:rPr>
              <w:t>2.3</w:t>
            </w:r>
            <w:r>
              <w:rPr>
                <w:rFonts w:eastAsiaTheme="minorEastAsia"/>
                <w:kern w:val="2"/>
                <w:sz w:val="24"/>
                <w:szCs w:val="24"/>
                <w:lang w:eastAsia="pl-PL"/>
                <w14:ligatures w14:val="standardContextual"/>
              </w:rPr>
              <w:tab/>
            </w:r>
            <w:r w:rsidRPr="009968D3">
              <w:rPr>
                <w:rStyle w:val="Hyperlink"/>
              </w:rPr>
              <w:t>Zestawienie obciążeń chłodniczych</w:t>
            </w:r>
            <w:r>
              <w:rPr>
                <w:webHidden/>
              </w:rPr>
              <w:tab/>
            </w:r>
            <w:r>
              <w:rPr>
                <w:webHidden/>
              </w:rPr>
              <w:fldChar w:fldCharType="begin"/>
            </w:r>
            <w:r>
              <w:rPr>
                <w:webHidden/>
              </w:rPr>
              <w:instrText xml:space="preserve"> PAGEREF _Toc169620338 \h </w:instrText>
            </w:r>
            <w:r>
              <w:rPr>
                <w:webHidden/>
              </w:rPr>
            </w:r>
            <w:r>
              <w:rPr>
                <w:webHidden/>
              </w:rPr>
              <w:fldChar w:fldCharType="separate"/>
            </w:r>
            <w:r>
              <w:rPr>
                <w:webHidden/>
              </w:rPr>
              <w:t>11</w:t>
            </w:r>
            <w:r>
              <w:rPr>
                <w:webHidden/>
              </w:rPr>
              <w:fldChar w:fldCharType="end"/>
            </w:r>
          </w:hyperlink>
        </w:p>
        <w:p w14:paraId="2483286A" w14:textId="23CC8C4C" w:rsidR="001A5E29" w:rsidRDefault="001A5E29">
          <w:pPr>
            <w:pStyle w:val="TOC1"/>
            <w:rPr>
              <w:rFonts w:eastAsiaTheme="minorEastAsia"/>
              <w:kern w:val="2"/>
              <w:sz w:val="24"/>
              <w:szCs w:val="24"/>
              <w:lang w:eastAsia="pl-PL"/>
              <w14:ligatures w14:val="standardContextual"/>
            </w:rPr>
          </w:pPr>
          <w:hyperlink w:anchor="_Toc169620339" w:history="1">
            <w:r w:rsidRPr="009968D3">
              <w:rPr>
                <w:rStyle w:val="Hyperlink"/>
              </w:rPr>
              <w:t>3</w:t>
            </w:r>
            <w:r>
              <w:rPr>
                <w:rFonts w:eastAsiaTheme="minorEastAsia"/>
                <w:kern w:val="2"/>
                <w:sz w:val="24"/>
                <w:szCs w:val="24"/>
                <w:lang w:eastAsia="pl-PL"/>
                <w14:ligatures w14:val="standardContextual"/>
              </w:rPr>
              <w:tab/>
            </w:r>
            <w:r w:rsidRPr="009968D3">
              <w:rPr>
                <w:rStyle w:val="Hyperlink"/>
              </w:rPr>
              <w:t>Przyjęte rozwiązania techniczne</w:t>
            </w:r>
            <w:r>
              <w:rPr>
                <w:webHidden/>
              </w:rPr>
              <w:tab/>
            </w:r>
            <w:r>
              <w:rPr>
                <w:webHidden/>
              </w:rPr>
              <w:fldChar w:fldCharType="begin"/>
            </w:r>
            <w:r>
              <w:rPr>
                <w:webHidden/>
              </w:rPr>
              <w:instrText xml:space="preserve"> PAGEREF _Toc169620339 \h </w:instrText>
            </w:r>
            <w:r>
              <w:rPr>
                <w:webHidden/>
              </w:rPr>
            </w:r>
            <w:r>
              <w:rPr>
                <w:webHidden/>
              </w:rPr>
              <w:fldChar w:fldCharType="separate"/>
            </w:r>
            <w:r>
              <w:rPr>
                <w:webHidden/>
              </w:rPr>
              <w:t>13</w:t>
            </w:r>
            <w:r>
              <w:rPr>
                <w:webHidden/>
              </w:rPr>
              <w:fldChar w:fldCharType="end"/>
            </w:r>
          </w:hyperlink>
        </w:p>
        <w:p w14:paraId="56B236C9" w14:textId="32D16BC9" w:rsidR="001A5E29" w:rsidRDefault="001A5E29">
          <w:pPr>
            <w:pStyle w:val="TOC2"/>
            <w:rPr>
              <w:rFonts w:eastAsiaTheme="minorEastAsia"/>
              <w:kern w:val="2"/>
              <w:sz w:val="24"/>
              <w:szCs w:val="24"/>
              <w:lang w:eastAsia="pl-PL"/>
              <w14:ligatures w14:val="standardContextual"/>
            </w:rPr>
          </w:pPr>
          <w:hyperlink w:anchor="_Toc169620340" w:history="1">
            <w:r w:rsidRPr="009968D3">
              <w:rPr>
                <w:rStyle w:val="Hyperlink"/>
              </w:rPr>
              <w:t>3.1</w:t>
            </w:r>
            <w:r>
              <w:rPr>
                <w:rFonts w:eastAsiaTheme="minorEastAsia"/>
                <w:kern w:val="2"/>
                <w:sz w:val="24"/>
                <w:szCs w:val="24"/>
                <w:lang w:eastAsia="pl-PL"/>
                <w14:ligatures w14:val="standardContextual"/>
              </w:rPr>
              <w:tab/>
            </w:r>
            <w:r w:rsidRPr="009968D3">
              <w:rPr>
                <w:rStyle w:val="Hyperlink"/>
              </w:rPr>
              <w:t>Dobór agregatów chłodniczych</w:t>
            </w:r>
            <w:r>
              <w:rPr>
                <w:webHidden/>
              </w:rPr>
              <w:tab/>
            </w:r>
            <w:r>
              <w:rPr>
                <w:webHidden/>
              </w:rPr>
              <w:fldChar w:fldCharType="begin"/>
            </w:r>
            <w:r>
              <w:rPr>
                <w:webHidden/>
              </w:rPr>
              <w:instrText xml:space="preserve"> PAGEREF _Toc169620340 \h </w:instrText>
            </w:r>
            <w:r>
              <w:rPr>
                <w:webHidden/>
              </w:rPr>
            </w:r>
            <w:r>
              <w:rPr>
                <w:webHidden/>
              </w:rPr>
              <w:fldChar w:fldCharType="separate"/>
            </w:r>
            <w:r>
              <w:rPr>
                <w:webHidden/>
              </w:rPr>
              <w:t>13</w:t>
            </w:r>
            <w:r>
              <w:rPr>
                <w:webHidden/>
              </w:rPr>
              <w:fldChar w:fldCharType="end"/>
            </w:r>
          </w:hyperlink>
        </w:p>
        <w:p w14:paraId="0DEC936A" w14:textId="09FC861F" w:rsidR="001A5E29" w:rsidRDefault="001A5E29">
          <w:pPr>
            <w:pStyle w:val="TOC2"/>
            <w:rPr>
              <w:rFonts w:eastAsiaTheme="minorEastAsia"/>
              <w:kern w:val="2"/>
              <w:sz w:val="24"/>
              <w:szCs w:val="24"/>
              <w:lang w:eastAsia="pl-PL"/>
              <w14:ligatures w14:val="standardContextual"/>
            </w:rPr>
          </w:pPr>
          <w:hyperlink w:anchor="_Toc169620341" w:history="1">
            <w:r w:rsidRPr="009968D3">
              <w:rPr>
                <w:rStyle w:val="Hyperlink"/>
              </w:rPr>
              <w:t>3.2</w:t>
            </w:r>
            <w:r>
              <w:rPr>
                <w:rFonts w:eastAsiaTheme="minorEastAsia"/>
                <w:kern w:val="2"/>
                <w:sz w:val="24"/>
                <w:szCs w:val="24"/>
                <w:lang w:eastAsia="pl-PL"/>
                <w14:ligatures w14:val="standardContextual"/>
              </w:rPr>
              <w:tab/>
            </w:r>
            <w:r w:rsidRPr="009968D3">
              <w:rPr>
                <w:rStyle w:val="Hyperlink"/>
              </w:rPr>
              <w:t>Wymiana agregatów chłodniczych – rejon A</w:t>
            </w:r>
            <w:r>
              <w:rPr>
                <w:webHidden/>
              </w:rPr>
              <w:tab/>
            </w:r>
            <w:r>
              <w:rPr>
                <w:webHidden/>
              </w:rPr>
              <w:fldChar w:fldCharType="begin"/>
            </w:r>
            <w:r>
              <w:rPr>
                <w:webHidden/>
              </w:rPr>
              <w:instrText xml:space="preserve"> PAGEREF _Toc169620341 \h </w:instrText>
            </w:r>
            <w:r>
              <w:rPr>
                <w:webHidden/>
              </w:rPr>
            </w:r>
            <w:r>
              <w:rPr>
                <w:webHidden/>
              </w:rPr>
              <w:fldChar w:fldCharType="separate"/>
            </w:r>
            <w:r>
              <w:rPr>
                <w:webHidden/>
              </w:rPr>
              <w:t>14</w:t>
            </w:r>
            <w:r>
              <w:rPr>
                <w:webHidden/>
              </w:rPr>
              <w:fldChar w:fldCharType="end"/>
            </w:r>
          </w:hyperlink>
        </w:p>
        <w:p w14:paraId="47E00D8B" w14:textId="7AEF2ACA" w:rsidR="001A5E29" w:rsidRDefault="001A5E29">
          <w:pPr>
            <w:pStyle w:val="TOC2"/>
            <w:rPr>
              <w:rFonts w:eastAsiaTheme="minorEastAsia"/>
              <w:kern w:val="2"/>
              <w:sz w:val="24"/>
              <w:szCs w:val="24"/>
              <w:lang w:eastAsia="pl-PL"/>
              <w14:ligatures w14:val="standardContextual"/>
            </w:rPr>
          </w:pPr>
          <w:hyperlink w:anchor="_Toc169620342" w:history="1">
            <w:r w:rsidRPr="009968D3">
              <w:rPr>
                <w:rStyle w:val="Hyperlink"/>
              </w:rPr>
              <w:t>3.3</w:t>
            </w:r>
            <w:r>
              <w:rPr>
                <w:rFonts w:eastAsiaTheme="minorEastAsia"/>
                <w:kern w:val="2"/>
                <w:sz w:val="24"/>
                <w:szCs w:val="24"/>
                <w:lang w:eastAsia="pl-PL"/>
                <w14:ligatures w14:val="standardContextual"/>
              </w:rPr>
              <w:tab/>
            </w:r>
            <w:r w:rsidRPr="009968D3">
              <w:rPr>
                <w:rStyle w:val="Hyperlink"/>
              </w:rPr>
              <w:t>Pompy obiegowe przy agregatach</w:t>
            </w:r>
            <w:r>
              <w:rPr>
                <w:webHidden/>
              </w:rPr>
              <w:tab/>
            </w:r>
            <w:r>
              <w:rPr>
                <w:webHidden/>
              </w:rPr>
              <w:fldChar w:fldCharType="begin"/>
            </w:r>
            <w:r>
              <w:rPr>
                <w:webHidden/>
              </w:rPr>
              <w:instrText xml:space="preserve"> PAGEREF _Toc169620342 \h </w:instrText>
            </w:r>
            <w:r>
              <w:rPr>
                <w:webHidden/>
              </w:rPr>
            </w:r>
            <w:r>
              <w:rPr>
                <w:webHidden/>
              </w:rPr>
              <w:fldChar w:fldCharType="separate"/>
            </w:r>
            <w:r>
              <w:rPr>
                <w:webHidden/>
              </w:rPr>
              <w:t>15</w:t>
            </w:r>
            <w:r>
              <w:rPr>
                <w:webHidden/>
              </w:rPr>
              <w:fldChar w:fldCharType="end"/>
            </w:r>
          </w:hyperlink>
        </w:p>
        <w:p w14:paraId="797464A2" w14:textId="7950E6FD" w:rsidR="001A5E29" w:rsidRDefault="001A5E29">
          <w:pPr>
            <w:pStyle w:val="TOC2"/>
            <w:rPr>
              <w:rFonts w:eastAsiaTheme="minorEastAsia"/>
              <w:kern w:val="2"/>
              <w:sz w:val="24"/>
              <w:szCs w:val="24"/>
              <w:lang w:eastAsia="pl-PL"/>
              <w14:ligatures w14:val="standardContextual"/>
            </w:rPr>
          </w:pPr>
          <w:hyperlink w:anchor="_Toc169620343" w:history="1">
            <w:r w:rsidRPr="009968D3">
              <w:rPr>
                <w:rStyle w:val="Hyperlink"/>
              </w:rPr>
              <w:t>3.4</w:t>
            </w:r>
            <w:r>
              <w:rPr>
                <w:rFonts w:eastAsiaTheme="minorEastAsia"/>
                <w:kern w:val="2"/>
                <w:sz w:val="24"/>
                <w:szCs w:val="24"/>
                <w:lang w:eastAsia="pl-PL"/>
                <w14:ligatures w14:val="standardContextual"/>
              </w:rPr>
              <w:tab/>
            </w:r>
            <w:r w:rsidRPr="009968D3">
              <w:rPr>
                <w:rStyle w:val="Hyperlink"/>
              </w:rPr>
              <w:t>Wymiennik ciepła – rejon B</w:t>
            </w:r>
            <w:r>
              <w:rPr>
                <w:webHidden/>
              </w:rPr>
              <w:tab/>
            </w:r>
            <w:r>
              <w:rPr>
                <w:webHidden/>
              </w:rPr>
              <w:fldChar w:fldCharType="begin"/>
            </w:r>
            <w:r>
              <w:rPr>
                <w:webHidden/>
              </w:rPr>
              <w:instrText xml:space="preserve"> PAGEREF _Toc169620343 \h </w:instrText>
            </w:r>
            <w:r>
              <w:rPr>
                <w:webHidden/>
              </w:rPr>
            </w:r>
            <w:r>
              <w:rPr>
                <w:webHidden/>
              </w:rPr>
              <w:fldChar w:fldCharType="separate"/>
            </w:r>
            <w:r>
              <w:rPr>
                <w:webHidden/>
              </w:rPr>
              <w:t>15</w:t>
            </w:r>
            <w:r>
              <w:rPr>
                <w:webHidden/>
              </w:rPr>
              <w:fldChar w:fldCharType="end"/>
            </w:r>
          </w:hyperlink>
        </w:p>
        <w:p w14:paraId="0145A493" w14:textId="57E91D8B" w:rsidR="001A5E29" w:rsidRDefault="001A5E29">
          <w:pPr>
            <w:pStyle w:val="TOC2"/>
            <w:rPr>
              <w:rFonts w:eastAsiaTheme="minorEastAsia"/>
              <w:kern w:val="2"/>
              <w:sz w:val="24"/>
              <w:szCs w:val="24"/>
              <w:lang w:eastAsia="pl-PL"/>
              <w14:ligatures w14:val="standardContextual"/>
            </w:rPr>
          </w:pPr>
          <w:hyperlink w:anchor="_Toc169620344" w:history="1">
            <w:r w:rsidRPr="009968D3">
              <w:rPr>
                <w:rStyle w:val="Hyperlink"/>
              </w:rPr>
              <w:t>3.5</w:t>
            </w:r>
            <w:r>
              <w:rPr>
                <w:rFonts w:eastAsiaTheme="minorEastAsia"/>
                <w:kern w:val="2"/>
                <w:sz w:val="24"/>
                <w:szCs w:val="24"/>
                <w:lang w:eastAsia="pl-PL"/>
                <w14:ligatures w14:val="standardContextual"/>
              </w:rPr>
              <w:tab/>
            </w:r>
            <w:r w:rsidRPr="009968D3">
              <w:rPr>
                <w:rStyle w:val="Hyperlink"/>
              </w:rPr>
              <w:t>Pompy obiegowe w budynku – rejon B</w:t>
            </w:r>
            <w:r>
              <w:rPr>
                <w:webHidden/>
              </w:rPr>
              <w:tab/>
            </w:r>
            <w:r>
              <w:rPr>
                <w:webHidden/>
              </w:rPr>
              <w:fldChar w:fldCharType="begin"/>
            </w:r>
            <w:r>
              <w:rPr>
                <w:webHidden/>
              </w:rPr>
              <w:instrText xml:space="preserve"> PAGEREF _Toc169620344 \h </w:instrText>
            </w:r>
            <w:r>
              <w:rPr>
                <w:webHidden/>
              </w:rPr>
            </w:r>
            <w:r>
              <w:rPr>
                <w:webHidden/>
              </w:rPr>
              <w:fldChar w:fldCharType="separate"/>
            </w:r>
            <w:r>
              <w:rPr>
                <w:webHidden/>
              </w:rPr>
              <w:t>15</w:t>
            </w:r>
            <w:r>
              <w:rPr>
                <w:webHidden/>
              </w:rPr>
              <w:fldChar w:fldCharType="end"/>
            </w:r>
          </w:hyperlink>
        </w:p>
        <w:p w14:paraId="67C7497B" w14:textId="02294587" w:rsidR="001A5E29" w:rsidRDefault="001A5E29">
          <w:pPr>
            <w:pStyle w:val="TOC2"/>
            <w:rPr>
              <w:rFonts w:eastAsiaTheme="minorEastAsia"/>
              <w:kern w:val="2"/>
              <w:sz w:val="24"/>
              <w:szCs w:val="24"/>
              <w:lang w:eastAsia="pl-PL"/>
              <w14:ligatures w14:val="standardContextual"/>
            </w:rPr>
          </w:pPr>
          <w:hyperlink w:anchor="_Toc169620345" w:history="1">
            <w:r w:rsidRPr="009968D3">
              <w:rPr>
                <w:rStyle w:val="Hyperlink"/>
              </w:rPr>
              <w:t>3.6</w:t>
            </w:r>
            <w:r>
              <w:rPr>
                <w:rFonts w:eastAsiaTheme="minorEastAsia"/>
                <w:kern w:val="2"/>
                <w:sz w:val="24"/>
                <w:szCs w:val="24"/>
                <w:lang w:eastAsia="pl-PL"/>
                <w14:ligatures w14:val="standardContextual"/>
              </w:rPr>
              <w:tab/>
            </w:r>
            <w:r w:rsidRPr="009968D3">
              <w:rPr>
                <w:rStyle w:val="Hyperlink"/>
              </w:rPr>
              <w:t>Stabilizacja ciśnienia dyspozycyjnego</w:t>
            </w:r>
            <w:r>
              <w:rPr>
                <w:webHidden/>
              </w:rPr>
              <w:tab/>
            </w:r>
            <w:r>
              <w:rPr>
                <w:webHidden/>
              </w:rPr>
              <w:fldChar w:fldCharType="begin"/>
            </w:r>
            <w:r>
              <w:rPr>
                <w:webHidden/>
              </w:rPr>
              <w:instrText xml:space="preserve"> PAGEREF _Toc169620345 \h </w:instrText>
            </w:r>
            <w:r>
              <w:rPr>
                <w:webHidden/>
              </w:rPr>
            </w:r>
            <w:r>
              <w:rPr>
                <w:webHidden/>
              </w:rPr>
              <w:fldChar w:fldCharType="separate"/>
            </w:r>
            <w:r>
              <w:rPr>
                <w:webHidden/>
              </w:rPr>
              <w:t>16</w:t>
            </w:r>
            <w:r>
              <w:rPr>
                <w:webHidden/>
              </w:rPr>
              <w:fldChar w:fldCharType="end"/>
            </w:r>
          </w:hyperlink>
        </w:p>
        <w:p w14:paraId="635AE8B9" w14:textId="771C3FE0" w:rsidR="001A5E29" w:rsidRDefault="001A5E29">
          <w:pPr>
            <w:pStyle w:val="TOC2"/>
            <w:rPr>
              <w:rFonts w:eastAsiaTheme="minorEastAsia"/>
              <w:kern w:val="2"/>
              <w:sz w:val="24"/>
              <w:szCs w:val="24"/>
              <w:lang w:eastAsia="pl-PL"/>
              <w14:ligatures w14:val="standardContextual"/>
            </w:rPr>
          </w:pPr>
          <w:hyperlink w:anchor="_Toc169620346" w:history="1">
            <w:r w:rsidRPr="009968D3">
              <w:rPr>
                <w:rStyle w:val="Hyperlink"/>
              </w:rPr>
              <w:t>3.7</w:t>
            </w:r>
            <w:r>
              <w:rPr>
                <w:rFonts w:eastAsiaTheme="minorEastAsia"/>
                <w:kern w:val="2"/>
                <w:sz w:val="24"/>
                <w:szCs w:val="24"/>
                <w:lang w:eastAsia="pl-PL"/>
                <w14:ligatures w14:val="standardContextual"/>
              </w:rPr>
              <w:tab/>
            </w:r>
            <w:r w:rsidRPr="009968D3">
              <w:rPr>
                <w:rStyle w:val="Hyperlink"/>
              </w:rPr>
              <w:t>Podział instalacji rozdzielczej na sekcje</w:t>
            </w:r>
            <w:r>
              <w:rPr>
                <w:webHidden/>
              </w:rPr>
              <w:tab/>
            </w:r>
            <w:r>
              <w:rPr>
                <w:webHidden/>
              </w:rPr>
              <w:fldChar w:fldCharType="begin"/>
            </w:r>
            <w:r>
              <w:rPr>
                <w:webHidden/>
              </w:rPr>
              <w:instrText xml:space="preserve"> PAGEREF _Toc169620346 \h </w:instrText>
            </w:r>
            <w:r>
              <w:rPr>
                <w:webHidden/>
              </w:rPr>
            </w:r>
            <w:r>
              <w:rPr>
                <w:webHidden/>
              </w:rPr>
              <w:fldChar w:fldCharType="separate"/>
            </w:r>
            <w:r>
              <w:rPr>
                <w:webHidden/>
              </w:rPr>
              <w:t>17</w:t>
            </w:r>
            <w:r>
              <w:rPr>
                <w:webHidden/>
              </w:rPr>
              <w:fldChar w:fldCharType="end"/>
            </w:r>
          </w:hyperlink>
        </w:p>
        <w:p w14:paraId="319EDBDF" w14:textId="443C4F1E" w:rsidR="001A5E29" w:rsidRDefault="001A5E29">
          <w:pPr>
            <w:pStyle w:val="TOC2"/>
            <w:rPr>
              <w:rFonts w:eastAsiaTheme="minorEastAsia"/>
              <w:kern w:val="2"/>
              <w:sz w:val="24"/>
              <w:szCs w:val="24"/>
              <w:lang w:eastAsia="pl-PL"/>
              <w14:ligatures w14:val="standardContextual"/>
            </w:rPr>
          </w:pPr>
          <w:hyperlink w:anchor="_Toc169620347" w:history="1">
            <w:r w:rsidRPr="009968D3">
              <w:rPr>
                <w:rStyle w:val="Hyperlink"/>
              </w:rPr>
              <w:t>3.8</w:t>
            </w:r>
            <w:r>
              <w:rPr>
                <w:rFonts w:eastAsiaTheme="minorEastAsia"/>
                <w:kern w:val="2"/>
                <w:sz w:val="24"/>
                <w:szCs w:val="24"/>
                <w:lang w:eastAsia="pl-PL"/>
                <w14:ligatures w14:val="standardContextual"/>
              </w:rPr>
              <w:tab/>
            </w:r>
            <w:r w:rsidRPr="009968D3">
              <w:rPr>
                <w:rStyle w:val="Hyperlink"/>
              </w:rPr>
              <w:t>Dobór serwisowego agregatu chłodniczego</w:t>
            </w:r>
            <w:r>
              <w:rPr>
                <w:webHidden/>
              </w:rPr>
              <w:tab/>
            </w:r>
            <w:r>
              <w:rPr>
                <w:webHidden/>
              </w:rPr>
              <w:fldChar w:fldCharType="begin"/>
            </w:r>
            <w:r>
              <w:rPr>
                <w:webHidden/>
              </w:rPr>
              <w:instrText xml:space="preserve"> PAGEREF _Toc169620347 \h </w:instrText>
            </w:r>
            <w:r>
              <w:rPr>
                <w:webHidden/>
              </w:rPr>
            </w:r>
            <w:r>
              <w:rPr>
                <w:webHidden/>
              </w:rPr>
              <w:fldChar w:fldCharType="separate"/>
            </w:r>
            <w:r>
              <w:rPr>
                <w:webHidden/>
              </w:rPr>
              <w:t>20</w:t>
            </w:r>
            <w:r>
              <w:rPr>
                <w:webHidden/>
              </w:rPr>
              <w:fldChar w:fldCharType="end"/>
            </w:r>
          </w:hyperlink>
        </w:p>
        <w:p w14:paraId="3665CB9C" w14:textId="45770C23" w:rsidR="001A5E29" w:rsidRDefault="001A5E29">
          <w:pPr>
            <w:pStyle w:val="TOC2"/>
            <w:rPr>
              <w:rFonts w:eastAsiaTheme="minorEastAsia"/>
              <w:kern w:val="2"/>
              <w:sz w:val="24"/>
              <w:szCs w:val="24"/>
              <w:lang w:eastAsia="pl-PL"/>
              <w14:ligatures w14:val="standardContextual"/>
            </w:rPr>
          </w:pPr>
          <w:hyperlink w:anchor="_Toc169620348" w:history="1">
            <w:r w:rsidRPr="009968D3">
              <w:rPr>
                <w:rStyle w:val="Hyperlink"/>
              </w:rPr>
              <w:t>3.9</w:t>
            </w:r>
            <w:r>
              <w:rPr>
                <w:rFonts w:eastAsiaTheme="minorEastAsia"/>
                <w:kern w:val="2"/>
                <w:sz w:val="24"/>
                <w:szCs w:val="24"/>
                <w:lang w:eastAsia="pl-PL"/>
                <w14:ligatures w14:val="standardContextual"/>
              </w:rPr>
              <w:tab/>
            </w:r>
            <w:r w:rsidRPr="009968D3">
              <w:rPr>
                <w:rStyle w:val="Hyperlink"/>
              </w:rPr>
              <w:t>Montaż serwisowego agregatu chłodniczego – rejon C</w:t>
            </w:r>
            <w:r>
              <w:rPr>
                <w:webHidden/>
              </w:rPr>
              <w:tab/>
            </w:r>
            <w:r>
              <w:rPr>
                <w:webHidden/>
              </w:rPr>
              <w:fldChar w:fldCharType="begin"/>
            </w:r>
            <w:r>
              <w:rPr>
                <w:webHidden/>
              </w:rPr>
              <w:instrText xml:space="preserve"> PAGEREF _Toc169620348 \h </w:instrText>
            </w:r>
            <w:r>
              <w:rPr>
                <w:webHidden/>
              </w:rPr>
            </w:r>
            <w:r>
              <w:rPr>
                <w:webHidden/>
              </w:rPr>
              <w:fldChar w:fldCharType="separate"/>
            </w:r>
            <w:r>
              <w:rPr>
                <w:webHidden/>
              </w:rPr>
              <w:t>20</w:t>
            </w:r>
            <w:r>
              <w:rPr>
                <w:webHidden/>
              </w:rPr>
              <w:fldChar w:fldCharType="end"/>
            </w:r>
          </w:hyperlink>
        </w:p>
        <w:p w14:paraId="7A40F217" w14:textId="35CC13B4" w:rsidR="001A5E29" w:rsidRDefault="001A5E29">
          <w:pPr>
            <w:pStyle w:val="TOC2"/>
            <w:rPr>
              <w:rFonts w:eastAsiaTheme="minorEastAsia"/>
              <w:kern w:val="2"/>
              <w:sz w:val="24"/>
              <w:szCs w:val="24"/>
              <w:lang w:eastAsia="pl-PL"/>
              <w14:ligatures w14:val="standardContextual"/>
            </w:rPr>
          </w:pPr>
          <w:hyperlink w:anchor="_Toc169620349" w:history="1">
            <w:r w:rsidRPr="009968D3">
              <w:rPr>
                <w:rStyle w:val="Hyperlink"/>
              </w:rPr>
              <w:t>3.10</w:t>
            </w:r>
            <w:r>
              <w:rPr>
                <w:rFonts w:eastAsiaTheme="minorEastAsia"/>
                <w:kern w:val="2"/>
                <w:sz w:val="24"/>
                <w:szCs w:val="24"/>
                <w:lang w:eastAsia="pl-PL"/>
                <w14:ligatures w14:val="standardContextual"/>
              </w:rPr>
              <w:tab/>
            </w:r>
            <w:r w:rsidRPr="009968D3">
              <w:rPr>
                <w:rStyle w:val="Hyperlink"/>
              </w:rPr>
              <w:t>Wymiana czynnika chłodniczego w instalacji wewnętrznej budynku</w:t>
            </w:r>
            <w:r>
              <w:rPr>
                <w:webHidden/>
              </w:rPr>
              <w:tab/>
            </w:r>
            <w:r>
              <w:rPr>
                <w:webHidden/>
              </w:rPr>
              <w:fldChar w:fldCharType="begin"/>
            </w:r>
            <w:r>
              <w:rPr>
                <w:webHidden/>
              </w:rPr>
              <w:instrText xml:space="preserve"> PAGEREF _Toc169620349 \h </w:instrText>
            </w:r>
            <w:r>
              <w:rPr>
                <w:webHidden/>
              </w:rPr>
            </w:r>
            <w:r>
              <w:rPr>
                <w:webHidden/>
              </w:rPr>
              <w:fldChar w:fldCharType="separate"/>
            </w:r>
            <w:r>
              <w:rPr>
                <w:webHidden/>
              </w:rPr>
              <w:t>21</w:t>
            </w:r>
            <w:r>
              <w:rPr>
                <w:webHidden/>
              </w:rPr>
              <w:fldChar w:fldCharType="end"/>
            </w:r>
          </w:hyperlink>
        </w:p>
        <w:p w14:paraId="28945511" w14:textId="582FA51A" w:rsidR="001A5E29" w:rsidRDefault="001A5E29">
          <w:pPr>
            <w:pStyle w:val="TOC2"/>
            <w:rPr>
              <w:rFonts w:eastAsiaTheme="minorEastAsia"/>
              <w:kern w:val="2"/>
              <w:sz w:val="24"/>
              <w:szCs w:val="24"/>
              <w:lang w:eastAsia="pl-PL"/>
              <w14:ligatures w14:val="standardContextual"/>
            </w:rPr>
          </w:pPr>
          <w:hyperlink w:anchor="_Toc169620350" w:history="1">
            <w:r w:rsidRPr="009968D3">
              <w:rPr>
                <w:rStyle w:val="Hyperlink"/>
              </w:rPr>
              <w:t>3.11</w:t>
            </w:r>
            <w:r>
              <w:rPr>
                <w:rFonts w:eastAsiaTheme="minorEastAsia"/>
                <w:kern w:val="2"/>
                <w:sz w:val="24"/>
                <w:szCs w:val="24"/>
                <w:lang w:eastAsia="pl-PL"/>
                <w14:ligatures w14:val="standardContextual"/>
              </w:rPr>
              <w:tab/>
            </w:r>
            <w:r w:rsidRPr="009968D3">
              <w:rPr>
                <w:rStyle w:val="Hyperlink"/>
              </w:rPr>
              <w:t>Zmiana sposobu zasilania chłodnic w centralach wentylacyjnych</w:t>
            </w:r>
            <w:r>
              <w:rPr>
                <w:webHidden/>
              </w:rPr>
              <w:tab/>
            </w:r>
            <w:r>
              <w:rPr>
                <w:webHidden/>
              </w:rPr>
              <w:fldChar w:fldCharType="begin"/>
            </w:r>
            <w:r>
              <w:rPr>
                <w:webHidden/>
              </w:rPr>
              <w:instrText xml:space="preserve"> PAGEREF _Toc169620350 \h </w:instrText>
            </w:r>
            <w:r>
              <w:rPr>
                <w:webHidden/>
              </w:rPr>
            </w:r>
            <w:r>
              <w:rPr>
                <w:webHidden/>
              </w:rPr>
              <w:fldChar w:fldCharType="separate"/>
            </w:r>
            <w:r>
              <w:rPr>
                <w:webHidden/>
              </w:rPr>
              <w:t>21</w:t>
            </w:r>
            <w:r>
              <w:rPr>
                <w:webHidden/>
              </w:rPr>
              <w:fldChar w:fldCharType="end"/>
            </w:r>
          </w:hyperlink>
        </w:p>
        <w:p w14:paraId="5D9038A1" w14:textId="080466C4" w:rsidR="001A5E29" w:rsidRDefault="001A5E29">
          <w:pPr>
            <w:pStyle w:val="TOC2"/>
            <w:rPr>
              <w:rFonts w:eastAsiaTheme="minorEastAsia"/>
              <w:kern w:val="2"/>
              <w:sz w:val="24"/>
              <w:szCs w:val="24"/>
              <w:lang w:eastAsia="pl-PL"/>
              <w14:ligatures w14:val="standardContextual"/>
            </w:rPr>
          </w:pPr>
          <w:hyperlink w:anchor="_Toc169620351" w:history="1">
            <w:r w:rsidRPr="009968D3">
              <w:rPr>
                <w:rStyle w:val="Hyperlink"/>
              </w:rPr>
              <w:t>3.12</w:t>
            </w:r>
            <w:r>
              <w:rPr>
                <w:rFonts w:eastAsiaTheme="minorEastAsia"/>
                <w:kern w:val="2"/>
                <w:sz w:val="24"/>
                <w:szCs w:val="24"/>
                <w:lang w:eastAsia="pl-PL"/>
                <w14:ligatures w14:val="standardContextual"/>
              </w:rPr>
              <w:tab/>
            </w:r>
            <w:r w:rsidRPr="009968D3">
              <w:rPr>
                <w:rStyle w:val="Hyperlink"/>
              </w:rPr>
              <w:t>Opróżnianie chłodnic central wentylacyjnych na okres zimowy</w:t>
            </w:r>
            <w:r>
              <w:rPr>
                <w:webHidden/>
              </w:rPr>
              <w:tab/>
            </w:r>
            <w:r>
              <w:rPr>
                <w:webHidden/>
              </w:rPr>
              <w:fldChar w:fldCharType="begin"/>
            </w:r>
            <w:r>
              <w:rPr>
                <w:webHidden/>
              </w:rPr>
              <w:instrText xml:space="preserve"> PAGEREF _Toc169620351 \h </w:instrText>
            </w:r>
            <w:r>
              <w:rPr>
                <w:webHidden/>
              </w:rPr>
            </w:r>
            <w:r>
              <w:rPr>
                <w:webHidden/>
              </w:rPr>
              <w:fldChar w:fldCharType="separate"/>
            </w:r>
            <w:r>
              <w:rPr>
                <w:webHidden/>
              </w:rPr>
              <w:t>22</w:t>
            </w:r>
            <w:r>
              <w:rPr>
                <w:webHidden/>
              </w:rPr>
              <w:fldChar w:fldCharType="end"/>
            </w:r>
          </w:hyperlink>
        </w:p>
        <w:p w14:paraId="00D94EF6" w14:textId="46CE2227" w:rsidR="001A5E29" w:rsidRDefault="001A5E29">
          <w:pPr>
            <w:pStyle w:val="TOC2"/>
            <w:rPr>
              <w:rFonts w:eastAsiaTheme="minorEastAsia"/>
              <w:kern w:val="2"/>
              <w:sz w:val="24"/>
              <w:szCs w:val="24"/>
              <w:lang w:eastAsia="pl-PL"/>
              <w14:ligatures w14:val="standardContextual"/>
            </w:rPr>
          </w:pPr>
          <w:hyperlink w:anchor="_Toc169620352" w:history="1">
            <w:r w:rsidRPr="009968D3">
              <w:rPr>
                <w:rStyle w:val="Hyperlink"/>
              </w:rPr>
              <w:t>3.13</w:t>
            </w:r>
            <w:r>
              <w:rPr>
                <w:rFonts w:eastAsiaTheme="minorEastAsia"/>
                <w:kern w:val="2"/>
                <w:sz w:val="24"/>
                <w:szCs w:val="24"/>
                <w:lang w:eastAsia="pl-PL"/>
                <w14:ligatures w14:val="standardContextual"/>
              </w:rPr>
              <w:tab/>
            </w:r>
            <w:r w:rsidRPr="009968D3">
              <w:rPr>
                <w:rStyle w:val="Hyperlink"/>
              </w:rPr>
              <w:t>Zasilanie nowego segmentu budynku</w:t>
            </w:r>
            <w:r>
              <w:rPr>
                <w:webHidden/>
              </w:rPr>
              <w:tab/>
            </w:r>
            <w:r>
              <w:rPr>
                <w:webHidden/>
              </w:rPr>
              <w:fldChar w:fldCharType="begin"/>
            </w:r>
            <w:r>
              <w:rPr>
                <w:webHidden/>
              </w:rPr>
              <w:instrText xml:space="preserve"> PAGEREF _Toc169620352 \h </w:instrText>
            </w:r>
            <w:r>
              <w:rPr>
                <w:webHidden/>
              </w:rPr>
            </w:r>
            <w:r>
              <w:rPr>
                <w:webHidden/>
              </w:rPr>
              <w:fldChar w:fldCharType="separate"/>
            </w:r>
            <w:r>
              <w:rPr>
                <w:webHidden/>
              </w:rPr>
              <w:t>22</w:t>
            </w:r>
            <w:r>
              <w:rPr>
                <w:webHidden/>
              </w:rPr>
              <w:fldChar w:fldCharType="end"/>
            </w:r>
          </w:hyperlink>
        </w:p>
        <w:p w14:paraId="2BB6D802" w14:textId="2354E0C1" w:rsidR="001A5E29" w:rsidRDefault="001A5E29">
          <w:pPr>
            <w:pStyle w:val="TOC2"/>
            <w:rPr>
              <w:rFonts w:eastAsiaTheme="minorEastAsia"/>
              <w:kern w:val="2"/>
              <w:sz w:val="24"/>
              <w:szCs w:val="24"/>
              <w:lang w:eastAsia="pl-PL"/>
              <w14:ligatures w14:val="standardContextual"/>
            </w:rPr>
          </w:pPr>
          <w:hyperlink w:anchor="_Toc169620353" w:history="1">
            <w:r w:rsidRPr="009968D3">
              <w:rPr>
                <w:rStyle w:val="Hyperlink"/>
              </w:rPr>
              <w:t>3.14</w:t>
            </w:r>
            <w:r>
              <w:rPr>
                <w:rFonts w:eastAsiaTheme="minorEastAsia"/>
                <w:kern w:val="2"/>
                <w:sz w:val="24"/>
                <w:szCs w:val="24"/>
                <w:lang w:eastAsia="pl-PL"/>
                <w14:ligatures w14:val="standardContextual"/>
              </w:rPr>
              <w:tab/>
            </w:r>
            <w:r w:rsidRPr="009968D3">
              <w:rPr>
                <w:rStyle w:val="Hyperlink"/>
              </w:rPr>
              <w:t>Dodatkowe odgałęzienia na przyszłą rozbudowę instalacji</w:t>
            </w:r>
            <w:r>
              <w:rPr>
                <w:webHidden/>
              </w:rPr>
              <w:tab/>
            </w:r>
            <w:r>
              <w:rPr>
                <w:webHidden/>
              </w:rPr>
              <w:fldChar w:fldCharType="begin"/>
            </w:r>
            <w:r>
              <w:rPr>
                <w:webHidden/>
              </w:rPr>
              <w:instrText xml:space="preserve"> PAGEREF _Toc169620353 \h </w:instrText>
            </w:r>
            <w:r>
              <w:rPr>
                <w:webHidden/>
              </w:rPr>
            </w:r>
            <w:r>
              <w:rPr>
                <w:webHidden/>
              </w:rPr>
              <w:fldChar w:fldCharType="separate"/>
            </w:r>
            <w:r>
              <w:rPr>
                <w:webHidden/>
              </w:rPr>
              <w:t>23</w:t>
            </w:r>
            <w:r>
              <w:rPr>
                <w:webHidden/>
              </w:rPr>
              <w:fldChar w:fldCharType="end"/>
            </w:r>
          </w:hyperlink>
        </w:p>
        <w:p w14:paraId="208997C0" w14:textId="1C08F565" w:rsidR="001A5E29" w:rsidRDefault="001A5E29">
          <w:pPr>
            <w:pStyle w:val="TOC3"/>
            <w:tabs>
              <w:tab w:val="left" w:pos="1440"/>
              <w:tab w:val="right" w:leader="dot" w:pos="9627"/>
            </w:tabs>
            <w:rPr>
              <w:rFonts w:eastAsiaTheme="minorEastAsia"/>
              <w:noProof/>
              <w:kern w:val="2"/>
              <w:sz w:val="24"/>
              <w:szCs w:val="24"/>
              <w:lang w:eastAsia="pl-PL"/>
              <w14:ligatures w14:val="standardContextual"/>
            </w:rPr>
          </w:pPr>
          <w:hyperlink w:anchor="_Toc169620354" w:history="1">
            <w:r w:rsidRPr="009968D3">
              <w:rPr>
                <w:rStyle w:val="Hyperlink"/>
                <w:noProof/>
              </w:rPr>
              <w:t>3.14.1</w:t>
            </w:r>
            <w:r>
              <w:rPr>
                <w:rFonts w:eastAsiaTheme="minorEastAsia"/>
                <w:noProof/>
                <w:kern w:val="2"/>
                <w:sz w:val="24"/>
                <w:szCs w:val="24"/>
                <w:lang w:eastAsia="pl-PL"/>
                <w14:ligatures w14:val="standardContextual"/>
              </w:rPr>
              <w:tab/>
            </w:r>
            <w:r w:rsidRPr="009968D3">
              <w:rPr>
                <w:rStyle w:val="Hyperlink"/>
                <w:noProof/>
              </w:rPr>
              <w:t>Odgałęzienie na potrzeby rozbudowy instalacji opisanej w 3 etapie projektu</w:t>
            </w:r>
            <w:r>
              <w:rPr>
                <w:noProof/>
                <w:webHidden/>
              </w:rPr>
              <w:tab/>
            </w:r>
            <w:r>
              <w:rPr>
                <w:noProof/>
                <w:webHidden/>
              </w:rPr>
              <w:fldChar w:fldCharType="begin"/>
            </w:r>
            <w:r>
              <w:rPr>
                <w:noProof/>
                <w:webHidden/>
              </w:rPr>
              <w:instrText xml:space="preserve"> PAGEREF _Toc169620354 \h </w:instrText>
            </w:r>
            <w:r>
              <w:rPr>
                <w:noProof/>
                <w:webHidden/>
              </w:rPr>
            </w:r>
            <w:r>
              <w:rPr>
                <w:noProof/>
                <w:webHidden/>
              </w:rPr>
              <w:fldChar w:fldCharType="separate"/>
            </w:r>
            <w:r>
              <w:rPr>
                <w:noProof/>
                <w:webHidden/>
              </w:rPr>
              <w:t>23</w:t>
            </w:r>
            <w:r>
              <w:rPr>
                <w:noProof/>
                <w:webHidden/>
              </w:rPr>
              <w:fldChar w:fldCharType="end"/>
            </w:r>
          </w:hyperlink>
        </w:p>
        <w:p w14:paraId="598F699E" w14:textId="56EC975C" w:rsidR="001A5E29" w:rsidRDefault="001A5E29">
          <w:pPr>
            <w:pStyle w:val="TOC3"/>
            <w:tabs>
              <w:tab w:val="left" w:pos="1440"/>
              <w:tab w:val="right" w:leader="dot" w:pos="9627"/>
            </w:tabs>
            <w:rPr>
              <w:rFonts w:eastAsiaTheme="minorEastAsia"/>
              <w:noProof/>
              <w:kern w:val="2"/>
              <w:sz w:val="24"/>
              <w:szCs w:val="24"/>
              <w:lang w:eastAsia="pl-PL"/>
              <w14:ligatures w14:val="standardContextual"/>
            </w:rPr>
          </w:pPr>
          <w:hyperlink w:anchor="_Toc169620355" w:history="1">
            <w:r w:rsidRPr="009968D3">
              <w:rPr>
                <w:rStyle w:val="Hyperlink"/>
                <w:noProof/>
              </w:rPr>
              <w:t>3.14.2</w:t>
            </w:r>
            <w:r>
              <w:rPr>
                <w:rFonts w:eastAsiaTheme="minorEastAsia"/>
                <w:noProof/>
                <w:kern w:val="2"/>
                <w:sz w:val="24"/>
                <w:szCs w:val="24"/>
                <w:lang w:eastAsia="pl-PL"/>
                <w14:ligatures w14:val="standardContextual"/>
              </w:rPr>
              <w:tab/>
            </w:r>
            <w:r w:rsidRPr="009968D3">
              <w:rPr>
                <w:rStyle w:val="Hyperlink"/>
                <w:noProof/>
              </w:rPr>
              <w:t>Odgałęzienie dla przyszłej rozbudowy instalacji w segmentach H, I, J.</w:t>
            </w:r>
            <w:r>
              <w:rPr>
                <w:noProof/>
                <w:webHidden/>
              </w:rPr>
              <w:tab/>
            </w:r>
            <w:r>
              <w:rPr>
                <w:noProof/>
                <w:webHidden/>
              </w:rPr>
              <w:fldChar w:fldCharType="begin"/>
            </w:r>
            <w:r>
              <w:rPr>
                <w:noProof/>
                <w:webHidden/>
              </w:rPr>
              <w:instrText xml:space="preserve"> PAGEREF _Toc169620355 \h </w:instrText>
            </w:r>
            <w:r>
              <w:rPr>
                <w:noProof/>
                <w:webHidden/>
              </w:rPr>
            </w:r>
            <w:r>
              <w:rPr>
                <w:noProof/>
                <w:webHidden/>
              </w:rPr>
              <w:fldChar w:fldCharType="separate"/>
            </w:r>
            <w:r>
              <w:rPr>
                <w:noProof/>
                <w:webHidden/>
              </w:rPr>
              <w:t>23</w:t>
            </w:r>
            <w:r>
              <w:rPr>
                <w:noProof/>
                <w:webHidden/>
              </w:rPr>
              <w:fldChar w:fldCharType="end"/>
            </w:r>
          </w:hyperlink>
        </w:p>
        <w:p w14:paraId="6DD3B1D1" w14:textId="63227F53" w:rsidR="001A5E29" w:rsidRDefault="001A5E29">
          <w:pPr>
            <w:pStyle w:val="TOC1"/>
            <w:rPr>
              <w:rFonts w:eastAsiaTheme="minorEastAsia"/>
              <w:kern w:val="2"/>
              <w:sz w:val="24"/>
              <w:szCs w:val="24"/>
              <w:lang w:eastAsia="pl-PL"/>
              <w14:ligatures w14:val="standardContextual"/>
            </w:rPr>
          </w:pPr>
          <w:hyperlink w:anchor="_Toc169620356" w:history="1">
            <w:r w:rsidRPr="009968D3">
              <w:rPr>
                <w:rStyle w:val="Hyperlink"/>
              </w:rPr>
              <w:t>4</w:t>
            </w:r>
            <w:r>
              <w:rPr>
                <w:rFonts w:eastAsiaTheme="minorEastAsia"/>
                <w:kern w:val="2"/>
                <w:sz w:val="24"/>
                <w:szCs w:val="24"/>
                <w:lang w:eastAsia="pl-PL"/>
                <w14:ligatures w14:val="standardContextual"/>
              </w:rPr>
              <w:tab/>
            </w:r>
            <w:r w:rsidRPr="009968D3">
              <w:rPr>
                <w:rStyle w:val="Hyperlink"/>
              </w:rPr>
              <w:t>Warunki wykonania i odbioru instalacji</w:t>
            </w:r>
            <w:r>
              <w:rPr>
                <w:webHidden/>
              </w:rPr>
              <w:tab/>
            </w:r>
            <w:r>
              <w:rPr>
                <w:webHidden/>
              </w:rPr>
              <w:fldChar w:fldCharType="begin"/>
            </w:r>
            <w:r>
              <w:rPr>
                <w:webHidden/>
              </w:rPr>
              <w:instrText xml:space="preserve"> PAGEREF _Toc169620356 \h </w:instrText>
            </w:r>
            <w:r>
              <w:rPr>
                <w:webHidden/>
              </w:rPr>
            </w:r>
            <w:r>
              <w:rPr>
                <w:webHidden/>
              </w:rPr>
              <w:fldChar w:fldCharType="separate"/>
            </w:r>
            <w:r>
              <w:rPr>
                <w:webHidden/>
              </w:rPr>
              <w:t>24</w:t>
            </w:r>
            <w:r>
              <w:rPr>
                <w:webHidden/>
              </w:rPr>
              <w:fldChar w:fldCharType="end"/>
            </w:r>
          </w:hyperlink>
        </w:p>
        <w:p w14:paraId="6D599828" w14:textId="5489E2B2" w:rsidR="001A5E29" w:rsidRDefault="001A5E29">
          <w:pPr>
            <w:pStyle w:val="TOC2"/>
            <w:rPr>
              <w:rFonts w:eastAsiaTheme="minorEastAsia"/>
              <w:kern w:val="2"/>
              <w:sz w:val="24"/>
              <w:szCs w:val="24"/>
              <w:lang w:eastAsia="pl-PL"/>
              <w14:ligatures w14:val="standardContextual"/>
            </w:rPr>
          </w:pPr>
          <w:hyperlink w:anchor="_Toc169620357" w:history="1">
            <w:r w:rsidRPr="009968D3">
              <w:rPr>
                <w:rStyle w:val="Hyperlink"/>
              </w:rPr>
              <w:t>4.1</w:t>
            </w:r>
            <w:r>
              <w:rPr>
                <w:rFonts w:eastAsiaTheme="minorEastAsia"/>
                <w:kern w:val="2"/>
                <w:sz w:val="24"/>
                <w:szCs w:val="24"/>
                <w:lang w:eastAsia="pl-PL"/>
                <w14:ligatures w14:val="standardContextual"/>
              </w:rPr>
              <w:tab/>
            </w:r>
            <w:r w:rsidRPr="009968D3">
              <w:rPr>
                <w:rStyle w:val="Hyperlink"/>
              </w:rPr>
              <w:t>Warunki wykonania</w:t>
            </w:r>
            <w:r>
              <w:rPr>
                <w:webHidden/>
              </w:rPr>
              <w:tab/>
            </w:r>
            <w:r>
              <w:rPr>
                <w:webHidden/>
              </w:rPr>
              <w:fldChar w:fldCharType="begin"/>
            </w:r>
            <w:r>
              <w:rPr>
                <w:webHidden/>
              </w:rPr>
              <w:instrText xml:space="preserve"> PAGEREF _Toc169620357 \h </w:instrText>
            </w:r>
            <w:r>
              <w:rPr>
                <w:webHidden/>
              </w:rPr>
            </w:r>
            <w:r>
              <w:rPr>
                <w:webHidden/>
              </w:rPr>
              <w:fldChar w:fldCharType="separate"/>
            </w:r>
            <w:r>
              <w:rPr>
                <w:webHidden/>
              </w:rPr>
              <w:t>24</w:t>
            </w:r>
            <w:r>
              <w:rPr>
                <w:webHidden/>
              </w:rPr>
              <w:fldChar w:fldCharType="end"/>
            </w:r>
          </w:hyperlink>
        </w:p>
        <w:p w14:paraId="212F32D7" w14:textId="7BD9BFFD" w:rsidR="001A5E29" w:rsidRDefault="001A5E29">
          <w:pPr>
            <w:pStyle w:val="TOC2"/>
            <w:rPr>
              <w:rFonts w:eastAsiaTheme="minorEastAsia"/>
              <w:kern w:val="2"/>
              <w:sz w:val="24"/>
              <w:szCs w:val="24"/>
              <w:lang w:eastAsia="pl-PL"/>
              <w14:ligatures w14:val="standardContextual"/>
            </w:rPr>
          </w:pPr>
          <w:hyperlink w:anchor="_Toc169620358" w:history="1">
            <w:r w:rsidRPr="009968D3">
              <w:rPr>
                <w:rStyle w:val="Hyperlink"/>
              </w:rPr>
              <w:t>4.2</w:t>
            </w:r>
            <w:r>
              <w:rPr>
                <w:rFonts w:eastAsiaTheme="minorEastAsia"/>
                <w:kern w:val="2"/>
                <w:sz w:val="24"/>
                <w:szCs w:val="24"/>
                <w:lang w:eastAsia="pl-PL"/>
                <w14:ligatures w14:val="standardContextual"/>
              </w:rPr>
              <w:tab/>
            </w:r>
            <w:r w:rsidRPr="009968D3">
              <w:rPr>
                <w:rStyle w:val="Hyperlink"/>
              </w:rPr>
              <w:t>Rurociągi</w:t>
            </w:r>
            <w:r>
              <w:rPr>
                <w:webHidden/>
              </w:rPr>
              <w:tab/>
            </w:r>
            <w:r>
              <w:rPr>
                <w:webHidden/>
              </w:rPr>
              <w:fldChar w:fldCharType="begin"/>
            </w:r>
            <w:r>
              <w:rPr>
                <w:webHidden/>
              </w:rPr>
              <w:instrText xml:space="preserve"> PAGEREF _Toc169620358 \h </w:instrText>
            </w:r>
            <w:r>
              <w:rPr>
                <w:webHidden/>
              </w:rPr>
            </w:r>
            <w:r>
              <w:rPr>
                <w:webHidden/>
              </w:rPr>
              <w:fldChar w:fldCharType="separate"/>
            </w:r>
            <w:r>
              <w:rPr>
                <w:webHidden/>
              </w:rPr>
              <w:t>24</w:t>
            </w:r>
            <w:r>
              <w:rPr>
                <w:webHidden/>
              </w:rPr>
              <w:fldChar w:fldCharType="end"/>
            </w:r>
          </w:hyperlink>
        </w:p>
        <w:p w14:paraId="2ABE22C5" w14:textId="4E3930B0" w:rsidR="001A5E29" w:rsidRDefault="001A5E29">
          <w:pPr>
            <w:pStyle w:val="TOC2"/>
            <w:rPr>
              <w:rFonts w:eastAsiaTheme="minorEastAsia"/>
              <w:kern w:val="2"/>
              <w:sz w:val="24"/>
              <w:szCs w:val="24"/>
              <w:lang w:eastAsia="pl-PL"/>
              <w14:ligatures w14:val="standardContextual"/>
            </w:rPr>
          </w:pPr>
          <w:hyperlink w:anchor="_Toc169620359" w:history="1">
            <w:r w:rsidRPr="009968D3">
              <w:rPr>
                <w:rStyle w:val="Hyperlink"/>
              </w:rPr>
              <w:t>4.3</w:t>
            </w:r>
            <w:r>
              <w:rPr>
                <w:rFonts w:eastAsiaTheme="minorEastAsia"/>
                <w:kern w:val="2"/>
                <w:sz w:val="24"/>
                <w:szCs w:val="24"/>
                <w:lang w:eastAsia="pl-PL"/>
                <w14:ligatures w14:val="standardContextual"/>
              </w:rPr>
              <w:tab/>
            </w:r>
            <w:r w:rsidRPr="009968D3">
              <w:rPr>
                <w:rStyle w:val="Hyperlink"/>
              </w:rPr>
              <w:t>Zabezpieczenie antykorozyjne</w:t>
            </w:r>
            <w:r>
              <w:rPr>
                <w:webHidden/>
              </w:rPr>
              <w:tab/>
            </w:r>
            <w:r>
              <w:rPr>
                <w:webHidden/>
              </w:rPr>
              <w:fldChar w:fldCharType="begin"/>
            </w:r>
            <w:r>
              <w:rPr>
                <w:webHidden/>
              </w:rPr>
              <w:instrText xml:space="preserve"> PAGEREF _Toc169620359 \h </w:instrText>
            </w:r>
            <w:r>
              <w:rPr>
                <w:webHidden/>
              </w:rPr>
            </w:r>
            <w:r>
              <w:rPr>
                <w:webHidden/>
              </w:rPr>
              <w:fldChar w:fldCharType="separate"/>
            </w:r>
            <w:r>
              <w:rPr>
                <w:webHidden/>
              </w:rPr>
              <w:t>24</w:t>
            </w:r>
            <w:r>
              <w:rPr>
                <w:webHidden/>
              </w:rPr>
              <w:fldChar w:fldCharType="end"/>
            </w:r>
          </w:hyperlink>
        </w:p>
        <w:p w14:paraId="5B48B00A" w14:textId="13A5A364" w:rsidR="001A5E29" w:rsidRDefault="001A5E29">
          <w:pPr>
            <w:pStyle w:val="TOC2"/>
            <w:rPr>
              <w:rFonts w:eastAsiaTheme="minorEastAsia"/>
              <w:kern w:val="2"/>
              <w:sz w:val="24"/>
              <w:szCs w:val="24"/>
              <w:lang w:eastAsia="pl-PL"/>
              <w14:ligatures w14:val="standardContextual"/>
            </w:rPr>
          </w:pPr>
          <w:hyperlink w:anchor="_Toc169620360" w:history="1">
            <w:r w:rsidRPr="009968D3">
              <w:rPr>
                <w:rStyle w:val="Hyperlink"/>
              </w:rPr>
              <w:t>4.4</w:t>
            </w:r>
            <w:r>
              <w:rPr>
                <w:rFonts w:eastAsiaTheme="minorEastAsia"/>
                <w:kern w:val="2"/>
                <w:sz w:val="24"/>
                <w:szCs w:val="24"/>
                <w:lang w:eastAsia="pl-PL"/>
                <w14:ligatures w14:val="standardContextual"/>
              </w:rPr>
              <w:tab/>
            </w:r>
            <w:r w:rsidRPr="009968D3">
              <w:rPr>
                <w:rStyle w:val="Hyperlink"/>
              </w:rPr>
              <w:t>Izolacje termiczne</w:t>
            </w:r>
            <w:r>
              <w:rPr>
                <w:webHidden/>
              </w:rPr>
              <w:tab/>
            </w:r>
            <w:r>
              <w:rPr>
                <w:webHidden/>
              </w:rPr>
              <w:fldChar w:fldCharType="begin"/>
            </w:r>
            <w:r>
              <w:rPr>
                <w:webHidden/>
              </w:rPr>
              <w:instrText xml:space="preserve"> PAGEREF _Toc169620360 \h </w:instrText>
            </w:r>
            <w:r>
              <w:rPr>
                <w:webHidden/>
              </w:rPr>
            </w:r>
            <w:r>
              <w:rPr>
                <w:webHidden/>
              </w:rPr>
              <w:fldChar w:fldCharType="separate"/>
            </w:r>
            <w:r>
              <w:rPr>
                <w:webHidden/>
              </w:rPr>
              <w:t>24</w:t>
            </w:r>
            <w:r>
              <w:rPr>
                <w:webHidden/>
              </w:rPr>
              <w:fldChar w:fldCharType="end"/>
            </w:r>
          </w:hyperlink>
        </w:p>
        <w:p w14:paraId="0E964C9F" w14:textId="5CCF1151" w:rsidR="001A5E29" w:rsidRDefault="001A5E29">
          <w:pPr>
            <w:pStyle w:val="TOC2"/>
            <w:rPr>
              <w:rFonts w:eastAsiaTheme="minorEastAsia"/>
              <w:kern w:val="2"/>
              <w:sz w:val="24"/>
              <w:szCs w:val="24"/>
              <w:lang w:eastAsia="pl-PL"/>
              <w14:ligatures w14:val="standardContextual"/>
            </w:rPr>
          </w:pPr>
          <w:hyperlink w:anchor="_Toc169620361" w:history="1">
            <w:r w:rsidRPr="009968D3">
              <w:rPr>
                <w:rStyle w:val="Hyperlink"/>
              </w:rPr>
              <w:t>4.5</w:t>
            </w:r>
            <w:r>
              <w:rPr>
                <w:rFonts w:eastAsiaTheme="minorEastAsia"/>
                <w:kern w:val="2"/>
                <w:sz w:val="24"/>
                <w:szCs w:val="24"/>
                <w:lang w:eastAsia="pl-PL"/>
                <w14:ligatures w14:val="standardContextual"/>
              </w:rPr>
              <w:tab/>
            </w:r>
            <w:r w:rsidRPr="009968D3">
              <w:rPr>
                <w:rStyle w:val="Hyperlink"/>
              </w:rPr>
              <w:t>Odbiory i próby końcowe</w:t>
            </w:r>
            <w:r>
              <w:rPr>
                <w:webHidden/>
              </w:rPr>
              <w:tab/>
            </w:r>
            <w:r>
              <w:rPr>
                <w:webHidden/>
              </w:rPr>
              <w:fldChar w:fldCharType="begin"/>
            </w:r>
            <w:r>
              <w:rPr>
                <w:webHidden/>
              </w:rPr>
              <w:instrText xml:space="preserve"> PAGEREF _Toc169620361 \h </w:instrText>
            </w:r>
            <w:r>
              <w:rPr>
                <w:webHidden/>
              </w:rPr>
            </w:r>
            <w:r>
              <w:rPr>
                <w:webHidden/>
              </w:rPr>
              <w:fldChar w:fldCharType="separate"/>
            </w:r>
            <w:r>
              <w:rPr>
                <w:webHidden/>
              </w:rPr>
              <w:t>25</w:t>
            </w:r>
            <w:r>
              <w:rPr>
                <w:webHidden/>
              </w:rPr>
              <w:fldChar w:fldCharType="end"/>
            </w:r>
          </w:hyperlink>
        </w:p>
        <w:p w14:paraId="37063333" w14:textId="1C8CACBE" w:rsidR="001A5E29" w:rsidRDefault="001A5E29">
          <w:pPr>
            <w:pStyle w:val="TOC3"/>
            <w:tabs>
              <w:tab w:val="left" w:pos="1200"/>
              <w:tab w:val="right" w:leader="dot" w:pos="9627"/>
            </w:tabs>
            <w:rPr>
              <w:rFonts w:eastAsiaTheme="minorEastAsia"/>
              <w:noProof/>
              <w:kern w:val="2"/>
              <w:sz w:val="24"/>
              <w:szCs w:val="24"/>
              <w:lang w:eastAsia="pl-PL"/>
              <w14:ligatures w14:val="standardContextual"/>
            </w:rPr>
          </w:pPr>
          <w:hyperlink w:anchor="_Toc169620362" w:history="1">
            <w:r w:rsidRPr="009968D3">
              <w:rPr>
                <w:rStyle w:val="Hyperlink"/>
                <w:noProof/>
              </w:rPr>
              <w:t>4.5.1</w:t>
            </w:r>
            <w:r>
              <w:rPr>
                <w:rFonts w:eastAsiaTheme="minorEastAsia"/>
                <w:noProof/>
                <w:kern w:val="2"/>
                <w:sz w:val="24"/>
                <w:szCs w:val="24"/>
                <w:lang w:eastAsia="pl-PL"/>
                <w14:ligatures w14:val="standardContextual"/>
              </w:rPr>
              <w:tab/>
            </w:r>
            <w:r w:rsidRPr="009968D3">
              <w:rPr>
                <w:rStyle w:val="Hyperlink"/>
                <w:noProof/>
              </w:rPr>
              <w:t>Odbiory częściowe robót zanikających</w:t>
            </w:r>
            <w:r>
              <w:rPr>
                <w:noProof/>
                <w:webHidden/>
              </w:rPr>
              <w:tab/>
            </w:r>
            <w:r>
              <w:rPr>
                <w:noProof/>
                <w:webHidden/>
              </w:rPr>
              <w:fldChar w:fldCharType="begin"/>
            </w:r>
            <w:r>
              <w:rPr>
                <w:noProof/>
                <w:webHidden/>
              </w:rPr>
              <w:instrText xml:space="preserve"> PAGEREF _Toc169620362 \h </w:instrText>
            </w:r>
            <w:r>
              <w:rPr>
                <w:noProof/>
                <w:webHidden/>
              </w:rPr>
            </w:r>
            <w:r>
              <w:rPr>
                <w:noProof/>
                <w:webHidden/>
              </w:rPr>
              <w:fldChar w:fldCharType="separate"/>
            </w:r>
            <w:r>
              <w:rPr>
                <w:noProof/>
                <w:webHidden/>
              </w:rPr>
              <w:t>25</w:t>
            </w:r>
            <w:r>
              <w:rPr>
                <w:noProof/>
                <w:webHidden/>
              </w:rPr>
              <w:fldChar w:fldCharType="end"/>
            </w:r>
          </w:hyperlink>
        </w:p>
        <w:p w14:paraId="03E6F14A" w14:textId="017622AD" w:rsidR="001A5E29" w:rsidRDefault="001A5E29">
          <w:pPr>
            <w:pStyle w:val="TOC3"/>
            <w:tabs>
              <w:tab w:val="left" w:pos="1200"/>
              <w:tab w:val="right" w:leader="dot" w:pos="9627"/>
            </w:tabs>
            <w:rPr>
              <w:rFonts w:eastAsiaTheme="minorEastAsia"/>
              <w:noProof/>
              <w:kern w:val="2"/>
              <w:sz w:val="24"/>
              <w:szCs w:val="24"/>
              <w:lang w:eastAsia="pl-PL"/>
              <w14:ligatures w14:val="standardContextual"/>
            </w:rPr>
          </w:pPr>
          <w:hyperlink w:anchor="_Toc169620363" w:history="1">
            <w:r w:rsidRPr="009968D3">
              <w:rPr>
                <w:rStyle w:val="Hyperlink"/>
                <w:noProof/>
              </w:rPr>
              <w:t>4.5.2</w:t>
            </w:r>
            <w:r>
              <w:rPr>
                <w:rFonts w:eastAsiaTheme="minorEastAsia"/>
                <w:noProof/>
                <w:kern w:val="2"/>
                <w:sz w:val="24"/>
                <w:szCs w:val="24"/>
                <w:lang w:eastAsia="pl-PL"/>
                <w14:ligatures w14:val="standardContextual"/>
              </w:rPr>
              <w:tab/>
            </w:r>
            <w:r w:rsidRPr="009968D3">
              <w:rPr>
                <w:rStyle w:val="Hyperlink"/>
                <w:noProof/>
              </w:rPr>
              <w:t>Próba ciśnieniowa</w:t>
            </w:r>
            <w:r>
              <w:rPr>
                <w:noProof/>
                <w:webHidden/>
              </w:rPr>
              <w:tab/>
            </w:r>
            <w:r>
              <w:rPr>
                <w:noProof/>
                <w:webHidden/>
              </w:rPr>
              <w:fldChar w:fldCharType="begin"/>
            </w:r>
            <w:r>
              <w:rPr>
                <w:noProof/>
                <w:webHidden/>
              </w:rPr>
              <w:instrText xml:space="preserve"> PAGEREF _Toc169620363 \h </w:instrText>
            </w:r>
            <w:r>
              <w:rPr>
                <w:noProof/>
                <w:webHidden/>
              </w:rPr>
            </w:r>
            <w:r>
              <w:rPr>
                <w:noProof/>
                <w:webHidden/>
              </w:rPr>
              <w:fldChar w:fldCharType="separate"/>
            </w:r>
            <w:r>
              <w:rPr>
                <w:noProof/>
                <w:webHidden/>
              </w:rPr>
              <w:t>25</w:t>
            </w:r>
            <w:r>
              <w:rPr>
                <w:noProof/>
                <w:webHidden/>
              </w:rPr>
              <w:fldChar w:fldCharType="end"/>
            </w:r>
          </w:hyperlink>
        </w:p>
        <w:p w14:paraId="4DC35B7B" w14:textId="18D23BFC" w:rsidR="001A5E29" w:rsidRDefault="001A5E29">
          <w:pPr>
            <w:pStyle w:val="TOC2"/>
            <w:rPr>
              <w:rFonts w:eastAsiaTheme="minorEastAsia"/>
              <w:kern w:val="2"/>
              <w:sz w:val="24"/>
              <w:szCs w:val="24"/>
              <w:lang w:eastAsia="pl-PL"/>
              <w14:ligatures w14:val="standardContextual"/>
            </w:rPr>
          </w:pPr>
          <w:hyperlink w:anchor="_Toc169620364" w:history="1">
            <w:r w:rsidRPr="009968D3">
              <w:rPr>
                <w:rStyle w:val="Hyperlink"/>
              </w:rPr>
              <w:t>4.6</w:t>
            </w:r>
            <w:r>
              <w:rPr>
                <w:rFonts w:eastAsiaTheme="minorEastAsia"/>
                <w:kern w:val="2"/>
                <w:sz w:val="24"/>
                <w:szCs w:val="24"/>
                <w:lang w:eastAsia="pl-PL"/>
                <w14:ligatures w14:val="standardContextual"/>
              </w:rPr>
              <w:tab/>
            </w:r>
            <w:r w:rsidRPr="009968D3">
              <w:rPr>
                <w:rStyle w:val="Hyperlink"/>
              </w:rPr>
              <w:t>Dodatkowe uwagi</w:t>
            </w:r>
            <w:r>
              <w:rPr>
                <w:webHidden/>
              </w:rPr>
              <w:tab/>
            </w:r>
            <w:r>
              <w:rPr>
                <w:webHidden/>
              </w:rPr>
              <w:fldChar w:fldCharType="begin"/>
            </w:r>
            <w:r>
              <w:rPr>
                <w:webHidden/>
              </w:rPr>
              <w:instrText xml:space="preserve"> PAGEREF _Toc169620364 \h </w:instrText>
            </w:r>
            <w:r>
              <w:rPr>
                <w:webHidden/>
              </w:rPr>
            </w:r>
            <w:r>
              <w:rPr>
                <w:webHidden/>
              </w:rPr>
              <w:fldChar w:fldCharType="separate"/>
            </w:r>
            <w:r>
              <w:rPr>
                <w:webHidden/>
              </w:rPr>
              <w:t>26</w:t>
            </w:r>
            <w:r>
              <w:rPr>
                <w:webHidden/>
              </w:rPr>
              <w:fldChar w:fldCharType="end"/>
            </w:r>
          </w:hyperlink>
        </w:p>
        <w:p w14:paraId="5A994EFB" w14:textId="0B120C32" w:rsidR="001A5E29" w:rsidRDefault="001A5E29">
          <w:pPr>
            <w:pStyle w:val="TOC1"/>
            <w:rPr>
              <w:rFonts w:eastAsiaTheme="minorEastAsia"/>
              <w:kern w:val="2"/>
              <w:sz w:val="24"/>
              <w:szCs w:val="24"/>
              <w:lang w:eastAsia="pl-PL"/>
              <w14:ligatures w14:val="standardContextual"/>
            </w:rPr>
          </w:pPr>
          <w:hyperlink w:anchor="_Toc169620365" w:history="1">
            <w:r w:rsidRPr="009968D3">
              <w:rPr>
                <w:rStyle w:val="Hyperlink"/>
              </w:rPr>
              <w:t>5</w:t>
            </w:r>
            <w:r>
              <w:rPr>
                <w:rFonts w:eastAsiaTheme="minorEastAsia"/>
                <w:kern w:val="2"/>
                <w:sz w:val="24"/>
                <w:szCs w:val="24"/>
                <w:lang w:eastAsia="pl-PL"/>
                <w14:ligatures w14:val="standardContextual"/>
              </w:rPr>
              <w:tab/>
            </w:r>
            <w:r w:rsidRPr="009968D3">
              <w:rPr>
                <w:rStyle w:val="Hyperlink"/>
              </w:rPr>
              <w:t>Wytyczne dla branży budowlanej</w:t>
            </w:r>
            <w:r>
              <w:rPr>
                <w:webHidden/>
              </w:rPr>
              <w:tab/>
            </w:r>
            <w:r>
              <w:rPr>
                <w:webHidden/>
              </w:rPr>
              <w:fldChar w:fldCharType="begin"/>
            </w:r>
            <w:r>
              <w:rPr>
                <w:webHidden/>
              </w:rPr>
              <w:instrText xml:space="preserve"> PAGEREF _Toc169620365 \h </w:instrText>
            </w:r>
            <w:r>
              <w:rPr>
                <w:webHidden/>
              </w:rPr>
            </w:r>
            <w:r>
              <w:rPr>
                <w:webHidden/>
              </w:rPr>
              <w:fldChar w:fldCharType="separate"/>
            </w:r>
            <w:r>
              <w:rPr>
                <w:webHidden/>
              </w:rPr>
              <w:t>27</w:t>
            </w:r>
            <w:r>
              <w:rPr>
                <w:webHidden/>
              </w:rPr>
              <w:fldChar w:fldCharType="end"/>
            </w:r>
          </w:hyperlink>
        </w:p>
        <w:p w14:paraId="4677D018" w14:textId="22A5B290" w:rsidR="001A5E29" w:rsidRDefault="001A5E29">
          <w:pPr>
            <w:pStyle w:val="TOC2"/>
            <w:rPr>
              <w:rFonts w:eastAsiaTheme="minorEastAsia"/>
              <w:kern w:val="2"/>
              <w:sz w:val="24"/>
              <w:szCs w:val="24"/>
              <w:lang w:eastAsia="pl-PL"/>
              <w14:ligatures w14:val="standardContextual"/>
            </w:rPr>
          </w:pPr>
          <w:hyperlink w:anchor="_Toc169620366" w:history="1">
            <w:r w:rsidRPr="009968D3">
              <w:rPr>
                <w:rStyle w:val="Hyperlink"/>
              </w:rPr>
              <w:t>5.1</w:t>
            </w:r>
            <w:r>
              <w:rPr>
                <w:rFonts w:eastAsiaTheme="minorEastAsia"/>
                <w:kern w:val="2"/>
                <w:sz w:val="24"/>
                <w:szCs w:val="24"/>
                <w:lang w:eastAsia="pl-PL"/>
                <w14:ligatures w14:val="standardContextual"/>
              </w:rPr>
              <w:tab/>
            </w:r>
            <w:r w:rsidRPr="009968D3">
              <w:rPr>
                <w:rStyle w:val="Hyperlink"/>
              </w:rPr>
              <w:t>Ogrodzenie w rejonie A</w:t>
            </w:r>
            <w:r>
              <w:rPr>
                <w:webHidden/>
              </w:rPr>
              <w:tab/>
            </w:r>
            <w:r>
              <w:rPr>
                <w:webHidden/>
              </w:rPr>
              <w:fldChar w:fldCharType="begin"/>
            </w:r>
            <w:r>
              <w:rPr>
                <w:webHidden/>
              </w:rPr>
              <w:instrText xml:space="preserve"> PAGEREF _Toc169620366 \h </w:instrText>
            </w:r>
            <w:r>
              <w:rPr>
                <w:webHidden/>
              </w:rPr>
            </w:r>
            <w:r>
              <w:rPr>
                <w:webHidden/>
              </w:rPr>
              <w:fldChar w:fldCharType="separate"/>
            </w:r>
            <w:r>
              <w:rPr>
                <w:webHidden/>
              </w:rPr>
              <w:t>27</w:t>
            </w:r>
            <w:r>
              <w:rPr>
                <w:webHidden/>
              </w:rPr>
              <w:fldChar w:fldCharType="end"/>
            </w:r>
          </w:hyperlink>
        </w:p>
        <w:p w14:paraId="7D770B8C" w14:textId="7F147D0D" w:rsidR="001A5E29" w:rsidRDefault="001A5E29">
          <w:pPr>
            <w:pStyle w:val="TOC2"/>
            <w:rPr>
              <w:rFonts w:eastAsiaTheme="minorEastAsia"/>
              <w:kern w:val="2"/>
              <w:sz w:val="24"/>
              <w:szCs w:val="24"/>
              <w:lang w:eastAsia="pl-PL"/>
              <w14:ligatures w14:val="standardContextual"/>
            </w:rPr>
          </w:pPr>
          <w:hyperlink w:anchor="_Toc169620367" w:history="1">
            <w:r w:rsidRPr="009968D3">
              <w:rPr>
                <w:rStyle w:val="Hyperlink"/>
              </w:rPr>
              <w:t>5.2</w:t>
            </w:r>
            <w:r>
              <w:rPr>
                <w:rFonts w:eastAsiaTheme="minorEastAsia"/>
                <w:kern w:val="2"/>
                <w:sz w:val="24"/>
                <w:szCs w:val="24"/>
                <w:lang w:eastAsia="pl-PL"/>
                <w14:ligatures w14:val="standardContextual"/>
              </w:rPr>
              <w:tab/>
            </w:r>
            <w:r w:rsidRPr="009968D3">
              <w:rPr>
                <w:rStyle w:val="Hyperlink"/>
              </w:rPr>
              <w:t>Utwardzony podjazd w rejonie A</w:t>
            </w:r>
            <w:r>
              <w:rPr>
                <w:webHidden/>
              </w:rPr>
              <w:tab/>
            </w:r>
            <w:r>
              <w:rPr>
                <w:webHidden/>
              </w:rPr>
              <w:fldChar w:fldCharType="begin"/>
            </w:r>
            <w:r>
              <w:rPr>
                <w:webHidden/>
              </w:rPr>
              <w:instrText xml:space="preserve"> PAGEREF _Toc169620367 \h </w:instrText>
            </w:r>
            <w:r>
              <w:rPr>
                <w:webHidden/>
              </w:rPr>
            </w:r>
            <w:r>
              <w:rPr>
                <w:webHidden/>
              </w:rPr>
              <w:fldChar w:fldCharType="separate"/>
            </w:r>
            <w:r>
              <w:rPr>
                <w:webHidden/>
              </w:rPr>
              <w:t>27</w:t>
            </w:r>
            <w:r>
              <w:rPr>
                <w:webHidden/>
              </w:rPr>
              <w:fldChar w:fldCharType="end"/>
            </w:r>
          </w:hyperlink>
        </w:p>
        <w:p w14:paraId="5B02EA1A" w14:textId="0F7946BA" w:rsidR="001A5E29" w:rsidRDefault="001A5E29">
          <w:pPr>
            <w:pStyle w:val="TOC2"/>
            <w:rPr>
              <w:rFonts w:eastAsiaTheme="minorEastAsia"/>
              <w:kern w:val="2"/>
              <w:sz w:val="24"/>
              <w:szCs w:val="24"/>
              <w:lang w:eastAsia="pl-PL"/>
              <w14:ligatures w14:val="standardContextual"/>
            </w:rPr>
          </w:pPr>
          <w:hyperlink w:anchor="_Toc169620368" w:history="1">
            <w:r w:rsidRPr="009968D3">
              <w:rPr>
                <w:rStyle w:val="Hyperlink"/>
              </w:rPr>
              <w:t>5.3</w:t>
            </w:r>
            <w:r>
              <w:rPr>
                <w:rFonts w:eastAsiaTheme="minorEastAsia"/>
                <w:kern w:val="2"/>
                <w:sz w:val="24"/>
                <w:szCs w:val="24"/>
                <w:lang w:eastAsia="pl-PL"/>
                <w14:ligatures w14:val="standardContextual"/>
              </w:rPr>
              <w:tab/>
            </w:r>
            <w:r w:rsidRPr="009968D3">
              <w:rPr>
                <w:rStyle w:val="Hyperlink"/>
              </w:rPr>
              <w:t>Podparcie rurociągów w rejonie A</w:t>
            </w:r>
            <w:r>
              <w:rPr>
                <w:webHidden/>
              </w:rPr>
              <w:tab/>
            </w:r>
            <w:r>
              <w:rPr>
                <w:webHidden/>
              </w:rPr>
              <w:fldChar w:fldCharType="begin"/>
            </w:r>
            <w:r>
              <w:rPr>
                <w:webHidden/>
              </w:rPr>
              <w:instrText xml:space="preserve"> PAGEREF _Toc169620368 \h </w:instrText>
            </w:r>
            <w:r>
              <w:rPr>
                <w:webHidden/>
              </w:rPr>
            </w:r>
            <w:r>
              <w:rPr>
                <w:webHidden/>
              </w:rPr>
              <w:fldChar w:fldCharType="separate"/>
            </w:r>
            <w:r>
              <w:rPr>
                <w:webHidden/>
              </w:rPr>
              <w:t>27</w:t>
            </w:r>
            <w:r>
              <w:rPr>
                <w:webHidden/>
              </w:rPr>
              <w:fldChar w:fldCharType="end"/>
            </w:r>
          </w:hyperlink>
        </w:p>
        <w:p w14:paraId="19DBC52F" w14:textId="4D040115" w:rsidR="001A5E29" w:rsidRDefault="001A5E29">
          <w:pPr>
            <w:pStyle w:val="TOC2"/>
            <w:rPr>
              <w:rFonts w:eastAsiaTheme="minorEastAsia"/>
              <w:kern w:val="2"/>
              <w:sz w:val="24"/>
              <w:szCs w:val="24"/>
              <w:lang w:eastAsia="pl-PL"/>
              <w14:ligatures w14:val="standardContextual"/>
            </w:rPr>
          </w:pPr>
          <w:hyperlink w:anchor="_Toc169620369" w:history="1">
            <w:r w:rsidRPr="009968D3">
              <w:rPr>
                <w:rStyle w:val="Hyperlink"/>
              </w:rPr>
              <w:t>5.4</w:t>
            </w:r>
            <w:r>
              <w:rPr>
                <w:rFonts w:eastAsiaTheme="minorEastAsia"/>
                <w:kern w:val="2"/>
                <w:sz w:val="24"/>
                <w:szCs w:val="24"/>
                <w:lang w:eastAsia="pl-PL"/>
                <w14:ligatures w14:val="standardContextual"/>
              </w:rPr>
              <w:tab/>
            </w:r>
            <w:r w:rsidRPr="009968D3">
              <w:rPr>
                <w:rStyle w:val="Hyperlink"/>
              </w:rPr>
              <w:t>Posadowienie wymiennika ciepła i pomp obiegowych w rejonie B</w:t>
            </w:r>
            <w:r>
              <w:rPr>
                <w:webHidden/>
              </w:rPr>
              <w:tab/>
            </w:r>
            <w:r>
              <w:rPr>
                <w:webHidden/>
              </w:rPr>
              <w:fldChar w:fldCharType="begin"/>
            </w:r>
            <w:r>
              <w:rPr>
                <w:webHidden/>
              </w:rPr>
              <w:instrText xml:space="preserve"> PAGEREF _Toc169620369 \h </w:instrText>
            </w:r>
            <w:r>
              <w:rPr>
                <w:webHidden/>
              </w:rPr>
            </w:r>
            <w:r>
              <w:rPr>
                <w:webHidden/>
              </w:rPr>
              <w:fldChar w:fldCharType="separate"/>
            </w:r>
            <w:r>
              <w:rPr>
                <w:webHidden/>
              </w:rPr>
              <w:t>27</w:t>
            </w:r>
            <w:r>
              <w:rPr>
                <w:webHidden/>
              </w:rPr>
              <w:fldChar w:fldCharType="end"/>
            </w:r>
          </w:hyperlink>
        </w:p>
        <w:p w14:paraId="1F285878" w14:textId="79B6B6F3" w:rsidR="001A5E29" w:rsidRDefault="001A5E29">
          <w:pPr>
            <w:pStyle w:val="TOC2"/>
            <w:rPr>
              <w:rFonts w:eastAsiaTheme="minorEastAsia"/>
              <w:kern w:val="2"/>
              <w:sz w:val="24"/>
              <w:szCs w:val="24"/>
              <w:lang w:eastAsia="pl-PL"/>
              <w14:ligatures w14:val="standardContextual"/>
            </w:rPr>
          </w:pPr>
          <w:hyperlink w:anchor="_Toc169620370" w:history="1">
            <w:r w:rsidRPr="009968D3">
              <w:rPr>
                <w:rStyle w:val="Hyperlink"/>
              </w:rPr>
              <w:t>5.5</w:t>
            </w:r>
            <w:r>
              <w:rPr>
                <w:rFonts w:eastAsiaTheme="minorEastAsia"/>
                <w:kern w:val="2"/>
                <w:sz w:val="24"/>
                <w:szCs w:val="24"/>
                <w:lang w:eastAsia="pl-PL"/>
                <w14:ligatures w14:val="standardContextual"/>
              </w:rPr>
              <w:tab/>
            </w:r>
            <w:r w:rsidRPr="009968D3">
              <w:rPr>
                <w:rStyle w:val="Hyperlink"/>
              </w:rPr>
              <w:t>Zabezpieczenie posadzki w rejonie B</w:t>
            </w:r>
            <w:r>
              <w:rPr>
                <w:webHidden/>
              </w:rPr>
              <w:tab/>
            </w:r>
            <w:r>
              <w:rPr>
                <w:webHidden/>
              </w:rPr>
              <w:fldChar w:fldCharType="begin"/>
            </w:r>
            <w:r>
              <w:rPr>
                <w:webHidden/>
              </w:rPr>
              <w:instrText xml:space="preserve"> PAGEREF _Toc169620370 \h </w:instrText>
            </w:r>
            <w:r>
              <w:rPr>
                <w:webHidden/>
              </w:rPr>
            </w:r>
            <w:r>
              <w:rPr>
                <w:webHidden/>
              </w:rPr>
              <w:fldChar w:fldCharType="separate"/>
            </w:r>
            <w:r>
              <w:rPr>
                <w:webHidden/>
              </w:rPr>
              <w:t>28</w:t>
            </w:r>
            <w:r>
              <w:rPr>
                <w:webHidden/>
              </w:rPr>
              <w:fldChar w:fldCharType="end"/>
            </w:r>
          </w:hyperlink>
        </w:p>
        <w:p w14:paraId="69D6B681" w14:textId="42C41EA2" w:rsidR="001A5E29" w:rsidRDefault="001A5E29">
          <w:pPr>
            <w:pStyle w:val="TOC2"/>
            <w:rPr>
              <w:rFonts w:eastAsiaTheme="minorEastAsia"/>
              <w:kern w:val="2"/>
              <w:sz w:val="24"/>
              <w:szCs w:val="24"/>
              <w:lang w:eastAsia="pl-PL"/>
              <w14:ligatures w14:val="standardContextual"/>
            </w:rPr>
          </w:pPr>
          <w:hyperlink w:anchor="_Toc169620371" w:history="1">
            <w:r w:rsidRPr="009968D3">
              <w:rPr>
                <w:rStyle w:val="Hyperlink"/>
              </w:rPr>
              <w:t>5.6</w:t>
            </w:r>
            <w:r>
              <w:rPr>
                <w:rFonts w:eastAsiaTheme="minorEastAsia"/>
                <w:kern w:val="2"/>
                <w:sz w:val="24"/>
                <w:szCs w:val="24"/>
                <w:lang w:eastAsia="pl-PL"/>
                <w14:ligatures w14:val="standardContextual"/>
              </w:rPr>
              <w:tab/>
            </w:r>
            <w:r w:rsidRPr="009968D3">
              <w:rPr>
                <w:rStyle w:val="Hyperlink"/>
              </w:rPr>
              <w:t>Agregat serwisowy w rejonie C</w:t>
            </w:r>
            <w:r>
              <w:rPr>
                <w:webHidden/>
              </w:rPr>
              <w:tab/>
            </w:r>
            <w:r>
              <w:rPr>
                <w:webHidden/>
              </w:rPr>
              <w:fldChar w:fldCharType="begin"/>
            </w:r>
            <w:r>
              <w:rPr>
                <w:webHidden/>
              </w:rPr>
              <w:instrText xml:space="preserve"> PAGEREF _Toc169620371 \h </w:instrText>
            </w:r>
            <w:r>
              <w:rPr>
                <w:webHidden/>
              </w:rPr>
            </w:r>
            <w:r>
              <w:rPr>
                <w:webHidden/>
              </w:rPr>
              <w:fldChar w:fldCharType="separate"/>
            </w:r>
            <w:r>
              <w:rPr>
                <w:webHidden/>
              </w:rPr>
              <w:t>28</w:t>
            </w:r>
            <w:r>
              <w:rPr>
                <w:webHidden/>
              </w:rPr>
              <w:fldChar w:fldCharType="end"/>
            </w:r>
          </w:hyperlink>
        </w:p>
        <w:p w14:paraId="6D245491" w14:textId="7DAE10F9" w:rsidR="001A5E29" w:rsidRDefault="001A5E29">
          <w:pPr>
            <w:pStyle w:val="TOC2"/>
            <w:rPr>
              <w:rFonts w:eastAsiaTheme="minorEastAsia"/>
              <w:kern w:val="2"/>
              <w:sz w:val="24"/>
              <w:szCs w:val="24"/>
              <w:lang w:eastAsia="pl-PL"/>
              <w14:ligatures w14:val="standardContextual"/>
            </w:rPr>
          </w:pPr>
          <w:hyperlink w:anchor="_Toc169620372" w:history="1">
            <w:r w:rsidRPr="009968D3">
              <w:rPr>
                <w:rStyle w:val="Hyperlink"/>
              </w:rPr>
              <w:t>5.7</w:t>
            </w:r>
            <w:r>
              <w:rPr>
                <w:rFonts w:eastAsiaTheme="minorEastAsia"/>
                <w:kern w:val="2"/>
                <w:sz w:val="24"/>
                <w:szCs w:val="24"/>
                <w:lang w:eastAsia="pl-PL"/>
                <w14:ligatures w14:val="standardContextual"/>
              </w:rPr>
              <w:tab/>
            </w:r>
            <w:r w:rsidRPr="009968D3">
              <w:rPr>
                <w:rStyle w:val="Hyperlink"/>
              </w:rPr>
              <w:t>Utylizacja zdemontowanych materiałów i urządzeń</w:t>
            </w:r>
            <w:r>
              <w:rPr>
                <w:webHidden/>
              </w:rPr>
              <w:tab/>
            </w:r>
            <w:r>
              <w:rPr>
                <w:webHidden/>
              </w:rPr>
              <w:fldChar w:fldCharType="begin"/>
            </w:r>
            <w:r>
              <w:rPr>
                <w:webHidden/>
              </w:rPr>
              <w:instrText xml:space="preserve"> PAGEREF _Toc169620372 \h </w:instrText>
            </w:r>
            <w:r>
              <w:rPr>
                <w:webHidden/>
              </w:rPr>
            </w:r>
            <w:r>
              <w:rPr>
                <w:webHidden/>
              </w:rPr>
              <w:fldChar w:fldCharType="separate"/>
            </w:r>
            <w:r>
              <w:rPr>
                <w:webHidden/>
              </w:rPr>
              <w:t>28</w:t>
            </w:r>
            <w:r>
              <w:rPr>
                <w:webHidden/>
              </w:rPr>
              <w:fldChar w:fldCharType="end"/>
            </w:r>
          </w:hyperlink>
        </w:p>
        <w:p w14:paraId="25CD397C" w14:textId="5259AF95" w:rsidR="001A5E29" w:rsidRDefault="001A5E29">
          <w:pPr>
            <w:pStyle w:val="TOC2"/>
            <w:rPr>
              <w:rFonts w:eastAsiaTheme="minorEastAsia"/>
              <w:kern w:val="2"/>
              <w:sz w:val="24"/>
              <w:szCs w:val="24"/>
              <w:lang w:eastAsia="pl-PL"/>
              <w14:ligatures w14:val="standardContextual"/>
            </w:rPr>
          </w:pPr>
          <w:hyperlink w:anchor="_Toc169620373" w:history="1">
            <w:r w:rsidRPr="009968D3">
              <w:rPr>
                <w:rStyle w:val="Hyperlink"/>
              </w:rPr>
              <w:t>5.8</w:t>
            </w:r>
            <w:r>
              <w:rPr>
                <w:rFonts w:eastAsiaTheme="minorEastAsia"/>
                <w:kern w:val="2"/>
                <w:sz w:val="24"/>
                <w:szCs w:val="24"/>
                <w:lang w:eastAsia="pl-PL"/>
                <w14:ligatures w14:val="standardContextual"/>
              </w:rPr>
              <w:tab/>
            </w:r>
            <w:r w:rsidRPr="009968D3">
              <w:rPr>
                <w:rStyle w:val="Hyperlink"/>
              </w:rPr>
              <w:t>Dodatkowe uwagi</w:t>
            </w:r>
            <w:r>
              <w:rPr>
                <w:webHidden/>
              </w:rPr>
              <w:tab/>
            </w:r>
            <w:r>
              <w:rPr>
                <w:webHidden/>
              </w:rPr>
              <w:fldChar w:fldCharType="begin"/>
            </w:r>
            <w:r>
              <w:rPr>
                <w:webHidden/>
              </w:rPr>
              <w:instrText xml:space="preserve"> PAGEREF _Toc169620373 \h </w:instrText>
            </w:r>
            <w:r>
              <w:rPr>
                <w:webHidden/>
              </w:rPr>
            </w:r>
            <w:r>
              <w:rPr>
                <w:webHidden/>
              </w:rPr>
              <w:fldChar w:fldCharType="separate"/>
            </w:r>
            <w:r>
              <w:rPr>
                <w:webHidden/>
              </w:rPr>
              <w:t>29</w:t>
            </w:r>
            <w:r>
              <w:rPr>
                <w:webHidden/>
              </w:rPr>
              <w:fldChar w:fldCharType="end"/>
            </w:r>
          </w:hyperlink>
        </w:p>
        <w:p w14:paraId="4D2318CC" w14:textId="48A2A79F" w:rsidR="001A5E29" w:rsidRDefault="001A5E29">
          <w:pPr>
            <w:pStyle w:val="TOC1"/>
            <w:rPr>
              <w:rFonts w:eastAsiaTheme="minorEastAsia"/>
              <w:kern w:val="2"/>
              <w:sz w:val="24"/>
              <w:szCs w:val="24"/>
              <w:lang w:eastAsia="pl-PL"/>
              <w14:ligatures w14:val="standardContextual"/>
            </w:rPr>
          </w:pPr>
          <w:hyperlink w:anchor="_Toc169620374" w:history="1">
            <w:r w:rsidRPr="009968D3">
              <w:rPr>
                <w:rStyle w:val="Hyperlink"/>
              </w:rPr>
              <w:t>6</w:t>
            </w:r>
            <w:r>
              <w:rPr>
                <w:rFonts w:eastAsiaTheme="minorEastAsia"/>
                <w:kern w:val="2"/>
                <w:sz w:val="24"/>
                <w:szCs w:val="24"/>
                <w:lang w:eastAsia="pl-PL"/>
                <w14:ligatures w14:val="standardContextual"/>
              </w:rPr>
              <w:tab/>
            </w:r>
            <w:r w:rsidRPr="009968D3">
              <w:rPr>
                <w:rStyle w:val="Hyperlink"/>
              </w:rPr>
              <w:t>Wytyczne dla układu sterowania</w:t>
            </w:r>
            <w:r>
              <w:rPr>
                <w:webHidden/>
              </w:rPr>
              <w:tab/>
            </w:r>
            <w:r>
              <w:rPr>
                <w:webHidden/>
              </w:rPr>
              <w:fldChar w:fldCharType="begin"/>
            </w:r>
            <w:r>
              <w:rPr>
                <w:webHidden/>
              </w:rPr>
              <w:instrText xml:space="preserve"> PAGEREF _Toc169620374 \h </w:instrText>
            </w:r>
            <w:r>
              <w:rPr>
                <w:webHidden/>
              </w:rPr>
            </w:r>
            <w:r>
              <w:rPr>
                <w:webHidden/>
              </w:rPr>
              <w:fldChar w:fldCharType="separate"/>
            </w:r>
            <w:r>
              <w:rPr>
                <w:webHidden/>
              </w:rPr>
              <w:t>30</w:t>
            </w:r>
            <w:r>
              <w:rPr>
                <w:webHidden/>
              </w:rPr>
              <w:fldChar w:fldCharType="end"/>
            </w:r>
          </w:hyperlink>
        </w:p>
        <w:p w14:paraId="567B2047" w14:textId="4140FAE4" w:rsidR="001A5E29" w:rsidRDefault="001A5E29">
          <w:pPr>
            <w:pStyle w:val="TOC2"/>
            <w:rPr>
              <w:rFonts w:eastAsiaTheme="minorEastAsia"/>
              <w:kern w:val="2"/>
              <w:sz w:val="24"/>
              <w:szCs w:val="24"/>
              <w:lang w:eastAsia="pl-PL"/>
              <w14:ligatures w14:val="standardContextual"/>
            </w:rPr>
          </w:pPr>
          <w:hyperlink w:anchor="_Toc169620375" w:history="1">
            <w:r w:rsidRPr="009968D3">
              <w:rPr>
                <w:rStyle w:val="Hyperlink"/>
              </w:rPr>
              <w:t>6.1</w:t>
            </w:r>
            <w:r>
              <w:rPr>
                <w:rFonts w:eastAsiaTheme="minorEastAsia"/>
                <w:kern w:val="2"/>
                <w:sz w:val="24"/>
                <w:szCs w:val="24"/>
                <w:lang w:eastAsia="pl-PL"/>
                <w14:ligatures w14:val="standardContextual"/>
              </w:rPr>
              <w:tab/>
            </w:r>
            <w:r w:rsidRPr="009968D3">
              <w:rPr>
                <w:rStyle w:val="Hyperlink"/>
              </w:rPr>
              <w:t>Układ nadrzędnego sterowania</w:t>
            </w:r>
            <w:r>
              <w:rPr>
                <w:webHidden/>
              </w:rPr>
              <w:tab/>
            </w:r>
            <w:r>
              <w:rPr>
                <w:webHidden/>
              </w:rPr>
              <w:fldChar w:fldCharType="begin"/>
            </w:r>
            <w:r>
              <w:rPr>
                <w:webHidden/>
              </w:rPr>
              <w:instrText xml:space="preserve"> PAGEREF _Toc169620375 \h </w:instrText>
            </w:r>
            <w:r>
              <w:rPr>
                <w:webHidden/>
              </w:rPr>
            </w:r>
            <w:r>
              <w:rPr>
                <w:webHidden/>
              </w:rPr>
              <w:fldChar w:fldCharType="separate"/>
            </w:r>
            <w:r>
              <w:rPr>
                <w:webHidden/>
              </w:rPr>
              <w:t>30</w:t>
            </w:r>
            <w:r>
              <w:rPr>
                <w:webHidden/>
              </w:rPr>
              <w:fldChar w:fldCharType="end"/>
            </w:r>
          </w:hyperlink>
        </w:p>
        <w:p w14:paraId="4C921949" w14:textId="73F3A2C7" w:rsidR="001A5E29" w:rsidRDefault="001A5E29">
          <w:pPr>
            <w:pStyle w:val="TOC2"/>
            <w:rPr>
              <w:rFonts w:eastAsiaTheme="minorEastAsia"/>
              <w:kern w:val="2"/>
              <w:sz w:val="24"/>
              <w:szCs w:val="24"/>
              <w:lang w:eastAsia="pl-PL"/>
              <w14:ligatures w14:val="standardContextual"/>
            </w:rPr>
          </w:pPr>
          <w:hyperlink w:anchor="_Toc169620376" w:history="1">
            <w:r w:rsidRPr="009968D3">
              <w:rPr>
                <w:rStyle w:val="Hyperlink"/>
              </w:rPr>
              <w:t>6.2</w:t>
            </w:r>
            <w:r>
              <w:rPr>
                <w:rFonts w:eastAsiaTheme="minorEastAsia"/>
                <w:kern w:val="2"/>
                <w:sz w:val="24"/>
                <w:szCs w:val="24"/>
                <w:lang w:eastAsia="pl-PL"/>
                <w14:ligatures w14:val="standardContextual"/>
              </w:rPr>
              <w:tab/>
            </w:r>
            <w:r w:rsidRPr="009968D3">
              <w:rPr>
                <w:rStyle w:val="Hyperlink"/>
              </w:rPr>
              <w:t>Kontrola pracy agregatów chłodniczych</w:t>
            </w:r>
            <w:r>
              <w:rPr>
                <w:webHidden/>
              </w:rPr>
              <w:tab/>
            </w:r>
            <w:r>
              <w:rPr>
                <w:webHidden/>
              </w:rPr>
              <w:fldChar w:fldCharType="begin"/>
            </w:r>
            <w:r>
              <w:rPr>
                <w:webHidden/>
              </w:rPr>
              <w:instrText xml:space="preserve"> PAGEREF _Toc169620376 \h </w:instrText>
            </w:r>
            <w:r>
              <w:rPr>
                <w:webHidden/>
              </w:rPr>
            </w:r>
            <w:r>
              <w:rPr>
                <w:webHidden/>
              </w:rPr>
              <w:fldChar w:fldCharType="separate"/>
            </w:r>
            <w:r>
              <w:rPr>
                <w:webHidden/>
              </w:rPr>
              <w:t>30</w:t>
            </w:r>
            <w:r>
              <w:rPr>
                <w:webHidden/>
              </w:rPr>
              <w:fldChar w:fldCharType="end"/>
            </w:r>
          </w:hyperlink>
        </w:p>
        <w:p w14:paraId="1BE0E907" w14:textId="13488E72" w:rsidR="001A5E29" w:rsidRDefault="001A5E29">
          <w:pPr>
            <w:pStyle w:val="TOC2"/>
            <w:rPr>
              <w:rFonts w:eastAsiaTheme="minorEastAsia"/>
              <w:kern w:val="2"/>
              <w:sz w:val="24"/>
              <w:szCs w:val="24"/>
              <w:lang w:eastAsia="pl-PL"/>
              <w14:ligatures w14:val="standardContextual"/>
            </w:rPr>
          </w:pPr>
          <w:hyperlink w:anchor="_Toc169620377" w:history="1">
            <w:r w:rsidRPr="009968D3">
              <w:rPr>
                <w:rStyle w:val="Hyperlink"/>
              </w:rPr>
              <w:t>6.3</w:t>
            </w:r>
            <w:r>
              <w:rPr>
                <w:rFonts w:eastAsiaTheme="minorEastAsia"/>
                <w:kern w:val="2"/>
                <w:sz w:val="24"/>
                <w:szCs w:val="24"/>
                <w:lang w:eastAsia="pl-PL"/>
                <w14:ligatures w14:val="standardContextual"/>
              </w:rPr>
              <w:tab/>
            </w:r>
            <w:r w:rsidRPr="009968D3">
              <w:rPr>
                <w:rStyle w:val="Hyperlink"/>
              </w:rPr>
              <w:t>Kontrola pracy pomp w obiegu agregatów chłodniczych</w:t>
            </w:r>
            <w:r>
              <w:rPr>
                <w:webHidden/>
              </w:rPr>
              <w:tab/>
            </w:r>
            <w:r>
              <w:rPr>
                <w:webHidden/>
              </w:rPr>
              <w:fldChar w:fldCharType="begin"/>
            </w:r>
            <w:r>
              <w:rPr>
                <w:webHidden/>
              </w:rPr>
              <w:instrText xml:space="preserve"> PAGEREF _Toc169620377 \h </w:instrText>
            </w:r>
            <w:r>
              <w:rPr>
                <w:webHidden/>
              </w:rPr>
            </w:r>
            <w:r>
              <w:rPr>
                <w:webHidden/>
              </w:rPr>
              <w:fldChar w:fldCharType="separate"/>
            </w:r>
            <w:r>
              <w:rPr>
                <w:webHidden/>
              </w:rPr>
              <w:t>31</w:t>
            </w:r>
            <w:r>
              <w:rPr>
                <w:webHidden/>
              </w:rPr>
              <w:fldChar w:fldCharType="end"/>
            </w:r>
          </w:hyperlink>
        </w:p>
        <w:p w14:paraId="1E586D6A" w14:textId="16BF106D" w:rsidR="001A5E29" w:rsidRDefault="001A5E29">
          <w:pPr>
            <w:pStyle w:val="TOC2"/>
            <w:rPr>
              <w:rFonts w:eastAsiaTheme="minorEastAsia"/>
              <w:kern w:val="2"/>
              <w:sz w:val="24"/>
              <w:szCs w:val="24"/>
              <w:lang w:eastAsia="pl-PL"/>
              <w14:ligatures w14:val="standardContextual"/>
            </w:rPr>
          </w:pPr>
          <w:hyperlink w:anchor="_Toc169620378" w:history="1">
            <w:r w:rsidRPr="009968D3">
              <w:rPr>
                <w:rStyle w:val="Hyperlink"/>
              </w:rPr>
              <w:t>6.4</w:t>
            </w:r>
            <w:r>
              <w:rPr>
                <w:rFonts w:eastAsiaTheme="minorEastAsia"/>
                <w:kern w:val="2"/>
                <w:sz w:val="24"/>
                <w:szCs w:val="24"/>
                <w:lang w:eastAsia="pl-PL"/>
                <w14:ligatures w14:val="standardContextual"/>
              </w:rPr>
              <w:tab/>
            </w:r>
            <w:r w:rsidRPr="009968D3">
              <w:rPr>
                <w:rStyle w:val="Hyperlink"/>
              </w:rPr>
              <w:t>Kontrola pracy pomp w instalacji wewnętrznej w budynku</w:t>
            </w:r>
            <w:r>
              <w:rPr>
                <w:webHidden/>
              </w:rPr>
              <w:tab/>
            </w:r>
            <w:r>
              <w:rPr>
                <w:webHidden/>
              </w:rPr>
              <w:fldChar w:fldCharType="begin"/>
            </w:r>
            <w:r>
              <w:rPr>
                <w:webHidden/>
              </w:rPr>
              <w:instrText xml:space="preserve"> PAGEREF _Toc169620378 \h </w:instrText>
            </w:r>
            <w:r>
              <w:rPr>
                <w:webHidden/>
              </w:rPr>
            </w:r>
            <w:r>
              <w:rPr>
                <w:webHidden/>
              </w:rPr>
              <w:fldChar w:fldCharType="separate"/>
            </w:r>
            <w:r>
              <w:rPr>
                <w:webHidden/>
              </w:rPr>
              <w:t>31</w:t>
            </w:r>
            <w:r>
              <w:rPr>
                <w:webHidden/>
              </w:rPr>
              <w:fldChar w:fldCharType="end"/>
            </w:r>
          </w:hyperlink>
        </w:p>
        <w:p w14:paraId="416A3401" w14:textId="05DD4F69" w:rsidR="001A5E29" w:rsidRDefault="001A5E29">
          <w:pPr>
            <w:pStyle w:val="TOC2"/>
            <w:rPr>
              <w:rFonts w:eastAsiaTheme="minorEastAsia"/>
              <w:kern w:val="2"/>
              <w:sz w:val="24"/>
              <w:szCs w:val="24"/>
              <w:lang w:eastAsia="pl-PL"/>
              <w14:ligatures w14:val="standardContextual"/>
            </w:rPr>
          </w:pPr>
          <w:hyperlink w:anchor="_Toc169620379" w:history="1">
            <w:r w:rsidRPr="009968D3">
              <w:rPr>
                <w:rStyle w:val="Hyperlink"/>
              </w:rPr>
              <w:t>6.5</w:t>
            </w:r>
            <w:r>
              <w:rPr>
                <w:rFonts w:eastAsiaTheme="minorEastAsia"/>
                <w:kern w:val="2"/>
                <w:sz w:val="24"/>
                <w:szCs w:val="24"/>
                <w:lang w:eastAsia="pl-PL"/>
                <w14:ligatures w14:val="standardContextual"/>
              </w:rPr>
              <w:tab/>
            </w:r>
            <w:r w:rsidRPr="009968D3">
              <w:rPr>
                <w:rStyle w:val="Hyperlink"/>
              </w:rPr>
              <w:t>Sygnalizacja awarii</w:t>
            </w:r>
            <w:r>
              <w:rPr>
                <w:webHidden/>
              </w:rPr>
              <w:tab/>
            </w:r>
            <w:r>
              <w:rPr>
                <w:webHidden/>
              </w:rPr>
              <w:fldChar w:fldCharType="begin"/>
            </w:r>
            <w:r>
              <w:rPr>
                <w:webHidden/>
              </w:rPr>
              <w:instrText xml:space="preserve"> PAGEREF _Toc169620379 \h </w:instrText>
            </w:r>
            <w:r>
              <w:rPr>
                <w:webHidden/>
              </w:rPr>
            </w:r>
            <w:r>
              <w:rPr>
                <w:webHidden/>
              </w:rPr>
              <w:fldChar w:fldCharType="separate"/>
            </w:r>
            <w:r>
              <w:rPr>
                <w:webHidden/>
              </w:rPr>
              <w:t>32</w:t>
            </w:r>
            <w:r>
              <w:rPr>
                <w:webHidden/>
              </w:rPr>
              <w:fldChar w:fldCharType="end"/>
            </w:r>
          </w:hyperlink>
        </w:p>
        <w:p w14:paraId="2259E28E" w14:textId="6B6CB3B4" w:rsidR="001A5E29" w:rsidRDefault="001A5E29">
          <w:pPr>
            <w:pStyle w:val="TOC2"/>
            <w:rPr>
              <w:rFonts w:eastAsiaTheme="minorEastAsia"/>
              <w:kern w:val="2"/>
              <w:sz w:val="24"/>
              <w:szCs w:val="24"/>
              <w:lang w:eastAsia="pl-PL"/>
              <w14:ligatures w14:val="standardContextual"/>
            </w:rPr>
          </w:pPr>
          <w:hyperlink w:anchor="_Toc169620380" w:history="1">
            <w:r w:rsidRPr="009968D3">
              <w:rPr>
                <w:rStyle w:val="Hyperlink"/>
              </w:rPr>
              <w:t>6.6</w:t>
            </w:r>
            <w:r>
              <w:rPr>
                <w:rFonts w:eastAsiaTheme="minorEastAsia"/>
                <w:kern w:val="2"/>
                <w:sz w:val="24"/>
                <w:szCs w:val="24"/>
                <w:lang w:eastAsia="pl-PL"/>
                <w14:ligatures w14:val="standardContextual"/>
              </w:rPr>
              <w:tab/>
            </w:r>
            <w:r w:rsidRPr="009968D3">
              <w:rPr>
                <w:rStyle w:val="Hyperlink"/>
              </w:rPr>
              <w:t>Dodatkowe funkcje układu monitoringu</w:t>
            </w:r>
            <w:r>
              <w:rPr>
                <w:webHidden/>
              </w:rPr>
              <w:tab/>
            </w:r>
            <w:r>
              <w:rPr>
                <w:webHidden/>
              </w:rPr>
              <w:fldChar w:fldCharType="begin"/>
            </w:r>
            <w:r>
              <w:rPr>
                <w:webHidden/>
              </w:rPr>
              <w:instrText xml:space="preserve"> PAGEREF _Toc169620380 \h </w:instrText>
            </w:r>
            <w:r>
              <w:rPr>
                <w:webHidden/>
              </w:rPr>
            </w:r>
            <w:r>
              <w:rPr>
                <w:webHidden/>
              </w:rPr>
              <w:fldChar w:fldCharType="separate"/>
            </w:r>
            <w:r>
              <w:rPr>
                <w:webHidden/>
              </w:rPr>
              <w:t>32</w:t>
            </w:r>
            <w:r>
              <w:rPr>
                <w:webHidden/>
              </w:rPr>
              <w:fldChar w:fldCharType="end"/>
            </w:r>
          </w:hyperlink>
        </w:p>
        <w:p w14:paraId="6D553368" w14:textId="36D4982B" w:rsidR="001A5E29" w:rsidRDefault="001A5E29">
          <w:pPr>
            <w:pStyle w:val="TOC2"/>
            <w:rPr>
              <w:rFonts w:eastAsiaTheme="minorEastAsia"/>
              <w:kern w:val="2"/>
              <w:sz w:val="24"/>
              <w:szCs w:val="24"/>
              <w:lang w:eastAsia="pl-PL"/>
              <w14:ligatures w14:val="standardContextual"/>
            </w:rPr>
          </w:pPr>
          <w:hyperlink w:anchor="_Toc169620381" w:history="1">
            <w:r w:rsidRPr="009968D3">
              <w:rPr>
                <w:rStyle w:val="Hyperlink"/>
              </w:rPr>
              <w:t>6.7</w:t>
            </w:r>
            <w:r>
              <w:rPr>
                <w:rFonts w:eastAsiaTheme="minorEastAsia"/>
                <w:kern w:val="2"/>
                <w:sz w:val="24"/>
                <w:szCs w:val="24"/>
                <w:lang w:eastAsia="pl-PL"/>
                <w14:ligatures w14:val="standardContextual"/>
              </w:rPr>
              <w:tab/>
            </w:r>
            <w:r w:rsidRPr="009968D3">
              <w:rPr>
                <w:rStyle w:val="Hyperlink"/>
              </w:rPr>
              <w:t>Dodatkowe uwagi</w:t>
            </w:r>
            <w:r>
              <w:rPr>
                <w:webHidden/>
              </w:rPr>
              <w:tab/>
            </w:r>
            <w:r>
              <w:rPr>
                <w:webHidden/>
              </w:rPr>
              <w:fldChar w:fldCharType="begin"/>
            </w:r>
            <w:r>
              <w:rPr>
                <w:webHidden/>
              </w:rPr>
              <w:instrText xml:space="preserve"> PAGEREF _Toc169620381 \h </w:instrText>
            </w:r>
            <w:r>
              <w:rPr>
                <w:webHidden/>
              </w:rPr>
            </w:r>
            <w:r>
              <w:rPr>
                <w:webHidden/>
              </w:rPr>
              <w:fldChar w:fldCharType="separate"/>
            </w:r>
            <w:r>
              <w:rPr>
                <w:webHidden/>
              </w:rPr>
              <w:t>33</w:t>
            </w:r>
            <w:r>
              <w:rPr>
                <w:webHidden/>
              </w:rPr>
              <w:fldChar w:fldCharType="end"/>
            </w:r>
          </w:hyperlink>
        </w:p>
        <w:p w14:paraId="78A2041B" w14:textId="2BAD593D" w:rsidR="001A5E29" w:rsidRDefault="001A5E29">
          <w:pPr>
            <w:pStyle w:val="TOC1"/>
            <w:rPr>
              <w:rFonts w:eastAsiaTheme="minorEastAsia"/>
              <w:kern w:val="2"/>
              <w:sz w:val="24"/>
              <w:szCs w:val="24"/>
              <w:lang w:eastAsia="pl-PL"/>
              <w14:ligatures w14:val="standardContextual"/>
            </w:rPr>
          </w:pPr>
          <w:hyperlink w:anchor="_Toc169620382" w:history="1">
            <w:r w:rsidRPr="009968D3">
              <w:rPr>
                <w:rStyle w:val="Hyperlink"/>
              </w:rPr>
              <w:t>7</w:t>
            </w:r>
            <w:r>
              <w:rPr>
                <w:rFonts w:eastAsiaTheme="minorEastAsia"/>
                <w:kern w:val="2"/>
                <w:sz w:val="24"/>
                <w:szCs w:val="24"/>
                <w:lang w:eastAsia="pl-PL"/>
                <w14:ligatures w14:val="standardContextual"/>
              </w:rPr>
              <w:tab/>
            </w:r>
            <w:r w:rsidRPr="009968D3">
              <w:rPr>
                <w:rStyle w:val="Hyperlink"/>
              </w:rPr>
              <w:t>Harmonogram realizacji inwestycji</w:t>
            </w:r>
            <w:r>
              <w:rPr>
                <w:webHidden/>
              </w:rPr>
              <w:tab/>
            </w:r>
            <w:r>
              <w:rPr>
                <w:webHidden/>
              </w:rPr>
              <w:fldChar w:fldCharType="begin"/>
            </w:r>
            <w:r>
              <w:rPr>
                <w:webHidden/>
              </w:rPr>
              <w:instrText xml:space="preserve"> PAGEREF _Toc169620382 \h </w:instrText>
            </w:r>
            <w:r>
              <w:rPr>
                <w:webHidden/>
              </w:rPr>
            </w:r>
            <w:r>
              <w:rPr>
                <w:webHidden/>
              </w:rPr>
              <w:fldChar w:fldCharType="separate"/>
            </w:r>
            <w:r>
              <w:rPr>
                <w:webHidden/>
              </w:rPr>
              <w:t>34</w:t>
            </w:r>
            <w:r>
              <w:rPr>
                <w:webHidden/>
              </w:rPr>
              <w:fldChar w:fldCharType="end"/>
            </w:r>
          </w:hyperlink>
        </w:p>
        <w:p w14:paraId="7A846C3A" w14:textId="30F4B46B" w:rsidR="001A5E29" w:rsidRDefault="001A5E29">
          <w:pPr>
            <w:pStyle w:val="TOC2"/>
            <w:rPr>
              <w:rFonts w:eastAsiaTheme="minorEastAsia"/>
              <w:kern w:val="2"/>
              <w:sz w:val="24"/>
              <w:szCs w:val="24"/>
              <w:lang w:eastAsia="pl-PL"/>
              <w14:ligatures w14:val="standardContextual"/>
            </w:rPr>
          </w:pPr>
          <w:hyperlink w:anchor="_Toc169620383" w:history="1">
            <w:r w:rsidRPr="009968D3">
              <w:rPr>
                <w:rStyle w:val="Hyperlink"/>
              </w:rPr>
              <w:t>7.1</w:t>
            </w:r>
            <w:r>
              <w:rPr>
                <w:rFonts w:eastAsiaTheme="minorEastAsia"/>
                <w:kern w:val="2"/>
                <w:sz w:val="24"/>
                <w:szCs w:val="24"/>
                <w:lang w:eastAsia="pl-PL"/>
                <w14:ligatures w14:val="standardContextual"/>
              </w:rPr>
              <w:tab/>
            </w:r>
            <w:r w:rsidRPr="009968D3">
              <w:rPr>
                <w:rStyle w:val="Hyperlink"/>
              </w:rPr>
              <w:t>Uruchomienie chłodzenia serwisowego na czas modernizacji źródła chłodu</w:t>
            </w:r>
            <w:r>
              <w:rPr>
                <w:webHidden/>
              </w:rPr>
              <w:tab/>
            </w:r>
            <w:r>
              <w:rPr>
                <w:webHidden/>
              </w:rPr>
              <w:fldChar w:fldCharType="begin"/>
            </w:r>
            <w:r>
              <w:rPr>
                <w:webHidden/>
              </w:rPr>
              <w:instrText xml:space="preserve"> PAGEREF _Toc169620383 \h </w:instrText>
            </w:r>
            <w:r>
              <w:rPr>
                <w:webHidden/>
              </w:rPr>
            </w:r>
            <w:r>
              <w:rPr>
                <w:webHidden/>
              </w:rPr>
              <w:fldChar w:fldCharType="separate"/>
            </w:r>
            <w:r>
              <w:rPr>
                <w:webHidden/>
              </w:rPr>
              <w:t>34</w:t>
            </w:r>
            <w:r>
              <w:rPr>
                <w:webHidden/>
              </w:rPr>
              <w:fldChar w:fldCharType="end"/>
            </w:r>
          </w:hyperlink>
        </w:p>
        <w:p w14:paraId="4538E6FB" w14:textId="775D0972" w:rsidR="001A5E29" w:rsidRDefault="001A5E29">
          <w:pPr>
            <w:pStyle w:val="TOC2"/>
            <w:rPr>
              <w:rFonts w:eastAsiaTheme="minorEastAsia"/>
              <w:kern w:val="2"/>
              <w:sz w:val="24"/>
              <w:szCs w:val="24"/>
              <w:lang w:eastAsia="pl-PL"/>
              <w14:ligatures w14:val="standardContextual"/>
            </w:rPr>
          </w:pPr>
          <w:hyperlink w:anchor="_Toc169620384" w:history="1">
            <w:r w:rsidRPr="009968D3">
              <w:rPr>
                <w:rStyle w:val="Hyperlink"/>
              </w:rPr>
              <w:t>7.2</w:t>
            </w:r>
            <w:r>
              <w:rPr>
                <w:rFonts w:eastAsiaTheme="minorEastAsia"/>
                <w:kern w:val="2"/>
                <w:sz w:val="24"/>
                <w:szCs w:val="24"/>
                <w:lang w:eastAsia="pl-PL"/>
                <w14:ligatures w14:val="standardContextual"/>
              </w:rPr>
              <w:tab/>
            </w:r>
            <w:r w:rsidRPr="009968D3">
              <w:rPr>
                <w:rStyle w:val="Hyperlink"/>
              </w:rPr>
              <w:t>Wymiana czynnika chłodniczego w instalacji wewnętrznej budynku, montaż zaworów podpionowych</w:t>
            </w:r>
            <w:r>
              <w:rPr>
                <w:webHidden/>
              </w:rPr>
              <w:tab/>
            </w:r>
            <w:r>
              <w:rPr>
                <w:webHidden/>
              </w:rPr>
              <w:fldChar w:fldCharType="begin"/>
            </w:r>
            <w:r>
              <w:rPr>
                <w:webHidden/>
              </w:rPr>
              <w:instrText xml:space="preserve"> PAGEREF _Toc169620384 \h </w:instrText>
            </w:r>
            <w:r>
              <w:rPr>
                <w:webHidden/>
              </w:rPr>
            </w:r>
            <w:r>
              <w:rPr>
                <w:webHidden/>
              </w:rPr>
              <w:fldChar w:fldCharType="separate"/>
            </w:r>
            <w:r>
              <w:rPr>
                <w:webHidden/>
              </w:rPr>
              <w:t>35</w:t>
            </w:r>
            <w:r>
              <w:rPr>
                <w:webHidden/>
              </w:rPr>
              <w:fldChar w:fldCharType="end"/>
            </w:r>
          </w:hyperlink>
        </w:p>
        <w:p w14:paraId="3301F30A" w14:textId="7E68944F" w:rsidR="001A5E29" w:rsidRDefault="001A5E29">
          <w:pPr>
            <w:pStyle w:val="TOC3"/>
            <w:tabs>
              <w:tab w:val="left" w:pos="1200"/>
              <w:tab w:val="right" w:leader="dot" w:pos="9627"/>
            </w:tabs>
            <w:rPr>
              <w:rFonts w:eastAsiaTheme="minorEastAsia"/>
              <w:noProof/>
              <w:kern w:val="2"/>
              <w:sz w:val="24"/>
              <w:szCs w:val="24"/>
              <w:lang w:eastAsia="pl-PL"/>
              <w14:ligatures w14:val="standardContextual"/>
            </w:rPr>
          </w:pPr>
          <w:hyperlink w:anchor="_Toc169620385" w:history="1">
            <w:r w:rsidRPr="009968D3">
              <w:rPr>
                <w:rStyle w:val="Hyperlink"/>
                <w:noProof/>
              </w:rPr>
              <w:t>7.2.1</w:t>
            </w:r>
            <w:r>
              <w:rPr>
                <w:rFonts w:eastAsiaTheme="minorEastAsia"/>
                <w:noProof/>
                <w:kern w:val="2"/>
                <w:sz w:val="24"/>
                <w:szCs w:val="24"/>
                <w:lang w:eastAsia="pl-PL"/>
                <w14:ligatures w14:val="standardContextual"/>
              </w:rPr>
              <w:tab/>
            </w:r>
            <w:r w:rsidRPr="009968D3">
              <w:rPr>
                <w:rStyle w:val="Hyperlink"/>
                <w:noProof/>
              </w:rPr>
              <w:t>Wykonanie dodatkowych odwodnień i odpowietrzeń instalacji w piwnicy</w:t>
            </w:r>
            <w:r>
              <w:rPr>
                <w:noProof/>
                <w:webHidden/>
              </w:rPr>
              <w:tab/>
            </w:r>
            <w:r>
              <w:rPr>
                <w:noProof/>
                <w:webHidden/>
              </w:rPr>
              <w:fldChar w:fldCharType="begin"/>
            </w:r>
            <w:r>
              <w:rPr>
                <w:noProof/>
                <w:webHidden/>
              </w:rPr>
              <w:instrText xml:space="preserve"> PAGEREF _Toc169620385 \h </w:instrText>
            </w:r>
            <w:r>
              <w:rPr>
                <w:noProof/>
                <w:webHidden/>
              </w:rPr>
            </w:r>
            <w:r>
              <w:rPr>
                <w:noProof/>
                <w:webHidden/>
              </w:rPr>
              <w:fldChar w:fldCharType="separate"/>
            </w:r>
            <w:r>
              <w:rPr>
                <w:noProof/>
                <w:webHidden/>
              </w:rPr>
              <w:t>36</w:t>
            </w:r>
            <w:r>
              <w:rPr>
                <w:noProof/>
                <w:webHidden/>
              </w:rPr>
              <w:fldChar w:fldCharType="end"/>
            </w:r>
          </w:hyperlink>
        </w:p>
        <w:p w14:paraId="6CD5A7E3" w14:textId="545F3306" w:rsidR="001A5E29" w:rsidRDefault="001A5E29">
          <w:pPr>
            <w:pStyle w:val="TOC2"/>
            <w:rPr>
              <w:rFonts w:eastAsiaTheme="minorEastAsia"/>
              <w:kern w:val="2"/>
              <w:sz w:val="24"/>
              <w:szCs w:val="24"/>
              <w:lang w:eastAsia="pl-PL"/>
              <w14:ligatures w14:val="standardContextual"/>
            </w:rPr>
          </w:pPr>
          <w:hyperlink w:anchor="_Toc169620386" w:history="1">
            <w:r w:rsidRPr="009968D3">
              <w:rPr>
                <w:rStyle w:val="Hyperlink"/>
              </w:rPr>
              <w:t>7.3</w:t>
            </w:r>
            <w:r>
              <w:rPr>
                <w:rFonts w:eastAsiaTheme="minorEastAsia"/>
                <w:kern w:val="2"/>
                <w:sz w:val="24"/>
                <w:szCs w:val="24"/>
                <w:lang w:eastAsia="pl-PL"/>
                <w14:ligatures w14:val="standardContextual"/>
              </w:rPr>
              <w:tab/>
            </w:r>
            <w:r w:rsidRPr="009968D3">
              <w:rPr>
                <w:rStyle w:val="Hyperlink"/>
              </w:rPr>
              <w:t>Wymiana agregatów chłodniczych – rejon A</w:t>
            </w:r>
            <w:r>
              <w:rPr>
                <w:webHidden/>
              </w:rPr>
              <w:tab/>
            </w:r>
            <w:r>
              <w:rPr>
                <w:webHidden/>
              </w:rPr>
              <w:fldChar w:fldCharType="begin"/>
            </w:r>
            <w:r>
              <w:rPr>
                <w:webHidden/>
              </w:rPr>
              <w:instrText xml:space="preserve"> PAGEREF _Toc169620386 \h </w:instrText>
            </w:r>
            <w:r>
              <w:rPr>
                <w:webHidden/>
              </w:rPr>
            </w:r>
            <w:r>
              <w:rPr>
                <w:webHidden/>
              </w:rPr>
              <w:fldChar w:fldCharType="separate"/>
            </w:r>
            <w:r>
              <w:rPr>
                <w:webHidden/>
              </w:rPr>
              <w:t>36</w:t>
            </w:r>
            <w:r>
              <w:rPr>
                <w:webHidden/>
              </w:rPr>
              <w:fldChar w:fldCharType="end"/>
            </w:r>
          </w:hyperlink>
        </w:p>
        <w:p w14:paraId="5B96A6D3" w14:textId="11D52F4F" w:rsidR="001A5E29" w:rsidRDefault="001A5E29">
          <w:pPr>
            <w:pStyle w:val="TOC2"/>
            <w:rPr>
              <w:rFonts w:eastAsiaTheme="minorEastAsia"/>
              <w:kern w:val="2"/>
              <w:sz w:val="24"/>
              <w:szCs w:val="24"/>
              <w:lang w:eastAsia="pl-PL"/>
              <w14:ligatures w14:val="standardContextual"/>
            </w:rPr>
          </w:pPr>
          <w:hyperlink w:anchor="_Toc169620387" w:history="1">
            <w:r w:rsidRPr="009968D3">
              <w:rPr>
                <w:rStyle w:val="Hyperlink"/>
              </w:rPr>
              <w:t>7.4</w:t>
            </w:r>
            <w:r>
              <w:rPr>
                <w:rFonts w:eastAsiaTheme="minorEastAsia"/>
                <w:kern w:val="2"/>
                <w:sz w:val="24"/>
                <w:szCs w:val="24"/>
                <w:lang w:eastAsia="pl-PL"/>
                <w14:ligatures w14:val="standardContextual"/>
              </w:rPr>
              <w:tab/>
            </w:r>
            <w:r w:rsidRPr="009968D3">
              <w:rPr>
                <w:rStyle w:val="Hyperlink"/>
              </w:rPr>
              <w:t>Montaż wymiennika ciepła – rejon B</w:t>
            </w:r>
            <w:r>
              <w:rPr>
                <w:webHidden/>
              </w:rPr>
              <w:tab/>
            </w:r>
            <w:r>
              <w:rPr>
                <w:webHidden/>
              </w:rPr>
              <w:fldChar w:fldCharType="begin"/>
            </w:r>
            <w:r>
              <w:rPr>
                <w:webHidden/>
              </w:rPr>
              <w:instrText xml:space="preserve"> PAGEREF _Toc169620387 \h </w:instrText>
            </w:r>
            <w:r>
              <w:rPr>
                <w:webHidden/>
              </w:rPr>
            </w:r>
            <w:r>
              <w:rPr>
                <w:webHidden/>
              </w:rPr>
              <w:fldChar w:fldCharType="separate"/>
            </w:r>
            <w:r>
              <w:rPr>
                <w:webHidden/>
              </w:rPr>
              <w:t>36</w:t>
            </w:r>
            <w:r>
              <w:rPr>
                <w:webHidden/>
              </w:rPr>
              <w:fldChar w:fldCharType="end"/>
            </w:r>
          </w:hyperlink>
        </w:p>
        <w:p w14:paraId="3D8AD421" w14:textId="202631AB" w:rsidR="001A5E29" w:rsidRDefault="001A5E29">
          <w:pPr>
            <w:pStyle w:val="TOC2"/>
            <w:rPr>
              <w:rFonts w:eastAsiaTheme="minorEastAsia"/>
              <w:kern w:val="2"/>
              <w:sz w:val="24"/>
              <w:szCs w:val="24"/>
              <w:lang w:eastAsia="pl-PL"/>
              <w14:ligatures w14:val="standardContextual"/>
            </w:rPr>
          </w:pPr>
          <w:hyperlink w:anchor="_Toc169620388" w:history="1">
            <w:r w:rsidRPr="009968D3">
              <w:rPr>
                <w:rStyle w:val="Hyperlink"/>
              </w:rPr>
              <w:t>7.5</w:t>
            </w:r>
            <w:r>
              <w:rPr>
                <w:rFonts w:eastAsiaTheme="minorEastAsia"/>
                <w:kern w:val="2"/>
                <w:sz w:val="24"/>
                <w:szCs w:val="24"/>
                <w:lang w:eastAsia="pl-PL"/>
                <w14:ligatures w14:val="standardContextual"/>
              </w:rPr>
              <w:tab/>
            </w:r>
            <w:r w:rsidRPr="009968D3">
              <w:rPr>
                <w:rStyle w:val="Hyperlink"/>
              </w:rPr>
              <w:t>Napełnienie obiegu agregatów chłodniczych roztworem glikolu propylenowego</w:t>
            </w:r>
            <w:r>
              <w:rPr>
                <w:webHidden/>
              </w:rPr>
              <w:tab/>
            </w:r>
            <w:r>
              <w:rPr>
                <w:webHidden/>
              </w:rPr>
              <w:fldChar w:fldCharType="begin"/>
            </w:r>
            <w:r>
              <w:rPr>
                <w:webHidden/>
              </w:rPr>
              <w:instrText xml:space="preserve"> PAGEREF _Toc169620388 \h </w:instrText>
            </w:r>
            <w:r>
              <w:rPr>
                <w:webHidden/>
              </w:rPr>
            </w:r>
            <w:r>
              <w:rPr>
                <w:webHidden/>
              </w:rPr>
              <w:fldChar w:fldCharType="separate"/>
            </w:r>
            <w:r>
              <w:rPr>
                <w:webHidden/>
              </w:rPr>
              <w:t>36</w:t>
            </w:r>
            <w:r>
              <w:rPr>
                <w:webHidden/>
              </w:rPr>
              <w:fldChar w:fldCharType="end"/>
            </w:r>
          </w:hyperlink>
        </w:p>
        <w:p w14:paraId="11F8C9E9" w14:textId="4C454639" w:rsidR="001A5E29" w:rsidRDefault="001A5E29">
          <w:pPr>
            <w:pStyle w:val="TOC2"/>
            <w:rPr>
              <w:rFonts w:eastAsiaTheme="minorEastAsia"/>
              <w:kern w:val="2"/>
              <w:sz w:val="24"/>
              <w:szCs w:val="24"/>
              <w:lang w:eastAsia="pl-PL"/>
              <w14:ligatures w14:val="standardContextual"/>
            </w:rPr>
          </w:pPr>
          <w:hyperlink w:anchor="_Toc169620389" w:history="1">
            <w:r w:rsidRPr="009968D3">
              <w:rPr>
                <w:rStyle w:val="Hyperlink"/>
              </w:rPr>
              <w:t>7.6</w:t>
            </w:r>
            <w:r>
              <w:rPr>
                <w:rFonts w:eastAsiaTheme="minorEastAsia"/>
                <w:kern w:val="2"/>
                <w:sz w:val="24"/>
                <w:szCs w:val="24"/>
                <w:lang w:eastAsia="pl-PL"/>
                <w14:ligatures w14:val="standardContextual"/>
              </w:rPr>
              <w:tab/>
            </w:r>
            <w:r w:rsidRPr="009968D3">
              <w:rPr>
                <w:rStyle w:val="Hyperlink"/>
              </w:rPr>
              <w:t>Montaż dodatkowej armatury regulacyjnej i odcinającej</w:t>
            </w:r>
            <w:r>
              <w:rPr>
                <w:webHidden/>
              </w:rPr>
              <w:tab/>
            </w:r>
            <w:r>
              <w:rPr>
                <w:webHidden/>
              </w:rPr>
              <w:fldChar w:fldCharType="begin"/>
            </w:r>
            <w:r>
              <w:rPr>
                <w:webHidden/>
              </w:rPr>
              <w:instrText xml:space="preserve"> PAGEREF _Toc169620389 \h </w:instrText>
            </w:r>
            <w:r>
              <w:rPr>
                <w:webHidden/>
              </w:rPr>
            </w:r>
            <w:r>
              <w:rPr>
                <w:webHidden/>
              </w:rPr>
              <w:fldChar w:fldCharType="separate"/>
            </w:r>
            <w:r>
              <w:rPr>
                <w:webHidden/>
              </w:rPr>
              <w:t>36</w:t>
            </w:r>
            <w:r>
              <w:rPr>
                <w:webHidden/>
              </w:rPr>
              <w:fldChar w:fldCharType="end"/>
            </w:r>
          </w:hyperlink>
        </w:p>
        <w:p w14:paraId="1066B3E8" w14:textId="5FF7F8D6" w:rsidR="001A5E29" w:rsidRDefault="001A5E29">
          <w:pPr>
            <w:pStyle w:val="TOC2"/>
            <w:rPr>
              <w:rFonts w:eastAsiaTheme="minorEastAsia"/>
              <w:kern w:val="2"/>
              <w:sz w:val="24"/>
              <w:szCs w:val="24"/>
              <w:lang w:eastAsia="pl-PL"/>
              <w14:ligatures w14:val="standardContextual"/>
            </w:rPr>
          </w:pPr>
          <w:hyperlink w:anchor="_Toc169620390" w:history="1">
            <w:r w:rsidRPr="009968D3">
              <w:rPr>
                <w:rStyle w:val="Hyperlink"/>
              </w:rPr>
              <w:t>7.7</w:t>
            </w:r>
            <w:r>
              <w:rPr>
                <w:rFonts w:eastAsiaTheme="minorEastAsia"/>
                <w:kern w:val="2"/>
                <w:sz w:val="24"/>
                <w:szCs w:val="24"/>
                <w:lang w:eastAsia="pl-PL"/>
                <w14:ligatures w14:val="standardContextual"/>
              </w:rPr>
              <w:tab/>
            </w:r>
            <w:r w:rsidRPr="009968D3">
              <w:rPr>
                <w:rStyle w:val="Hyperlink"/>
              </w:rPr>
              <w:t>Regulacja hydrauliczna</w:t>
            </w:r>
            <w:r>
              <w:rPr>
                <w:webHidden/>
              </w:rPr>
              <w:tab/>
            </w:r>
            <w:r>
              <w:rPr>
                <w:webHidden/>
              </w:rPr>
              <w:fldChar w:fldCharType="begin"/>
            </w:r>
            <w:r>
              <w:rPr>
                <w:webHidden/>
              </w:rPr>
              <w:instrText xml:space="preserve"> PAGEREF _Toc169620390 \h </w:instrText>
            </w:r>
            <w:r>
              <w:rPr>
                <w:webHidden/>
              </w:rPr>
            </w:r>
            <w:r>
              <w:rPr>
                <w:webHidden/>
              </w:rPr>
              <w:fldChar w:fldCharType="separate"/>
            </w:r>
            <w:r>
              <w:rPr>
                <w:webHidden/>
              </w:rPr>
              <w:t>37</w:t>
            </w:r>
            <w:r>
              <w:rPr>
                <w:webHidden/>
              </w:rPr>
              <w:fldChar w:fldCharType="end"/>
            </w:r>
          </w:hyperlink>
        </w:p>
        <w:p w14:paraId="4F1090F7" w14:textId="78E3910C" w:rsidR="001A5E29" w:rsidRDefault="001A5E29">
          <w:pPr>
            <w:pStyle w:val="TOC1"/>
            <w:rPr>
              <w:rFonts w:eastAsiaTheme="minorEastAsia"/>
              <w:kern w:val="2"/>
              <w:sz w:val="24"/>
              <w:szCs w:val="24"/>
              <w:lang w:eastAsia="pl-PL"/>
              <w14:ligatures w14:val="standardContextual"/>
            </w:rPr>
          </w:pPr>
          <w:hyperlink w:anchor="_Toc169620391" w:history="1">
            <w:r w:rsidRPr="009968D3">
              <w:rPr>
                <w:rStyle w:val="Hyperlink"/>
              </w:rPr>
              <w:t>8</w:t>
            </w:r>
            <w:r>
              <w:rPr>
                <w:rFonts w:eastAsiaTheme="minorEastAsia"/>
                <w:kern w:val="2"/>
                <w:sz w:val="24"/>
                <w:szCs w:val="24"/>
                <w:lang w:eastAsia="pl-PL"/>
                <w14:ligatures w14:val="standardContextual"/>
              </w:rPr>
              <w:tab/>
            </w:r>
            <w:r w:rsidRPr="009968D3">
              <w:rPr>
                <w:rStyle w:val="Hyperlink"/>
              </w:rPr>
              <w:t>Zbiorcze zestawienie materiałów</w:t>
            </w:r>
            <w:r>
              <w:rPr>
                <w:webHidden/>
              </w:rPr>
              <w:tab/>
            </w:r>
            <w:r>
              <w:rPr>
                <w:webHidden/>
              </w:rPr>
              <w:fldChar w:fldCharType="begin"/>
            </w:r>
            <w:r>
              <w:rPr>
                <w:webHidden/>
              </w:rPr>
              <w:instrText xml:space="preserve"> PAGEREF _Toc169620391 \h </w:instrText>
            </w:r>
            <w:r>
              <w:rPr>
                <w:webHidden/>
              </w:rPr>
            </w:r>
            <w:r>
              <w:rPr>
                <w:webHidden/>
              </w:rPr>
              <w:fldChar w:fldCharType="separate"/>
            </w:r>
            <w:r>
              <w:rPr>
                <w:webHidden/>
              </w:rPr>
              <w:t>38</w:t>
            </w:r>
            <w:r>
              <w:rPr>
                <w:webHidden/>
              </w:rPr>
              <w:fldChar w:fldCharType="end"/>
            </w:r>
          </w:hyperlink>
        </w:p>
        <w:p w14:paraId="49962AB9" w14:textId="198431D5" w:rsidR="001A5E29" w:rsidRDefault="001A5E29">
          <w:pPr>
            <w:pStyle w:val="TOC2"/>
            <w:rPr>
              <w:rFonts w:eastAsiaTheme="minorEastAsia"/>
              <w:kern w:val="2"/>
              <w:sz w:val="24"/>
              <w:szCs w:val="24"/>
              <w:lang w:eastAsia="pl-PL"/>
              <w14:ligatures w14:val="standardContextual"/>
            </w:rPr>
          </w:pPr>
          <w:hyperlink w:anchor="_Toc169620392" w:history="1">
            <w:r w:rsidRPr="009968D3">
              <w:rPr>
                <w:rStyle w:val="Hyperlink"/>
              </w:rPr>
              <w:t>8.1</w:t>
            </w:r>
            <w:r>
              <w:rPr>
                <w:rFonts w:eastAsiaTheme="minorEastAsia"/>
                <w:kern w:val="2"/>
                <w:sz w:val="24"/>
                <w:szCs w:val="24"/>
                <w:lang w:eastAsia="pl-PL"/>
                <w14:ligatures w14:val="standardContextual"/>
              </w:rPr>
              <w:tab/>
            </w:r>
            <w:r w:rsidRPr="009968D3">
              <w:rPr>
                <w:rStyle w:val="Hyperlink"/>
              </w:rPr>
              <w:t>Zestawienie materiałów w rejonie A</w:t>
            </w:r>
            <w:r>
              <w:rPr>
                <w:webHidden/>
              </w:rPr>
              <w:tab/>
            </w:r>
            <w:r>
              <w:rPr>
                <w:webHidden/>
              </w:rPr>
              <w:fldChar w:fldCharType="begin"/>
            </w:r>
            <w:r>
              <w:rPr>
                <w:webHidden/>
              </w:rPr>
              <w:instrText xml:space="preserve"> PAGEREF _Toc169620392 \h </w:instrText>
            </w:r>
            <w:r>
              <w:rPr>
                <w:webHidden/>
              </w:rPr>
            </w:r>
            <w:r>
              <w:rPr>
                <w:webHidden/>
              </w:rPr>
              <w:fldChar w:fldCharType="separate"/>
            </w:r>
            <w:r>
              <w:rPr>
                <w:webHidden/>
              </w:rPr>
              <w:t>38</w:t>
            </w:r>
            <w:r>
              <w:rPr>
                <w:webHidden/>
              </w:rPr>
              <w:fldChar w:fldCharType="end"/>
            </w:r>
          </w:hyperlink>
        </w:p>
        <w:p w14:paraId="20F1D0A1" w14:textId="4D293C3C" w:rsidR="001A5E29" w:rsidRDefault="001A5E29">
          <w:pPr>
            <w:pStyle w:val="TOC2"/>
            <w:rPr>
              <w:rFonts w:eastAsiaTheme="minorEastAsia"/>
              <w:kern w:val="2"/>
              <w:sz w:val="24"/>
              <w:szCs w:val="24"/>
              <w:lang w:eastAsia="pl-PL"/>
              <w14:ligatures w14:val="standardContextual"/>
            </w:rPr>
          </w:pPr>
          <w:hyperlink w:anchor="_Toc169620393" w:history="1">
            <w:r w:rsidRPr="009968D3">
              <w:rPr>
                <w:rStyle w:val="Hyperlink"/>
              </w:rPr>
              <w:t>8.2</w:t>
            </w:r>
            <w:r>
              <w:rPr>
                <w:rFonts w:eastAsiaTheme="minorEastAsia"/>
                <w:kern w:val="2"/>
                <w:sz w:val="24"/>
                <w:szCs w:val="24"/>
                <w:lang w:eastAsia="pl-PL"/>
                <w14:ligatures w14:val="standardContextual"/>
              </w:rPr>
              <w:tab/>
            </w:r>
            <w:r w:rsidRPr="009968D3">
              <w:rPr>
                <w:rStyle w:val="Hyperlink"/>
              </w:rPr>
              <w:t>Zestawienie materiałów w rejonie B</w:t>
            </w:r>
            <w:r>
              <w:rPr>
                <w:webHidden/>
              </w:rPr>
              <w:tab/>
            </w:r>
            <w:r>
              <w:rPr>
                <w:webHidden/>
              </w:rPr>
              <w:fldChar w:fldCharType="begin"/>
            </w:r>
            <w:r>
              <w:rPr>
                <w:webHidden/>
              </w:rPr>
              <w:instrText xml:space="preserve"> PAGEREF _Toc169620393 \h </w:instrText>
            </w:r>
            <w:r>
              <w:rPr>
                <w:webHidden/>
              </w:rPr>
            </w:r>
            <w:r>
              <w:rPr>
                <w:webHidden/>
              </w:rPr>
              <w:fldChar w:fldCharType="separate"/>
            </w:r>
            <w:r>
              <w:rPr>
                <w:webHidden/>
              </w:rPr>
              <w:t>40</w:t>
            </w:r>
            <w:r>
              <w:rPr>
                <w:webHidden/>
              </w:rPr>
              <w:fldChar w:fldCharType="end"/>
            </w:r>
          </w:hyperlink>
        </w:p>
        <w:p w14:paraId="77DD66A9" w14:textId="4CCF10D8" w:rsidR="001A5E29" w:rsidRDefault="001A5E29">
          <w:pPr>
            <w:pStyle w:val="TOC2"/>
            <w:rPr>
              <w:rFonts w:eastAsiaTheme="minorEastAsia"/>
              <w:kern w:val="2"/>
              <w:sz w:val="24"/>
              <w:szCs w:val="24"/>
              <w:lang w:eastAsia="pl-PL"/>
              <w14:ligatures w14:val="standardContextual"/>
            </w:rPr>
          </w:pPr>
          <w:hyperlink w:anchor="_Toc169620394" w:history="1">
            <w:r w:rsidRPr="009968D3">
              <w:rPr>
                <w:rStyle w:val="Hyperlink"/>
              </w:rPr>
              <w:t>8.3</w:t>
            </w:r>
            <w:r>
              <w:rPr>
                <w:rFonts w:eastAsiaTheme="minorEastAsia"/>
                <w:kern w:val="2"/>
                <w:sz w:val="24"/>
                <w:szCs w:val="24"/>
                <w:lang w:eastAsia="pl-PL"/>
                <w14:ligatures w14:val="standardContextual"/>
              </w:rPr>
              <w:tab/>
            </w:r>
            <w:r w:rsidRPr="009968D3">
              <w:rPr>
                <w:rStyle w:val="Hyperlink"/>
              </w:rPr>
              <w:t>Pozostałe instalacje, w tym podział instalacji na sekcje</w:t>
            </w:r>
            <w:r>
              <w:rPr>
                <w:webHidden/>
              </w:rPr>
              <w:tab/>
            </w:r>
            <w:r>
              <w:rPr>
                <w:webHidden/>
              </w:rPr>
              <w:fldChar w:fldCharType="begin"/>
            </w:r>
            <w:r>
              <w:rPr>
                <w:webHidden/>
              </w:rPr>
              <w:instrText xml:space="preserve"> PAGEREF _Toc169620394 \h </w:instrText>
            </w:r>
            <w:r>
              <w:rPr>
                <w:webHidden/>
              </w:rPr>
            </w:r>
            <w:r>
              <w:rPr>
                <w:webHidden/>
              </w:rPr>
              <w:fldChar w:fldCharType="separate"/>
            </w:r>
            <w:r>
              <w:rPr>
                <w:webHidden/>
              </w:rPr>
              <w:t>43</w:t>
            </w:r>
            <w:r>
              <w:rPr>
                <w:webHidden/>
              </w:rPr>
              <w:fldChar w:fldCharType="end"/>
            </w:r>
          </w:hyperlink>
        </w:p>
        <w:p w14:paraId="03B847C0" w14:textId="659AFAC9" w:rsidR="001A5E29" w:rsidRDefault="001A5E29">
          <w:pPr>
            <w:pStyle w:val="TOC2"/>
            <w:rPr>
              <w:rFonts w:eastAsiaTheme="minorEastAsia"/>
              <w:kern w:val="2"/>
              <w:sz w:val="24"/>
              <w:szCs w:val="24"/>
              <w:lang w:eastAsia="pl-PL"/>
              <w14:ligatures w14:val="standardContextual"/>
            </w:rPr>
          </w:pPr>
          <w:hyperlink w:anchor="_Toc169620395" w:history="1">
            <w:r w:rsidRPr="009968D3">
              <w:rPr>
                <w:rStyle w:val="Hyperlink"/>
              </w:rPr>
              <w:t>8.4</w:t>
            </w:r>
            <w:r>
              <w:rPr>
                <w:rFonts w:eastAsiaTheme="minorEastAsia"/>
                <w:kern w:val="2"/>
                <w:sz w:val="24"/>
                <w:szCs w:val="24"/>
                <w:lang w:eastAsia="pl-PL"/>
                <w14:ligatures w14:val="standardContextual"/>
              </w:rPr>
              <w:tab/>
            </w:r>
            <w:r w:rsidRPr="009968D3">
              <w:rPr>
                <w:rStyle w:val="Hyperlink"/>
              </w:rPr>
              <w:t>Zestawienie materiałów w rejonie C – agregat serwisowy</w:t>
            </w:r>
            <w:r>
              <w:rPr>
                <w:webHidden/>
              </w:rPr>
              <w:tab/>
            </w:r>
            <w:r>
              <w:rPr>
                <w:webHidden/>
              </w:rPr>
              <w:fldChar w:fldCharType="begin"/>
            </w:r>
            <w:r>
              <w:rPr>
                <w:webHidden/>
              </w:rPr>
              <w:instrText xml:space="preserve"> PAGEREF _Toc169620395 \h </w:instrText>
            </w:r>
            <w:r>
              <w:rPr>
                <w:webHidden/>
              </w:rPr>
            </w:r>
            <w:r>
              <w:rPr>
                <w:webHidden/>
              </w:rPr>
              <w:fldChar w:fldCharType="separate"/>
            </w:r>
            <w:r>
              <w:rPr>
                <w:webHidden/>
              </w:rPr>
              <w:t>45</w:t>
            </w:r>
            <w:r>
              <w:rPr>
                <w:webHidden/>
              </w:rPr>
              <w:fldChar w:fldCharType="end"/>
            </w:r>
          </w:hyperlink>
        </w:p>
        <w:p w14:paraId="4FA54905" w14:textId="408E7AF0" w:rsidR="001A5E29" w:rsidRDefault="001A5E29">
          <w:pPr>
            <w:pStyle w:val="TOC2"/>
            <w:rPr>
              <w:rFonts w:eastAsiaTheme="minorEastAsia"/>
              <w:kern w:val="2"/>
              <w:sz w:val="24"/>
              <w:szCs w:val="24"/>
              <w:lang w:eastAsia="pl-PL"/>
              <w14:ligatures w14:val="standardContextual"/>
            </w:rPr>
          </w:pPr>
          <w:hyperlink w:anchor="_Toc169620396" w:history="1">
            <w:r w:rsidRPr="009968D3">
              <w:rPr>
                <w:rStyle w:val="Hyperlink"/>
              </w:rPr>
              <w:t>8.5</w:t>
            </w:r>
            <w:r>
              <w:rPr>
                <w:rFonts w:eastAsiaTheme="minorEastAsia"/>
                <w:kern w:val="2"/>
                <w:sz w:val="24"/>
                <w:szCs w:val="24"/>
                <w:lang w:eastAsia="pl-PL"/>
                <w14:ligatures w14:val="standardContextual"/>
              </w:rPr>
              <w:tab/>
            </w:r>
            <w:r w:rsidRPr="009968D3">
              <w:rPr>
                <w:rStyle w:val="Hyperlink"/>
              </w:rPr>
              <w:t>Dodatkowe zawory przy chłodnicach central wentylacyjnych</w:t>
            </w:r>
            <w:r>
              <w:rPr>
                <w:webHidden/>
              </w:rPr>
              <w:tab/>
            </w:r>
            <w:r>
              <w:rPr>
                <w:webHidden/>
              </w:rPr>
              <w:fldChar w:fldCharType="begin"/>
            </w:r>
            <w:r>
              <w:rPr>
                <w:webHidden/>
              </w:rPr>
              <w:instrText xml:space="preserve"> PAGEREF _Toc169620396 \h </w:instrText>
            </w:r>
            <w:r>
              <w:rPr>
                <w:webHidden/>
              </w:rPr>
            </w:r>
            <w:r>
              <w:rPr>
                <w:webHidden/>
              </w:rPr>
              <w:fldChar w:fldCharType="separate"/>
            </w:r>
            <w:r>
              <w:rPr>
                <w:webHidden/>
              </w:rPr>
              <w:t>45</w:t>
            </w:r>
            <w:r>
              <w:rPr>
                <w:webHidden/>
              </w:rPr>
              <w:fldChar w:fldCharType="end"/>
            </w:r>
          </w:hyperlink>
        </w:p>
        <w:p w14:paraId="18FAB394" w14:textId="12EF2E78" w:rsidR="00F75E03" w:rsidRDefault="004E59B3" w:rsidP="00D80360">
          <w:r w:rsidRPr="002118C4">
            <w:rPr>
              <w:b/>
            </w:rPr>
            <w:fldChar w:fldCharType="end"/>
          </w:r>
        </w:p>
      </w:sdtContent>
    </w:sdt>
    <w:p w14:paraId="650EF133" w14:textId="77777777" w:rsidR="000A4D9D" w:rsidRDefault="000A4D9D">
      <w:pPr>
        <w:spacing w:before="0" w:after="160" w:line="259" w:lineRule="auto"/>
        <w:jc w:val="left"/>
        <w:rPr>
          <w:rFonts w:asciiTheme="majorHAnsi" w:eastAsiaTheme="majorEastAsia" w:hAnsiTheme="majorHAnsi" w:cstheme="majorBidi"/>
          <w:b/>
          <w:sz w:val="32"/>
          <w:szCs w:val="32"/>
          <w:lang w:eastAsia="pl-PL"/>
        </w:rPr>
      </w:pPr>
      <w:r>
        <w:br w:type="page"/>
      </w:r>
    </w:p>
    <w:p w14:paraId="22F3DC93" w14:textId="5610FEE1" w:rsidR="00D70B23" w:rsidRPr="00096E18" w:rsidRDefault="0043611A" w:rsidP="00096E18">
      <w:pPr>
        <w:pStyle w:val="TOCHeading"/>
      </w:pPr>
      <w:r w:rsidRPr="00096E18">
        <w:lastRenderedPageBreak/>
        <w:t>Zestawienie rysunków</w:t>
      </w:r>
    </w:p>
    <w:tbl>
      <w:tblPr>
        <w:tblStyle w:val="TableGrid"/>
        <w:tblW w:w="9703" w:type="dxa"/>
        <w:tblLook w:val="04A0" w:firstRow="1" w:lastRow="0" w:firstColumn="1" w:lastColumn="0" w:noHBand="0" w:noVBand="1"/>
      </w:tblPr>
      <w:tblGrid>
        <w:gridCol w:w="704"/>
        <w:gridCol w:w="7513"/>
        <w:gridCol w:w="1486"/>
      </w:tblGrid>
      <w:tr w:rsidR="00D95B6B" w:rsidRPr="00174D14" w14:paraId="19808420" w14:textId="77777777" w:rsidTr="000A4D9D">
        <w:tc>
          <w:tcPr>
            <w:tcW w:w="704" w:type="dxa"/>
          </w:tcPr>
          <w:p w14:paraId="6DF07AF3" w14:textId="32F4CAC0" w:rsidR="00D95B6B" w:rsidRPr="00174D14" w:rsidRDefault="00290C16" w:rsidP="00D80360">
            <w:pPr>
              <w:rPr>
                <w:b/>
                <w:bCs/>
              </w:rPr>
            </w:pPr>
            <w:r w:rsidRPr="00174D14">
              <w:rPr>
                <w:b/>
                <w:bCs/>
              </w:rPr>
              <w:t>L</w:t>
            </w:r>
            <w:r w:rsidR="00D95B6B" w:rsidRPr="00174D14">
              <w:rPr>
                <w:b/>
                <w:bCs/>
              </w:rPr>
              <w:t>p.</w:t>
            </w:r>
          </w:p>
        </w:tc>
        <w:tc>
          <w:tcPr>
            <w:tcW w:w="7513" w:type="dxa"/>
          </w:tcPr>
          <w:p w14:paraId="2FFED70E" w14:textId="77777777" w:rsidR="00D95B6B" w:rsidRPr="00174D14" w:rsidRDefault="00D95B6B" w:rsidP="00D80360">
            <w:pPr>
              <w:rPr>
                <w:b/>
                <w:bCs/>
              </w:rPr>
            </w:pPr>
            <w:r w:rsidRPr="00174D14">
              <w:rPr>
                <w:b/>
                <w:bCs/>
              </w:rPr>
              <w:t>Tytuł rysunku</w:t>
            </w:r>
          </w:p>
        </w:tc>
        <w:tc>
          <w:tcPr>
            <w:tcW w:w="1486" w:type="dxa"/>
          </w:tcPr>
          <w:p w14:paraId="5E8D0229" w14:textId="77777777" w:rsidR="00D95B6B" w:rsidRPr="00174D14" w:rsidRDefault="00D95B6B" w:rsidP="00D80360">
            <w:pPr>
              <w:rPr>
                <w:b/>
                <w:bCs/>
              </w:rPr>
            </w:pPr>
            <w:r w:rsidRPr="00174D14">
              <w:rPr>
                <w:b/>
                <w:bCs/>
              </w:rPr>
              <w:t>Skala</w:t>
            </w:r>
          </w:p>
        </w:tc>
      </w:tr>
      <w:tr w:rsidR="00D95B6B" w:rsidRPr="002118C4" w14:paraId="76CB9A82" w14:textId="77777777" w:rsidTr="000A4D9D">
        <w:tc>
          <w:tcPr>
            <w:tcW w:w="704" w:type="dxa"/>
          </w:tcPr>
          <w:p w14:paraId="72597964" w14:textId="226EC1D1" w:rsidR="00D95B6B" w:rsidRPr="00A12210" w:rsidRDefault="00C278CC" w:rsidP="00D80360">
            <w:r w:rsidRPr="00703270">
              <w:fldChar w:fldCharType="begin"/>
            </w:r>
            <w:r w:rsidRPr="00703270">
              <w:instrText xml:space="preserve"> SEQ listD</w:instrText>
            </w:r>
            <w:r>
              <w:instrText>rawin</w:instrText>
            </w:r>
            <w:r w:rsidR="00B40660">
              <w:instrText>gs</w:instrText>
            </w:r>
            <w:r w:rsidRPr="00703270">
              <w:instrText xml:space="preserve"> </w:instrText>
            </w:r>
            <w:r w:rsidRPr="00703270">
              <w:fldChar w:fldCharType="separate"/>
            </w:r>
            <w:r w:rsidR="001A5E29">
              <w:rPr>
                <w:noProof/>
              </w:rPr>
              <w:t>1</w:t>
            </w:r>
            <w:r w:rsidRPr="00703270">
              <w:fldChar w:fldCharType="end"/>
            </w:r>
          </w:p>
        </w:tc>
        <w:tc>
          <w:tcPr>
            <w:tcW w:w="7513" w:type="dxa"/>
          </w:tcPr>
          <w:p w14:paraId="4EBE438A" w14:textId="0F40E477" w:rsidR="00D95B6B" w:rsidRDefault="00D95B6B" w:rsidP="00D80360">
            <w:r>
              <w:t>Plan sytuacyjny, rzut piwnic.</w:t>
            </w:r>
          </w:p>
          <w:p w14:paraId="398ADD41" w14:textId="7431E629" w:rsidR="00D95B6B" w:rsidRPr="00A12210" w:rsidRDefault="00D95B6B" w:rsidP="00D80360">
            <w:r>
              <w:t>Lokalizacja podstawowych elementów instalacji.</w:t>
            </w:r>
          </w:p>
        </w:tc>
        <w:tc>
          <w:tcPr>
            <w:tcW w:w="1486" w:type="dxa"/>
          </w:tcPr>
          <w:p w14:paraId="1F56DBF5" w14:textId="48510BFD" w:rsidR="00D95B6B" w:rsidRPr="00A12210" w:rsidRDefault="00D95B6B" w:rsidP="00D80360">
            <w:r w:rsidRPr="00A12210">
              <w:t>1:500</w:t>
            </w:r>
          </w:p>
        </w:tc>
      </w:tr>
      <w:tr w:rsidR="00B40660" w:rsidRPr="002118C4" w14:paraId="0C94FF66" w14:textId="77777777" w:rsidTr="000A4D9D">
        <w:tc>
          <w:tcPr>
            <w:tcW w:w="704" w:type="dxa"/>
          </w:tcPr>
          <w:p w14:paraId="469931CE" w14:textId="54526127" w:rsidR="00B40660" w:rsidRDefault="009F2E1E" w:rsidP="00B40660">
            <w:fldSimple w:instr=" SEQ listDrawings ">
              <w:r w:rsidR="001A5E29">
                <w:rPr>
                  <w:noProof/>
                </w:rPr>
                <w:t>2</w:t>
              </w:r>
            </w:fldSimple>
          </w:p>
        </w:tc>
        <w:tc>
          <w:tcPr>
            <w:tcW w:w="7513" w:type="dxa"/>
          </w:tcPr>
          <w:p w14:paraId="7E189196" w14:textId="470713E2" w:rsidR="00B40660" w:rsidRDefault="00B40660" w:rsidP="00B40660">
            <w:r>
              <w:t>Rejon A, agregaty chłodnicze. Stan istniejący.</w:t>
            </w:r>
          </w:p>
        </w:tc>
        <w:tc>
          <w:tcPr>
            <w:tcW w:w="1486" w:type="dxa"/>
          </w:tcPr>
          <w:p w14:paraId="0F961AF6" w14:textId="669D648F" w:rsidR="00B40660" w:rsidRPr="00A12210" w:rsidRDefault="004F2F6C" w:rsidP="00B40660">
            <w:r>
              <w:t>1:50</w:t>
            </w:r>
          </w:p>
        </w:tc>
      </w:tr>
      <w:tr w:rsidR="00B40660" w:rsidRPr="002118C4" w14:paraId="52EA41B6" w14:textId="77777777" w:rsidTr="000A4D9D">
        <w:tc>
          <w:tcPr>
            <w:tcW w:w="704" w:type="dxa"/>
          </w:tcPr>
          <w:p w14:paraId="7BF371B2" w14:textId="1BC5BA74" w:rsidR="00B40660" w:rsidRPr="00035EC3" w:rsidRDefault="009F2E1E" w:rsidP="00B40660">
            <w:fldSimple w:instr=" SEQ listDrawings ">
              <w:r w:rsidR="001A5E29">
                <w:rPr>
                  <w:noProof/>
                </w:rPr>
                <w:t>3</w:t>
              </w:r>
            </w:fldSimple>
          </w:p>
        </w:tc>
        <w:tc>
          <w:tcPr>
            <w:tcW w:w="7513" w:type="dxa"/>
          </w:tcPr>
          <w:p w14:paraId="387F4216" w14:textId="45E85206" w:rsidR="00B40660" w:rsidRPr="00035EC3" w:rsidRDefault="00B40660" w:rsidP="00B40660">
            <w:r>
              <w:t>Rejon A, agregaty chłodnicze. Rzut instalacji</w:t>
            </w:r>
            <w:r w:rsidR="00A57086">
              <w:t>, stan projektowany.</w:t>
            </w:r>
          </w:p>
        </w:tc>
        <w:tc>
          <w:tcPr>
            <w:tcW w:w="1486" w:type="dxa"/>
          </w:tcPr>
          <w:p w14:paraId="05170A2E" w14:textId="1F95E0DA" w:rsidR="00B40660" w:rsidRPr="00035EC3" w:rsidRDefault="00B40660" w:rsidP="00B40660">
            <w:r>
              <w:t>1:50</w:t>
            </w:r>
          </w:p>
        </w:tc>
      </w:tr>
      <w:tr w:rsidR="00B40660" w:rsidRPr="002118C4" w14:paraId="166591FB" w14:textId="77777777" w:rsidTr="000A4D9D">
        <w:tc>
          <w:tcPr>
            <w:tcW w:w="704" w:type="dxa"/>
          </w:tcPr>
          <w:p w14:paraId="5992EA17" w14:textId="7DAC8871" w:rsidR="00B40660" w:rsidRPr="00035EC3" w:rsidRDefault="009F2E1E" w:rsidP="00B40660">
            <w:fldSimple w:instr=" SEQ listDrawings ">
              <w:r w:rsidR="001A5E29">
                <w:rPr>
                  <w:noProof/>
                </w:rPr>
                <w:t>4</w:t>
              </w:r>
            </w:fldSimple>
          </w:p>
        </w:tc>
        <w:tc>
          <w:tcPr>
            <w:tcW w:w="7513" w:type="dxa"/>
          </w:tcPr>
          <w:p w14:paraId="3F4C2457" w14:textId="65CD378F" w:rsidR="00B40660" w:rsidRPr="00035EC3" w:rsidRDefault="00B40660" w:rsidP="00F42400">
            <w:r>
              <w:t>Rejon A, agregaty chłodnicze.</w:t>
            </w:r>
            <w:r w:rsidR="00F42400">
              <w:t xml:space="preserve"> </w:t>
            </w:r>
            <w:r>
              <w:t>Przekroje A-A, B-B.</w:t>
            </w:r>
          </w:p>
        </w:tc>
        <w:tc>
          <w:tcPr>
            <w:tcW w:w="1486" w:type="dxa"/>
          </w:tcPr>
          <w:p w14:paraId="671AFDE3" w14:textId="749D1FDC" w:rsidR="00B40660" w:rsidRPr="00035EC3" w:rsidRDefault="00B40660" w:rsidP="00B40660">
            <w:r>
              <w:t>1:50</w:t>
            </w:r>
          </w:p>
        </w:tc>
      </w:tr>
      <w:tr w:rsidR="00B40660" w:rsidRPr="002118C4" w14:paraId="77948BD8" w14:textId="77777777" w:rsidTr="000A4D9D">
        <w:tc>
          <w:tcPr>
            <w:tcW w:w="704" w:type="dxa"/>
          </w:tcPr>
          <w:p w14:paraId="46D39973" w14:textId="6BA5667A" w:rsidR="00B40660" w:rsidRDefault="009F2E1E" w:rsidP="00B40660">
            <w:fldSimple w:instr=" SEQ listDrawings ">
              <w:r w:rsidR="001A5E29">
                <w:rPr>
                  <w:noProof/>
                </w:rPr>
                <w:t>5</w:t>
              </w:r>
            </w:fldSimple>
          </w:p>
        </w:tc>
        <w:tc>
          <w:tcPr>
            <w:tcW w:w="7513" w:type="dxa"/>
          </w:tcPr>
          <w:p w14:paraId="3EB2A73F" w14:textId="66B0E601" w:rsidR="00B40660" w:rsidRDefault="00B40660" w:rsidP="00B40660">
            <w:r>
              <w:t>Rejon A, agregaty chłodnicze. Przestrzeń do obsługi</w:t>
            </w:r>
            <w:r w:rsidR="00872812">
              <w:t xml:space="preserve"> urządzeń</w:t>
            </w:r>
            <w:r>
              <w:t>.</w:t>
            </w:r>
          </w:p>
        </w:tc>
        <w:tc>
          <w:tcPr>
            <w:tcW w:w="1486" w:type="dxa"/>
          </w:tcPr>
          <w:p w14:paraId="66C6E6E3" w14:textId="375650B5" w:rsidR="00B40660" w:rsidRDefault="00B40660" w:rsidP="00B40660">
            <w:r>
              <w:t>1:</w:t>
            </w:r>
            <w:r w:rsidR="003341B9">
              <w:t>100</w:t>
            </w:r>
          </w:p>
        </w:tc>
      </w:tr>
      <w:tr w:rsidR="00B40660" w:rsidRPr="002118C4" w14:paraId="1BAE461D" w14:textId="77777777" w:rsidTr="000A4D9D">
        <w:tc>
          <w:tcPr>
            <w:tcW w:w="704" w:type="dxa"/>
          </w:tcPr>
          <w:p w14:paraId="7D60A012" w14:textId="550B87D8" w:rsidR="00B40660" w:rsidRPr="00035EC3" w:rsidRDefault="009F2E1E" w:rsidP="00B40660">
            <w:fldSimple w:instr=" SEQ listDrawings ">
              <w:r w:rsidR="001A5E29">
                <w:rPr>
                  <w:noProof/>
                </w:rPr>
                <w:t>6</w:t>
              </w:r>
            </w:fldSimple>
          </w:p>
        </w:tc>
        <w:tc>
          <w:tcPr>
            <w:tcW w:w="7513" w:type="dxa"/>
          </w:tcPr>
          <w:p w14:paraId="6907AEA2" w14:textId="77777777" w:rsidR="00B40660" w:rsidRDefault="00B40660" w:rsidP="00B40660">
            <w:r>
              <w:t>Rejon B, pomieszczenie wymiennika ciepła.</w:t>
            </w:r>
          </w:p>
          <w:p w14:paraId="66C36FDD" w14:textId="77777777" w:rsidR="00B40660" w:rsidRPr="00035EC3" w:rsidRDefault="00B40660" w:rsidP="00B40660">
            <w:r>
              <w:t>Rzut instalacji, stan istniejący.</w:t>
            </w:r>
          </w:p>
        </w:tc>
        <w:tc>
          <w:tcPr>
            <w:tcW w:w="1486" w:type="dxa"/>
          </w:tcPr>
          <w:p w14:paraId="72A76A84" w14:textId="77777777" w:rsidR="00B40660" w:rsidRPr="00035EC3" w:rsidRDefault="00B40660" w:rsidP="00B40660">
            <w:r>
              <w:t>1:50</w:t>
            </w:r>
          </w:p>
        </w:tc>
      </w:tr>
      <w:tr w:rsidR="00B40660" w:rsidRPr="002118C4" w14:paraId="34E680B8" w14:textId="77777777" w:rsidTr="000A4D9D">
        <w:tc>
          <w:tcPr>
            <w:tcW w:w="704" w:type="dxa"/>
          </w:tcPr>
          <w:p w14:paraId="07C47944" w14:textId="31EA26BE" w:rsidR="00B40660" w:rsidRPr="00035EC3" w:rsidRDefault="009F2E1E" w:rsidP="00B40660">
            <w:fldSimple w:instr=" SEQ listDrawings ">
              <w:r w:rsidR="001A5E29">
                <w:rPr>
                  <w:noProof/>
                </w:rPr>
                <w:t>7</w:t>
              </w:r>
            </w:fldSimple>
          </w:p>
        </w:tc>
        <w:tc>
          <w:tcPr>
            <w:tcW w:w="7513" w:type="dxa"/>
          </w:tcPr>
          <w:p w14:paraId="45A96D53" w14:textId="77777777" w:rsidR="00B40660" w:rsidRDefault="00B40660" w:rsidP="00B40660">
            <w:r>
              <w:t>Rejon B, pomieszczenie wymiennika ciepła.</w:t>
            </w:r>
          </w:p>
          <w:p w14:paraId="0FD3D3A2" w14:textId="77777777" w:rsidR="00B40660" w:rsidRPr="00035EC3" w:rsidRDefault="00B40660" w:rsidP="00B40660">
            <w:r>
              <w:t>Rzut instalacji, stan projektowany.</w:t>
            </w:r>
          </w:p>
        </w:tc>
        <w:tc>
          <w:tcPr>
            <w:tcW w:w="1486" w:type="dxa"/>
          </w:tcPr>
          <w:p w14:paraId="4C6AB675" w14:textId="77777777" w:rsidR="00B40660" w:rsidRPr="00035EC3" w:rsidRDefault="00B40660" w:rsidP="00B40660">
            <w:r>
              <w:t>1:50</w:t>
            </w:r>
          </w:p>
        </w:tc>
      </w:tr>
      <w:tr w:rsidR="00B40660" w:rsidRPr="002118C4" w14:paraId="53BCD19C" w14:textId="77777777" w:rsidTr="000A4D9D">
        <w:tc>
          <w:tcPr>
            <w:tcW w:w="704" w:type="dxa"/>
          </w:tcPr>
          <w:p w14:paraId="09E4E0FF" w14:textId="04E66897" w:rsidR="00B40660" w:rsidRPr="00A12210" w:rsidRDefault="009F2E1E" w:rsidP="00B40660">
            <w:fldSimple w:instr=" SEQ listDrawings ">
              <w:r w:rsidR="001A5E29">
                <w:rPr>
                  <w:noProof/>
                </w:rPr>
                <w:t>8</w:t>
              </w:r>
            </w:fldSimple>
          </w:p>
        </w:tc>
        <w:tc>
          <w:tcPr>
            <w:tcW w:w="7513" w:type="dxa"/>
          </w:tcPr>
          <w:p w14:paraId="264AB363" w14:textId="2201752E" w:rsidR="00B40660" w:rsidRPr="00A12210" w:rsidRDefault="00B40660" w:rsidP="00F42400">
            <w:r>
              <w:t>Rejon B, pomieszczenie wymiennika ciepła.</w:t>
            </w:r>
            <w:r w:rsidR="00F42400">
              <w:t xml:space="preserve"> </w:t>
            </w:r>
            <w:r>
              <w:t>Przekr</w:t>
            </w:r>
            <w:r w:rsidR="00762862">
              <w:t>ój</w:t>
            </w:r>
            <w:r>
              <w:t xml:space="preserve"> </w:t>
            </w:r>
            <w:r w:rsidR="00812337">
              <w:t>C</w:t>
            </w:r>
            <w:r>
              <w:t>-</w:t>
            </w:r>
            <w:r w:rsidR="00812337">
              <w:t>C</w:t>
            </w:r>
            <w:r>
              <w:t>.</w:t>
            </w:r>
            <w:r w:rsidR="00223934">
              <w:t xml:space="preserve"> Ramy montażowe pomp i wymiennika ciepła.</w:t>
            </w:r>
          </w:p>
        </w:tc>
        <w:tc>
          <w:tcPr>
            <w:tcW w:w="1486" w:type="dxa"/>
          </w:tcPr>
          <w:p w14:paraId="1AD0B502" w14:textId="77777777" w:rsidR="00B40660" w:rsidRPr="00A12210" w:rsidRDefault="00B40660" w:rsidP="00B40660">
            <w:r>
              <w:t>1:25</w:t>
            </w:r>
          </w:p>
        </w:tc>
      </w:tr>
      <w:tr w:rsidR="00675CAB" w:rsidRPr="002118C4" w14:paraId="57FF081B" w14:textId="77777777" w:rsidTr="000A4D9D">
        <w:tc>
          <w:tcPr>
            <w:tcW w:w="704" w:type="dxa"/>
          </w:tcPr>
          <w:p w14:paraId="5FBE5414" w14:textId="40534358" w:rsidR="00675CAB" w:rsidRDefault="00163BE4" w:rsidP="00B40660">
            <w:fldSimple w:instr=" SEQ listDrawings ">
              <w:r w:rsidR="001A5E29">
                <w:rPr>
                  <w:noProof/>
                </w:rPr>
                <w:t>9</w:t>
              </w:r>
            </w:fldSimple>
          </w:p>
        </w:tc>
        <w:tc>
          <w:tcPr>
            <w:tcW w:w="7513" w:type="dxa"/>
          </w:tcPr>
          <w:p w14:paraId="23AC5E75" w14:textId="54212D5F" w:rsidR="00675CAB" w:rsidRDefault="000948A5" w:rsidP="00F42400">
            <w:r>
              <w:t>Rejon B, pomieszczenie wymiennika ciepła.</w:t>
            </w:r>
            <w:r w:rsidR="00F42400">
              <w:t xml:space="preserve"> </w:t>
            </w:r>
            <w:r>
              <w:t>Przekroje D-D, E-E.</w:t>
            </w:r>
          </w:p>
        </w:tc>
        <w:tc>
          <w:tcPr>
            <w:tcW w:w="1486" w:type="dxa"/>
          </w:tcPr>
          <w:p w14:paraId="26B06428" w14:textId="6C2F80F0" w:rsidR="00675CAB" w:rsidRDefault="00762862" w:rsidP="00B40660">
            <w:r>
              <w:t>1:25</w:t>
            </w:r>
          </w:p>
        </w:tc>
      </w:tr>
      <w:tr w:rsidR="00B40660" w:rsidRPr="002118C4" w14:paraId="605B2385" w14:textId="77777777" w:rsidTr="000A4D9D">
        <w:tc>
          <w:tcPr>
            <w:tcW w:w="704" w:type="dxa"/>
          </w:tcPr>
          <w:p w14:paraId="20561236" w14:textId="497CE379" w:rsidR="00B40660" w:rsidRDefault="00163BE4" w:rsidP="00B40660">
            <w:fldSimple w:instr=" SEQ listDrawings ">
              <w:r w:rsidR="001A5E29">
                <w:rPr>
                  <w:noProof/>
                </w:rPr>
                <w:t>10</w:t>
              </w:r>
            </w:fldSimple>
          </w:p>
        </w:tc>
        <w:tc>
          <w:tcPr>
            <w:tcW w:w="7513" w:type="dxa"/>
          </w:tcPr>
          <w:p w14:paraId="6813A38E" w14:textId="77777777" w:rsidR="00B40660" w:rsidRDefault="00B40660" w:rsidP="00B40660">
            <w:r>
              <w:t>Lokalizacja rezerwowego agregatu chłodniczego.</w:t>
            </w:r>
          </w:p>
        </w:tc>
        <w:tc>
          <w:tcPr>
            <w:tcW w:w="1486" w:type="dxa"/>
          </w:tcPr>
          <w:p w14:paraId="54767B0A" w14:textId="77777777" w:rsidR="00B40660" w:rsidRDefault="00B40660" w:rsidP="00B40660">
            <w:r>
              <w:t>1:50</w:t>
            </w:r>
          </w:p>
        </w:tc>
      </w:tr>
      <w:tr w:rsidR="00B40660" w:rsidRPr="002118C4" w14:paraId="75D31E99" w14:textId="77777777" w:rsidTr="000A4D9D">
        <w:tc>
          <w:tcPr>
            <w:tcW w:w="704" w:type="dxa"/>
          </w:tcPr>
          <w:p w14:paraId="0DC23D3E" w14:textId="519BD60F" w:rsidR="00B40660" w:rsidRDefault="00163BE4" w:rsidP="00B40660">
            <w:fldSimple w:instr=" SEQ listDrawings ">
              <w:r w:rsidR="001A5E29">
                <w:rPr>
                  <w:noProof/>
                </w:rPr>
                <w:t>11</w:t>
              </w:r>
            </w:fldSimple>
          </w:p>
        </w:tc>
        <w:tc>
          <w:tcPr>
            <w:tcW w:w="7513" w:type="dxa"/>
          </w:tcPr>
          <w:p w14:paraId="6FF23E05" w14:textId="30605AE8" w:rsidR="00B40660" w:rsidRDefault="00B40660" w:rsidP="00B40660">
            <w:r w:rsidRPr="009C6E10">
              <w:t>Podział instalacji w piwnicy na sekcje</w:t>
            </w:r>
            <w:r>
              <w:t>.</w:t>
            </w:r>
            <w:r w:rsidR="0069669C">
              <w:t xml:space="preserve"> </w:t>
            </w:r>
          </w:p>
        </w:tc>
        <w:tc>
          <w:tcPr>
            <w:tcW w:w="1486" w:type="dxa"/>
          </w:tcPr>
          <w:p w14:paraId="3B423409" w14:textId="77777777" w:rsidR="00B40660" w:rsidRDefault="00B40660" w:rsidP="00B40660">
            <w:r>
              <w:t>1:300</w:t>
            </w:r>
          </w:p>
        </w:tc>
      </w:tr>
      <w:tr w:rsidR="00E21C25" w:rsidRPr="002118C4" w14:paraId="25BA96B4" w14:textId="77777777" w:rsidTr="000A4D9D">
        <w:tc>
          <w:tcPr>
            <w:tcW w:w="704" w:type="dxa"/>
          </w:tcPr>
          <w:p w14:paraId="501F3336" w14:textId="76D9CC9B" w:rsidR="00E21C25" w:rsidRDefault="00163BE4" w:rsidP="00B40660">
            <w:fldSimple w:instr=" SEQ listDrawings ">
              <w:r w:rsidR="001A5E29">
                <w:rPr>
                  <w:noProof/>
                </w:rPr>
                <w:t>12</w:t>
              </w:r>
            </w:fldSimple>
          </w:p>
        </w:tc>
        <w:tc>
          <w:tcPr>
            <w:tcW w:w="7513" w:type="dxa"/>
          </w:tcPr>
          <w:p w14:paraId="57FC7250" w14:textId="15AA8D00" w:rsidR="00E21C25" w:rsidRPr="009C6E10" w:rsidRDefault="00E21C25" w:rsidP="00B40660">
            <w:r>
              <w:t xml:space="preserve">Odgałęzienia na </w:t>
            </w:r>
            <w:r w:rsidR="00534CC4">
              <w:t>potrzeby przyszłej</w:t>
            </w:r>
            <w:r>
              <w:t xml:space="preserve"> rozbudow</w:t>
            </w:r>
            <w:r w:rsidR="00534CC4">
              <w:t>y</w:t>
            </w:r>
            <w:r>
              <w:t xml:space="preserve"> instalacji.</w:t>
            </w:r>
          </w:p>
        </w:tc>
        <w:tc>
          <w:tcPr>
            <w:tcW w:w="1486" w:type="dxa"/>
          </w:tcPr>
          <w:p w14:paraId="0ABA3CC9" w14:textId="1F817668" w:rsidR="00E21C25" w:rsidRDefault="005E3FC7" w:rsidP="00B40660">
            <w:r>
              <w:t>1:300</w:t>
            </w:r>
          </w:p>
        </w:tc>
      </w:tr>
      <w:tr w:rsidR="00B40660" w:rsidRPr="002118C4" w14:paraId="231FC82A" w14:textId="77777777" w:rsidTr="000A4D9D">
        <w:tc>
          <w:tcPr>
            <w:tcW w:w="704" w:type="dxa"/>
          </w:tcPr>
          <w:p w14:paraId="3F49D1E9" w14:textId="25AE51EE" w:rsidR="00B40660" w:rsidRDefault="009F2E1E" w:rsidP="00B40660">
            <w:fldSimple w:instr=" SEQ listDrawings ">
              <w:r w:rsidR="001A5E29">
                <w:rPr>
                  <w:noProof/>
                </w:rPr>
                <w:t>13</w:t>
              </w:r>
            </w:fldSimple>
          </w:p>
        </w:tc>
        <w:tc>
          <w:tcPr>
            <w:tcW w:w="7513" w:type="dxa"/>
          </w:tcPr>
          <w:p w14:paraId="3343A32B" w14:textId="77777777" w:rsidR="00B40660" w:rsidRDefault="00B40660" w:rsidP="00B40660">
            <w:r>
              <w:t>Modernizacja instalacji wody lodowej.</w:t>
            </w:r>
          </w:p>
          <w:p w14:paraId="44D7653D" w14:textId="77777777" w:rsidR="00B40660" w:rsidRDefault="00B40660" w:rsidP="00B40660">
            <w:r>
              <w:t>Schemat technologiczny.</w:t>
            </w:r>
          </w:p>
        </w:tc>
        <w:tc>
          <w:tcPr>
            <w:tcW w:w="1486" w:type="dxa"/>
          </w:tcPr>
          <w:p w14:paraId="1653ACFB" w14:textId="77777777" w:rsidR="00B40660" w:rsidRDefault="00B40660" w:rsidP="00B40660">
            <w:r>
              <w:t>-</w:t>
            </w:r>
          </w:p>
        </w:tc>
      </w:tr>
    </w:tbl>
    <w:p w14:paraId="66446A9B" w14:textId="3A5D60B1" w:rsidR="00FC5F3A" w:rsidRDefault="00FC5F3A" w:rsidP="00096E18">
      <w:pPr>
        <w:pStyle w:val="TOCHeading"/>
      </w:pPr>
      <w:r>
        <w:t>Zestawienie załączników</w:t>
      </w:r>
    </w:p>
    <w:tbl>
      <w:tblPr>
        <w:tblStyle w:val="TableGrid"/>
        <w:tblW w:w="8217" w:type="dxa"/>
        <w:tblLook w:val="04A0" w:firstRow="1" w:lastRow="0" w:firstColumn="1" w:lastColumn="0" w:noHBand="0" w:noVBand="1"/>
      </w:tblPr>
      <w:tblGrid>
        <w:gridCol w:w="704"/>
        <w:gridCol w:w="7513"/>
      </w:tblGrid>
      <w:tr w:rsidR="00690B91" w:rsidRPr="00174D14" w14:paraId="33E68390" w14:textId="77777777" w:rsidTr="000A4D9D">
        <w:tc>
          <w:tcPr>
            <w:tcW w:w="704" w:type="dxa"/>
          </w:tcPr>
          <w:p w14:paraId="37FF0BE1" w14:textId="57734FFA" w:rsidR="00690B91" w:rsidRPr="00174D14" w:rsidRDefault="003A7E3D" w:rsidP="00D80360">
            <w:pPr>
              <w:rPr>
                <w:b/>
                <w:bCs/>
              </w:rPr>
            </w:pPr>
            <w:r w:rsidRPr="00174D14">
              <w:rPr>
                <w:b/>
                <w:bCs/>
              </w:rPr>
              <w:t>Lp.</w:t>
            </w:r>
          </w:p>
        </w:tc>
        <w:tc>
          <w:tcPr>
            <w:tcW w:w="7513" w:type="dxa"/>
          </w:tcPr>
          <w:p w14:paraId="4E779273" w14:textId="77777777" w:rsidR="00690B91" w:rsidRPr="00174D14" w:rsidRDefault="00690B91" w:rsidP="00D80360">
            <w:pPr>
              <w:rPr>
                <w:b/>
                <w:bCs/>
              </w:rPr>
            </w:pPr>
            <w:r w:rsidRPr="00174D14">
              <w:rPr>
                <w:b/>
                <w:bCs/>
              </w:rPr>
              <w:t>Tytuł opracowania</w:t>
            </w:r>
          </w:p>
        </w:tc>
      </w:tr>
      <w:tr w:rsidR="00690B91" w:rsidRPr="002118C4" w14:paraId="39C00273" w14:textId="77777777" w:rsidTr="000A4D9D">
        <w:tc>
          <w:tcPr>
            <w:tcW w:w="704" w:type="dxa"/>
          </w:tcPr>
          <w:p w14:paraId="2D51EBC1" w14:textId="77777777" w:rsidR="00690B91" w:rsidRPr="00B7082E" w:rsidRDefault="00690B91" w:rsidP="00D80360">
            <w:r>
              <w:t>A</w:t>
            </w:r>
          </w:p>
        </w:tc>
        <w:tc>
          <w:tcPr>
            <w:tcW w:w="7513" w:type="dxa"/>
          </w:tcPr>
          <w:p w14:paraId="3ACE06AF" w14:textId="1F6B3BCE" w:rsidR="00690B91" w:rsidRPr="00B7082E" w:rsidRDefault="00690B91" w:rsidP="00D80360">
            <w:r>
              <w:t>Przegląd i sprawdzenie kabli zasilających agregaty chłodnicze</w:t>
            </w:r>
          </w:p>
        </w:tc>
      </w:tr>
      <w:tr w:rsidR="00690B91" w:rsidRPr="002118C4" w14:paraId="3F9B80CF" w14:textId="77777777" w:rsidTr="000A4D9D">
        <w:tc>
          <w:tcPr>
            <w:tcW w:w="704" w:type="dxa"/>
          </w:tcPr>
          <w:p w14:paraId="162AC4D5" w14:textId="77777777" w:rsidR="00690B91" w:rsidRPr="00B7082E" w:rsidRDefault="00690B91" w:rsidP="00D80360">
            <w:r>
              <w:t>B</w:t>
            </w:r>
          </w:p>
        </w:tc>
        <w:tc>
          <w:tcPr>
            <w:tcW w:w="7513" w:type="dxa"/>
          </w:tcPr>
          <w:p w14:paraId="01CDDBB3" w14:textId="4B0C384C" w:rsidR="00690B91" w:rsidRPr="00B7082E" w:rsidRDefault="009863D2" w:rsidP="00D80360">
            <w:r>
              <w:t>C</w:t>
            </w:r>
            <w:r w:rsidR="00690B91">
              <w:t>zęść elektryczna i sterowanie</w:t>
            </w:r>
          </w:p>
        </w:tc>
      </w:tr>
      <w:tr w:rsidR="00690B91" w:rsidRPr="002118C4" w14:paraId="7A53A092" w14:textId="77777777" w:rsidTr="000A4D9D">
        <w:tc>
          <w:tcPr>
            <w:tcW w:w="704" w:type="dxa"/>
          </w:tcPr>
          <w:p w14:paraId="02FDD32F" w14:textId="7543F27A" w:rsidR="00690B91" w:rsidRDefault="00690B91" w:rsidP="00D80360">
            <w:r>
              <w:t>C</w:t>
            </w:r>
          </w:p>
        </w:tc>
        <w:tc>
          <w:tcPr>
            <w:tcW w:w="7513" w:type="dxa"/>
          </w:tcPr>
          <w:p w14:paraId="5E9B68D8" w14:textId="54457BA0" w:rsidR="00690B91" w:rsidRDefault="00690B91" w:rsidP="00D80360">
            <w:r>
              <w:t>Przedmiar robót</w:t>
            </w:r>
          </w:p>
        </w:tc>
      </w:tr>
      <w:tr w:rsidR="00690B91" w:rsidRPr="002118C4" w14:paraId="1AFC5094" w14:textId="77777777" w:rsidTr="000A4D9D">
        <w:tc>
          <w:tcPr>
            <w:tcW w:w="704" w:type="dxa"/>
          </w:tcPr>
          <w:p w14:paraId="4BA94E54" w14:textId="0425157B" w:rsidR="00690B91" w:rsidRPr="00690B91" w:rsidRDefault="00690B91" w:rsidP="00D80360">
            <w:r>
              <w:t>D</w:t>
            </w:r>
          </w:p>
        </w:tc>
        <w:tc>
          <w:tcPr>
            <w:tcW w:w="7513" w:type="dxa"/>
          </w:tcPr>
          <w:p w14:paraId="392ED125" w14:textId="77777777" w:rsidR="00690B91" w:rsidRPr="00690B91" w:rsidRDefault="00690B91" w:rsidP="00D80360">
            <w:r w:rsidRPr="00690B91">
              <w:t>Kosztorys inwestorski</w:t>
            </w:r>
          </w:p>
        </w:tc>
      </w:tr>
      <w:tr w:rsidR="00690B91" w:rsidRPr="002118C4" w14:paraId="3484A3F2" w14:textId="77777777" w:rsidTr="000A4D9D">
        <w:tc>
          <w:tcPr>
            <w:tcW w:w="704" w:type="dxa"/>
          </w:tcPr>
          <w:p w14:paraId="4E36110A" w14:textId="5E71EB92" w:rsidR="00690B91" w:rsidRDefault="00690B91" w:rsidP="00D80360">
            <w:r>
              <w:t>E</w:t>
            </w:r>
          </w:p>
        </w:tc>
        <w:tc>
          <w:tcPr>
            <w:tcW w:w="7513" w:type="dxa"/>
          </w:tcPr>
          <w:p w14:paraId="0B38808E" w14:textId="739648BD" w:rsidR="00690B91" w:rsidRDefault="00690B91" w:rsidP="00D80360">
            <w:r>
              <w:t>Dokument STWIOR</w:t>
            </w:r>
          </w:p>
        </w:tc>
      </w:tr>
      <w:tr w:rsidR="00690B91" w:rsidRPr="002118C4" w14:paraId="3FE5CB1A" w14:textId="77777777" w:rsidTr="000A4D9D">
        <w:tc>
          <w:tcPr>
            <w:tcW w:w="704" w:type="dxa"/>
          </w:tcPr>
          <w:p w14:paraId="10738492" w14:textId="34D4645C" w:rsidR="00690B91" w:rsidRDefault="00690B91" w:rsidP="00D80360">
            <w:r>
              <w:t>F</w:t>
            </w:r>
          </w:p>
        </w:tc>
        <w:tc>
          <w:tcPr>
            <w:tcW w:w="7513" w:type="dxa"/>
          </w:tcPr>
          <w:p w14:paraId="3AB19C12" w14:textId="05707D3D" w:rsidR="00690B91" w:rsidRDefault="00690B91" w:rsidP="00D80360">
            <w:r>
              <w:t>Wytyczne do przygotowania BIOZ</w:t>
            </w:r>
          </w:p>
        </w:tc>
      </w:tr>
      <w:tr w:rsidR="00690B91" w:rsidRPr="002118C4" w14:paraId="31F30931" w14:textId="77777777" w:rsidTr="000A4D9D">
        <w:tc>
          <w:tcPr>
            <w:tcW w:w="704" w:type="dxa"/>
          </w:tcPr>
          <w:p w14:paraId="3D94A148" w14:textId="4C251BAB" w:rsidR="00690B91" w:rsidRDefault="00690B91" w:rsidP="00D80360">
            <w:r>
              <w:t>G</w:t>
            </w:r>
          </w:p>
        </w:tc>
        <w:tc>
          <w:tcPr>
            <w:tcW w:w="7513" w:type="dxa"/>
          </w:tcPr>
          <w:p w14:paraId="737A2221" w14:textId="77777777" w:rsidR="00690B91" w:rsidRPr="00937C90" w:rsidRDefault="005C2847" w:rsidP="00D80360">
            <w:r w:rsidRPr="00937C90">
              <w:t>Referencyjne karty doborowe najważniejszych urządzeń i armatury</w:t>
            </w:r>
          </w:p>
          <w:p w14:paraId="551CBC07" w14:textId="0B9B902C" w:rsidR="000278AC" w:rsidRPr="00937C90" w:rsidRDefault="000278AC" w:rsidP="00E70341">
            <w:pPr>
              <w:pStyle w:val="ListParagraph"/>
              <w:numPr>
                <w:ilvl w:val="0"/>
                <w:numId w:val="11"/>
              </w:numPr>
            </w:pPr>
            <w:r w:rsidRPr="00937C90">
              <w:t>Agregat</w:t>
            </w:r>
            <w:r w:rsidR="00AB4B4A" w:rsidRPr="00937C90">
              <w:t>y</w:t>
            </w:r>
            <w:r w:rsidRPr="00937C90">
              <w:t xml:space="preserve"> chłodnicze</w:t>
            </w:r>
            <w:r w:rsidR="0049640E">
              <w:t xml:space="preserve"> HITEMA, AERMEC</w:t>
            </w:r>
          </w:p>
          <w:p w14:paraId="3801E143" w14:textId="3B2BAA9F" w:rsidR="000278AC" w:rsidRPr="00937C90" w:rsidRDefault="000278AC" w:rsidP="00E70341">
            <w:pPr>
              <w:pStyle w:val="ListParagraph"/>
              <w:numPr>
                <w:ilvl w:val="0"/>
                <w:numId w:val="11"/>
              </w:numPr>
            </w:pPr>
            <w:r w:rsidRPr="00937C90">
              <w:t>Wymiennik ciepła, Hexonic</w:t>
            </w:r>
          </w:p>
          <w:p w14:paraId="558714A2" w14:textId="77777777" w:rsidR="000278AC" w:rsidRDefault="000278AC" w:rsidP="00E70341">
            <w:pPr>
              <w:pStyle w:val="ListParagraph"/>
              <w:numPr>
                <w:ilvl w:val="0"/>
                <w:numId w:val="11"/>
              </w:numPr>
            </w:pPr>
            <w:r w:rsidRPr="00937C90">
              <w:t>Pompy obiegowe, Xylem</w:t>
            </w:r>
          </w:p>
          <w:p w14:paraId="09FC2139" w14:textId="60AA2A46" w:rsidR="002A1E3B" w:rsidRPr="00937C90" w:rsidRDefault="0049640E" w:rsidP="00E70341">
            <w:pPr>
              <w:pStyle w:val="ListParagraph"/>
              <w:numPr>
                <w:ilvl w:val="0"/>
                <w:numId w:val="11"/>
              </w:numPr>
            </w:pPr>
            <w:r>
              <w:t>Pozostałe k</w:t>
            </w:r>
            <w:r w:rsidR="002A1E3B">
              <w:t>arty katalogowe dobranej armatury</w:t>
            </w:r>
          </w:p>
        </w:tc>
      </w:tr>
    </w:tbl>
    <w:p w14:paraId="72917E5F" w14:textId="792000DD" w:rsidR="00D032D7" w:rsidRDefault="00F06B6E" w:rsidP="00D032D7">
      <w:r>
        <w:rPr>
          <w:noProof/>
        </w:rPr>
        <w:lastRenderedPageBreak/>
        <w:drawing>
          <wp:inline distT="0" distB="0" distL="0" distR="0" wp14:anchorId="5BCE2741" wp14:editId="175D5AF3">
            <wp:extent cx="6119495" cy="8659495"/>
            <wp:effectExtent l="0" t="0" r="0" b="8255"/>
            <wp:docPr id="923883844" name="Picture 1" descr="A close-up of a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3883844" name="Picture 1" descr="A close-up of a letter&#10;&#10;Description automatically generated"/>
                    <pic:cNvPicPr/>
                  </pic:nvPicPr>
                  <pic:blipFill>
                    <a:blip r:embed="rId8"/>
                    <a:stretch>
                      <a:fillRect/>
                    </a:stretch>
                  </pic:blipFill>
                  <pic:spPr>
                    <a:xfrm>
                      <a:off x="0" y="0"/>
                      <a:ext cx="6119495" cy="8659495"/>
                    </a:xfrm>
                    <a:prstGeom prst="rect">
                      <a:avLst/>
                    </a:prstGeom>
                  </pic:spPr>
                </pic:pic>
              </a:graphicData>
            </a:graphic>
          </wp:inline>
        </w:drawing>
      </w:r>
    </w:p>
    <w:p w14:paraId="37B896CE" w14:textId="77777777" w:rsidR="00D032D7" w:rsidRDefault="00D032D7">
      <w:pPr>
        <w:spacing w:before="0" w:after="160" w:line="259" w:lineRule="auto"/>
        <w:jc w:val="left"/>
      </w:pPr>
      <w:r>
        <w:br w:type="page"/>
      </w:r>
    </w:p>
    <w:p w14:paraId="26F155BC" w14:textId="4F1CE3D9" w:rsidR="006D56C7" w:rsidRDefault="008B3F70" w:rsidP="00D032D7">
      <w:r>
        <w:rPr>
          <w:noProof/>
        </w:rPr>
        <w:lastRenderedPageBreak/>
        <w:drawing>
          <wp:inline distT="0" distB="0" distL="0" distR="0" wp14:anchorId="225DC87C" wp14:editId="20D31A44">
            <wp:extent cx="6119495" cy="8360410"/>
            <wp:effectExtent l="0" t="0" r="0" b="2540"/>
            <wp:docPr id="2031007788" name="Picture 1" descr="A close-up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1007788" name="Picture 1" descr="A close-up of a document&#10;&#10;Description automatically generated"/>
                    <pic:cNvPicPr/>
                  </pic:nvPicPr>
                  <pic:blipFill>
                    <a:blip r:embed="rId9"/>
                    <a:stretch>
                      <a:fillRect/>
                    </a:stretch>
                  </pic:blipFill>
                  <pic:spPr>
                    <a:xfrm>
                      <a:off x="0" y="0"/>
                      <a:ext cx="6119495" cy="8360410"/>
                    </a:xfrm>
                    <a:prstGeom prst="rect">
                      <a:avLst/>
                    </a:prstGeom>
                  </pic:spPr>
                </pic:pic>
              </a:graphicData>
            </a:graphic>
          </wp:inline>
        </w:drawing>
      </w:r>
    </w:p>
    <w:p w14:paraId="28D69736" w14:textId="77777777" w:rsidR="00D032D7" w:rsidRPr="00D032D7" w:rsidRDefault="00D032D7" w:rsidP="00D032D7"/>
    <w:p w14:paraId="5C263B9B" w14:textId="77777777" w:rsidR="006D56C7" w:rsidRDefault="006D56C7">
      <w:pPr>
        <w:spacing w:before="0" w:after="160" w:line="259" w:lineRule="auto"/>
        <w:jc w:val="left"/>
        <w:rPr>
          <w:rFonts w:asciiTheme="majorHAnsi" w:eastAsiaTheme="majorEastAsia" w:hAnsiTheme="majorHAnsi" w:cstheme="majorBidi"/>
          <w:b/>
          <w:sz w:val="32"/>
          <w:szCs w:val="32"/>
        </w:rPr>
      </w:pPr>
      <w:r>
        <w:br w:type="page"/>
      </w:r>
    </w:p>
    <w:p w14:paraId="1707F7EB" w14:textId="52A9EE42" w:rsidR="00E32D75" w:rsidRPr="002118C4" w:rsidRDefault="00F21802" w:rsidP="00E32D75">
      <w:pPr>
        <w:pStyle w:val="Heading1"/>
      </w:pPr>
      <w:bookmarkStart w:id="0" w:name="_Toc169620331"/>
      <w:r w:rsidRPr="002118C4">
        <w:lastRenderedPageBreak/>
        <w:t>Wstęp</w:t>
      </w:r>
      <w:bookmarkEnd w:id="0"/>
    </w:p>
    <w:p w14:paraId="6CDCBDD7" w14:textId="7161DDB7" w:rsidR="0038214F" w:rsidRPr="005B351D" w:rsidRDefault="0038214F" w:rsidP="005B351D">
      <w:pPr>
        <w:pStyle w:val="Heading2"/>
      </w:pPr>
      <w:bookmarkStart w:id="1" w:name="_Toc169620332"/>
      <w:r w:rsidRPr="002118C4">
        <w:t>Podstawa opracowania</w:t>
      </w:r>
      <w:r w:rsidR="005B351D">
        <w:t xml:space="preserve"> projektu wielobranżowego </w:t>
      </w:r>
      <w:r w:rsidR="005B351D" w:rsidRPr="005B351D">
        <w:t>modyfikacji instalacji wody lodowej dla budynku Wydziału Biologii UAM.</w:t>
      </w:r>
      <w:bookmarkEnd w:id="1"/>
    </w:p>
    <w:p w14:paraId="6B6BD970" w14:textId="294CB964" w:rsidR="0038214F" w:rsidRDefault="0038214F" w:rsidP="00356963">
      <w:pPr>
        <w:pStyle w:val="BodyText"/>
      </w:pPr>
      <w:r w:rsidRPr="00F01EAB">
        <w:t>P</w:t>
      </w:r>
      <w:r>
        <w:t xml:space="preserve">odstawą </w:t>
      </w:r>
      <w:r w:rsidR="00207B0B">
        <w:t>do sporządzenia</w:t>
      </w:r>
      <w:r>
        <w:t xml:space="preserve"> niniejszej dokumentacji były: </w:t>
      </w:r>
    </w:p>
    <w:p w14:paraId="2381931A" w14:textId="1E58A8C4" w:rsidR="0038214F" w:rsidRPr="00010004" w:rsidRDefault="0038214F" w:rsidP="00E70341">
      <w:pPr>
        <w:pStyle w:val="ListParagraph"/>
        <w:numPr>
          <w:ilvl w:val="0"/>
          <w:numId w:val="13"/>
        </w:numPr>
      </w:pPr>
      <w:r w:rsidRPr="00010004">
        <w:t>Zlecenie Zamawiającego</w:t>
      </w:r>
      <w:r w:rsidR="00B7603F">
        <w:t>, w tym opisane w nim założenia technologiczne</w:t>
      </w:r>
      <w:r w:rsidRPr="00010004">
        <w:t>.</w:t>
      </w:r>
    </w:p>
    <w:p w14:paraId="4EBA0CAE" w14:textId="77777777" w:rsidR="00611ED4" w:rsidRPr="00010004" w:rsidRDefault="00611ED4" w:rsidP="00E70341">
      <w:pPr>
        <w:pStyle w:val="ListParagraph"/>
        <w:numPr>
          <w:ilvl w:val="0"/>
          <w:numId w:val="13"/>
        </w:numPr>
      </w:pPr>
      <w:r w:rsidRPr="00010004">
        <w:t>Wizja lokalna i częściowa inwentaryzacja instalacji.</w:t>
      </w:r>
    </w:p>
    <w:p w14:paraId="3CF51833" w14:textId="3EA1FBAF" w:rsidR="0038214F" w:rsidRPr="00010004" w:rsidRDefault="00891A87" w:rsidP="00E70341">
      <w:pPr>
        <w:pStyle w:val="ListParagraph"/>
        <w:numPr>
          <w:ilvl w:val="0"/>
          <w:numId w:val="13"/>
        </w:numPr>
      </w:pPr>
      <w:r>
        <w:t>Dodatkowe informacje uzyskane od Zamawiającego w ramach konsultacji w trakcie przygotowywania projektu</w:t>
      </w:r>
      <w:r w:rsidR="0038214F" w:rsidRPr="00010004">
        <w:t>.</w:t>
      </w:r>
    </w:p>
    <w:p w14:paraId="3154BDBF" w14:textId="52166844" w:rsidR="0038214F" w:rsidRPr="00010004" w:rsidRDefault="00611ED4" w:rsidP="00E70341">
      <w:pPr>
        <w:pStyle w:val="ListParagraph"/>
        <w:numPr>
          <w:ilvl w:val="0"/>
          <w:numId w:val="13"/>
        </w:numPr>
      </w:pPr>
      <w:r>
        <w:t>Niekompletna dokumentacja projektowa przekazana przez Zamawiającego</w:t>
      </w:r>
      <w:r w:rsidR="0000537E">
        <w:t xml:space="preserve"> oraz dokumentacja</w:t>
      </w:r>
      <w:r>
        <w:t xml:space="preserve"> odtworzona </w:t>
      </w:r>
      <w:r w:rsidR="00B87E5A">
        <w:t>na podstawie</w:t>
      </w:r>
      <w:r w:rsidR="0000537E">
        <w:t xml:space="preserve"> f</w:t>
      </w:r>
      <w:r w:rsidR="00255796">
        <w:t>r</w:t>
      </w:r>
      <w:r w:rsidR="0000537E">
        <w:t>agmentarycznych</w:t>
      </w:r>
      <w:r w:rsidR="00B87E5A">
        <w:t xml:space="preserve"> materiałów </w:t>
      </w:r>
      <w:r w:rsidR="0038214F" w:rsidRPr="00010004">
        <w:t>przekazan</w:t>
      </w:r>
      <w:r w:rsidR="00B87E5A">
        <w:t>ych</w:t>
      </w:r>
      <w:r w:rsidR="0038214F" w:rsidRPr="00010004">
        <w:t xml:space="preserve"> przez biura projektowe (niekompletna dokumentacja z 2002 r.).</w:t>
      </w:r>
    </w:p>
    <w:p w14:paraId="0852D5B2" w14:textId="69954DA3" w:rsidR="0038214F" w:rsidRDefault="00211822" w:rsidP="00E70341">
      <w:pPr>
        <w:pStyle w:val="ListParagraph"/>
        <w:numPr>
          <w:ilvl w:val="0"/>
          <w:numId w:val="13"/>
        </w:numPr>
      </w:pPr>
      <w:r>
        <w:t xml:space="preserve">Dodatkowe informacje uzyskane </w:t>
      </w:r>
      <w:r w:rsidR="00C934E8">
        <w:t xml:space="preserve">od </w:t>
      </w:r>
      <w:r w:rsidR="0038214F" w:rsidRPr="00010004">
        <w:t xml:space="preserve">przedstawicielami firm, które brały udział w projektowaniu, ofertowaniu, wykonaniu </w:t>
      </w:r>
      <w:r w:rsidR="00913080">
        <w:t>i</w:t>
      </w:r>
      <w:r w:rsidR="00277FEA">
        <w:t> </w:t>
      </w:r>
      <w:r w:rsidR="0038214F" w:rsidRPr="00010004">
        <w:t xml:space="preserve">serwisowaniu </w:t>
      </w:r>
      <w:r w:rsidR="00C934E8">
        <w:t>instalacji będącej przedmiotem opracowania</w:t>
      </w:r>
      <w:r w:rsidR="0038214F" w:rsidRPr="00010004">
        <w:t>.</w:t>
      </w:r>
    </w:p>
    <w:p w14:paraId="39E9C0CA" w14:textId="0FC158B8" w:rsidR="004F0CB5" w:rsidRDefault="004F0CB5" w:rsidP="00E70341">
      <w:pPr>
        <w:pStyle w:val="ListParagraph"/>
        <w:numPr>
          <w:ilvl w:val="0"/>
          <w:numId w:val="13"/>
        </w:numPr>
      </w:pPr>
      <w:r>
        <w:t>Obowiązujące normy i przepisy, w szczególności:</w:t>
      </w:r>
    </w:p>
    <w:p w14:paraId="053FA7C9" w14:textId="34533413" w:rsidR="0078493D" w:rsidRPr="00F97E6D" w:rsidRDefault="0078493D" w:rsidP="00E70341">
      <w:pPr>
        <w:pStyle w:val="ListParagraph"/>
        <w:numPr>
          <w:ilvl w:val="1"/>
          <w:numId w:val="13"/>
        </w:numPr>
      </w:pPr>
      <w:r w:rsidRPr="00F97E6D">
        <w:t>Ustawa z dnia 7 lipca 1994 r. Prawo Budowlane</w:t>
      </w:r>
      <w:r w:rsidR="00A879F1">
        <w:t>, z późniejszymi zmianami.</w:t>
      </w:r>
    </w:p>
    <w:p w14:paraId="76147A32" w14:textId="25C1F0A0" w:rsidR="0078493D" w:rsidRPr="00F97E6D" w:rsidRDefault="0078493D" w:rsidP="00E70341">
      <w:pPr>
        <w:pStyle w:val="ListParagraph"/>
        <w:numPr>
          <w:ilvl w:val="1"/>
          <w:numId w:val="13"/>
        </w:numPr>
      </w:pPr>
      <w:r w:rsidRPr="00F97E6D">
        <w:t xml:space="preserve">Rozporządzenie Ministra Infrastruktury z dnia </w:t>
      </w:r>
      <w:r w:rsidR="008479CD" w:rsidRPr="00F97E6D">
        <w:t>9</w:t>
      </w:r>
      <w:r w:rsidRPr="00F97E6D">
        <w:t xml:space="preserve"> </w:t>
      </w:r>
      <w:r w:rsidR="008479CD" w:rsidRPr="00F97E6D">
        <w:t>czerwca</w:t>
      </w:r>
      <w:r w:rsidRPr="00F97E6D">
        <w:t xml:space="preserve"> </w:t>
      </w:r>
      <w:r w:rsidR="008479CD" w:rsidRPr="00F97E6D">
        <w:t>2022</w:t>
      </w:r>
      <w:r w:rsidRPr="00F97E6D">
        <w:t xml:space="preserve"> r. w sprawie warunków technicznych, jakim powinny odpowiadać budynki i ich usytuowanie</w:t>
      </w:r>
      <w:r w:rsidR="00EA2639" w:rsidRPr="00F97E6D">
        <w:t xml:space="preserve"> (tekst jednolity)</w:t>
      </w:r>
      <w:r w:rsidRPr="00F97E6D">
        <w:t>.</w:t>
      </w:r>
    </w:p>
    <w:p w14:paraId="6A279CFB" w14:textId="0C8C1900" w:rsidR="00DD52AC" w:rsidRDefault="00762623" w:rsidP="00E70341">
      <w:pPr>
        <w:pStyle w:val="ListParagraph"/>
        <w:numPr>
          <w:ilvl w:val="1"/>
          <w:numId w:val="13"/>
        </w:numPr>
      </w:pPr>
      <w:r w:rsidRPr="00F97E6D">
        <w:t>Normy branżowe</w:t>
      </w:r>
      <w:r w:rsidR="00A6736D" w:rsidRPr="00F97E6D">
        <w:t>.</w:t>
      </w:r>
    </w:p>
    <w:p w14:paraId="101CDF97" w14:textId="528AF210" w:rsidR="00C62408" w:rsidRPr="00F97E6D" w:rsidRDefault="00C62408" w:rsidP="00E70341">
      <w:pPr>
        <w:pStyle w:val="ListParagraph"/>
        <w:numPr>
          <w:ilvl w:val="0"/>
          <w:numId w:val="13"/>
        </w:numPr>
      </w:pPr>
      <w:r>
        <w:t>Wytyczne COBTRI INSTAL w zakresie projektowania instalacji sanitarnych.</w:t>
      </w:r>
    </w:p>
    <w:p w14:paraId="58201C1B" w14:textId="74A5664F" w:rsidR="00E32D75" w:rsidRPr="002118C4" w:rsidRDefault="00F21802" w:rsidP="00E32D75">
      <w:pPr>
        <w:pStyle w:val="Heading2"/>
      </w:pPr>
      <w:bookmarkStart w:id="2" w:name="_Toc169620333"/>
      <w:r w:rsidRPr="002118C4">
        <w:t xml:space="preserve">Przedmiot </w:t>
      </w:r>
      <w:r w:rsidR="00F17CA2">
        <w:t xml:space="preserve">i zakres </w:t>
      </w:r>
      <w:r w:rsidRPr="002118C4">
        <w:t>opracowania</w:t>
      </w:r>
      <w:bookmarkEnd w:id="2"/>
    </w:p>
    <w:p w14:paraId="5A95A20F" w14:textId="19351410" w:rsidR="009B2361" w:rsidRDefault="009B2361" w:rsidP="009B2361">
      <w:pPr>
        <w:pStyle w:val="BodyText"/>
      </w:pPr>
      <w:r>
        <w:t xml:space="preserve">Niniejsza dokumentacja zawiera opis etapu 1 oraz etapu 2 projektu wielobranżowego modernizacji instalacji wody lodowej w budynku Wydziału Biologii UAM zlokalizowanego przy ulicy Uniwersytetu Poznańskiego 6 w Poznaniu. Zakresy prac obydwu etapów zostały opisane w dokumencie Zlecenia. </w:t>
      </w:r>
    </w:p>
    <w:p w14:paraId="3976FFE0" w14:textId="40243F3C" w:rsidR="009B2361" w:rsidRPr="0006112D" w:rsidRDefault="009B2361" w:rsidP="009B2361">
      <w:pPr>
        <w:pStyle w:val="BodyText"/>
        <w:rPr>
          <w:u w:val="single"/>
        </w:rPr>
      </w:pPr>
      <w:r w:rsidRPr="0006112D">
        <w:rPr>
          <w:u w:val="single"/>
        </w:rPr>
        <w:t>Ze względu na przyjęte rozwiązania techniczne etapy 1 oraz 2 muszą być rozpatrywane i realizowane razem i zostały opisane w jednym opracowaniu. Poprawna praca instalacji będzie możliwa po zakończeniu całości prac opisanych w projekcie.</w:t>
      </w:r>
    </w:p>
    <w:p w14:paraId="254319D4" w14:textId="47B8E05C" w:rsidR="009B2361" w:rsidRDefault="009B2361" w:rsidP="009B2361">
      <w:pPr>
        <w:pStyle w:val="BodyText"/>
      </w:pPr>
      <w:r>
        <w:t>Etap 3 projektu wielobranżowego został opisany w oddzielnej dokumentacji i stanowi oddzielny zakres, zarówno pod względem projektowym, jak realizacyjnym.</w:t>
      </w:r>
    </w:p>
    <w:p w14:paraId="71498471" w14:textId="7933D164" w:rsidR="006A122C" w:rsidRDefault="004255D3" w:rsidP="00356963">
      <w:pPr>
        <w:pStyle w:val="BodyText"/>
      </w:pPr>
      <w:r>
        <w:t xml:space="preserve">Całość </w:t>
      </w:r>
      <w:r w:rsidR="00891A87">
        <w:t>modernizacji</w:t>
      </w:r>
      <w:r w:rsidR="00E331CB">
        <w:t xml:space="preserve"> </w:t>
      </w:r>
      <w:r w:rsidR="00573E88">
        <w:t>obejmuje</w:t>
      </w:r>
      <w:r w:rsidR="00E331CB">
        <w:t xml:space="preserve"> trzy etapy</w:t>
      </w:r>
      <w:r w:rsidR="005D76F0">
        <w:t>.</w:t>
      </w:r>
    </w:p>
    <w:p w14:paraId="0F09BE46" w14:textId="1FEC8878" w:rsidR="001F2DA1" w:rsidRDefault="001F2DA1" w:rsidP="001A23D7">
      <w:pPr>
        <w:pStyle w:val="ListParagraph"/>
        <w:numPr>
          <w:ilvl w:val="0"/>
          <w:numId w:val="2"/>
        </w:numPr>
      </w:pPr>
      <w:r>
        <w:rPr>
          <w:b/>
          <w:bCs/>
        </w:rPr>
        <w:t xml:space="preserve">Etap 1 - </w:t>
      </w:r>
      <w:r w:rsidRPr="00582046">
        <w:rPr>
          <w:b/>
          <w:bCs/>
        </w:rPr>
        <w:t>wymiana dwóch spośród trzech istniejących agregatów wody lodowej</w:t>
      </w:r>
      <w:r>
        <w:t xml:space="preserve">. W ramach Etapu 1 oprócz wymiany dwóch agregatów wody lodowej zostaną również </w:t>
      </w:r>
      <w:r w:rsidR="00531441">
        <w:t xml:space="preserve">wymienione </w:t>
      </w:r>
      <w:r>
        <w:t xml:space="preserve">w całości rurociągi </w:t>
      </w:r>
      <w:r w:rsidR="00E949A4">
        <w:t>i </w:t>
      </w:r>
      <w:r>
        <w:t>armatura zamontowan</w:t>
      </w:r>
      <w:r w:rsidR="00531441">
        <w:t>e</w:t>
      </w:r>
      <w:r>
        <w:t xml:space="preserve"> w rejonie agregatów chłodniczych. Dodatkowo, pozostawiany agregat wody lodowej zostanie wyposażony w dodatkową pompę obiegową z regulacją prędkości obrotowej. Sterowanie pracą pompy zostanie włączone do nowego układu nadrzędnej regulacji i sterowania. </w:t>
      </w:r>
      <w:r w:rsidR="00E949A4">
        <w:t>W </w:t>
      </w:r>
      <w:r>
        <w:t xml:space="preserve">rejonie agregatów zostanie również wymienione ogrodzenie. Nowe ogrodzenie zamontowane po wykonaniu prac zostanie wyposażone w dodatkowe bramy zapewniające swobodny dostęp serwisowy do urządzeń. Podczas realizacji zadań etapu 1 przewidziano również wykonanie utwardzonego podjazdu na całej długości </w:t>
      </w:r>
      <w:r w:rsidR="00346B6E">
        <w:t xml:space="preserve">płyty fundamentowej, na której stoją agregaty </w:t>
      </w:r>
      <w:r w:rsidR="00F3205D">
        <w:t>chłodnicze</w:t>
      </w:r>
      <w:r>
        <w:t>. Zakres ingerencji w układ zasilania i sterowania został opisany w załączniku B (część elektryczna i sterowanie) i obejmuje między innymi wymianę kabli zasilających i sterujących w rejonie agregatów.</w:t>
      </w:r>
    </w:p>
    <w:p w14:paraId="45FC33B5" w14:textId="77777777" w:rsidR="001F2DA1" w:rsidRPr="001F2DA1" w:rsidRDefault="001F2DA1" w:rsidP="001F2DA1">
      <w:pPr>
        <w:pStyle w:val="ListParagraph"/>
        <w:ind w:left="720"/>
      </w:pPr>
    </w:p>
    <w:p w14:paraId="6683396F" w14:textId="6FF5B0C6" w:rsidR="001F2DA1" w:rsidRPr="001F2DA1" w:rsidRDefault="005564D9" w:rsidP="001A23D7">
      <w:pPr>
        <w:pStyle w:val="ListParagraph"/>
        <w:numPr>
          <w:ilvl w:val="0"/>
          <w:numId w:val="2"/>
        </w:numPr>
      </w:pPr>
      <w:r w:rsidRPr="00A27A20">
        <w:rPr>
          <w:b/>
          <w:bCs/>
        </w:rPr>
        <w:lastRenderedPageBreak/>
        <w:t>Etap 2 - rozdzielenie instalacji przygotowania wody lodowej</w:t>
      </w:r>
      <w:r w:rsidRPr="00792F19">
        <w:t xml:space="preserve"> </w:t>
      </w:r>
      <w:r w:rsidRPr="00DC0A07">
        <w:rPr>
          <w:b/>
          <w:bCs/>
        </w:rPr>
        <w:t xml:space="preserve">od instalacji </w:t>
      </w:r>
      <w:r>
        <w:rPr>
          <w:b/>
          <w:bCs/>
        </w:rPr>
        <w:t>w budynku</w:t>
      </w:r>
      <w:r w:rsidRPr="00792F19">
        <w:t>.</w:t>
      </w:r>
      <w:r>
        <w:t xml:space="preserve"> Instalacja chłodnicza w budynku zostanie podzielona na dwie części</w:t>
      </w:r>
      <w:r w:rsidR="00EA6C0E">
        <w:t xml:space="preserve">, rozdzielone </w:t>
      </w:r>
      <w:r>
        <w:t>płytowy</w:t>
      </w:r>
      <w:r w:rsidR="00EA6C0E">
        <w:t>m</w:t>
      </w:r>
      <w:r>
        <w:t xml:space="preserve"> wymiennik</w:t>
      </w:r>
      <w:r w:rsidR="00EA6C0E">
        <w:t>iem</w:t>
      </w:r>
      <w:r>
        <w:t xml:space="preserve"> ciepła. Czynnikiem obiegowym w instalacji zewnętrznej będzie </w:t>
      </w:r>
      <w:r w:rsidR="00AD0F41" w:rsidRPr="00877AFA">
        <w:t xml:space="preserve">wodny roztwór glikolu propylenowego odpowiedni dla temperatury </w:t>
      </w:r>
      <w:r w:rsidR="00AD0F41" w:rsidRPr="00877AFA">
        <w:noBreakHyphen/>
        <w:t xml:space="preserve">20°C (standardowo </w:t>
      </w:r>
      <w:r w:rsidR="001B5DDA">
        <w:t>~</w:t>
      </w:r>
      <w:r w:rsidR="00AD0F41" w:rsidRPr="00877AFA">
        <w:t>35%)</w:t>
      </w:r>
      <w:r>
        <w:t xml:space="preserve">. W instalacji wewnętrznej czynnikiem chłodniczym będzie woda. </w:t>
      </w:r>
      <w:r w:rsidR="00046A1D">
        <w:t xml:space="preserve">Przepływ wody w </w:t>
      </w:r>
      <w:r>
        <w:t xml:space="preserve">instalacji wewnętrznej </w:t>
      </w:r>
      <w:r w:rsidR="00DC664F">
        <w:t>będzie wymuszany przez</w:t>
      </w:r>
      <w:r>
        <w:t xml:space="preserve"> nowy układ pompowy. Instalacja zostanie przystosowana do pracy ze zmiennymi przepływami czynnika chłodniczego. Sterowanie pracą pomp pozwoli na stabilizację ciśnienia dyspozycyjnego oraz ograniczenie ilości obiegów o stałym przepływie</w:t>
      </w:r>
      <w:r w:rsidR="00C43012">
        <w:t xml:space="preserve">, co </w:t>
      </w:r>
      <w:r>
        <w:t>obniż</w:t>
      </w:r>
      <w:r w:rsidR="0059635C">
        <w:t>y</w:t>
      </w:r>
      <w:r>
        <w:t xml:space="preserve"> koszt</w:t>
      </w:r>
      <w:r w:rsidR="0059635C">
        <w:t>y</w:t>
      </w:r>
      <w:r>
        <w:t xml:space="preserve"> eksploatacyjn</w:t>
      </w:r>
      <w:r w:rsidR="00542196">
        <w:t>e</w:t>
      </w:r>
      <w:r w:rsidR="00C43012">
        <w:t xml:space="preserve"> pracy instalacji</w:t>
      </w:r>
      <w:r>
        <w:t xml:space="preserve">. Aby umożliwić realizację tego celu na podejściach do pionów instalacyjnych oraz w wybranych odgałęzieniach instalacji konieczne będzie zamontowanie regulatorów stałego ciśnienia. </w:t>
      </w:r>
      <w:r w:rsidR="004012AA">
        <w:t>Dodatkowo w</w:t>
      </w:r>
      <w:r>
        <w:t xml:space="preserve"> instalacji wewnętrznej zamontowany zostanie licznik ciepła, który pozwoli na monitorowanie pracy instalacji</w:t>
      </w:r>
      <w:r w:rsidR="007B6C63">
        <w:t xml:space="preserve"> i</w:t>
      </w:r>
      <w:r>
        <w:t xml:space="preserve"> określenie rzeczywistych potrzeb chłodniczych</w:t>
      </w:r>
      <w:r w:rsidR="007B6C63">
        <w:t>,</w:t>
      </w:r>
      <w:r>
        <w:t xml:space="preserve"> a w przyszłości optymalizację pracy układu na podstawie analizy danych historycznych. Praca pomp obiegowych w instalacji wewnętrznej budynku będzie sterowana razem z pracą agregatów chłodniczych z nadrzędnego układu automatycznej regulacji. Układ sterujący został </w:t>
      </w:r>
      <w:r w:rsidR="00907425">
        <w:t xml:space="preserve">szczegółowo opisany </w:t>
      </w:r>
      <w:r>
        <w:t>w załączniku B (część elektryczna i sterowanie).</w:t>
      </w:r>
    </w:p>
    <w:p w14:paraId="46DD728A" w14:textId="77777777" w:rsidR="001F2DA1" w:rsidRPr="001F2DA1" w:rsidRDefault="001F2DA1" w:rsidP="001F2DA1">
      <w:pPr>
        <w:pStyle w:val="ListParagraph"/>
        <w:rPr>
          <w:b/>
          <w:bCs/>
        </w:rPr>
      </w:pPr>
    </w:p>
    <w:p w14:paraId="723CDAA2" w14:textId="46BC559B" w:rsidR="00A67691" w:rsidRDefault="00152C17" w:rsidP="001A23D7">
      <w:pPr>
        <w:pStyle w:val="ListParagraph"/>
        <w:numPr>
          <w:ilvl w:val="0"/>
          <w:numId w:val="2"/>
        </w:numPr>
      </w:pPr>
      <w:r w:rsidRPr="00B9145A">
        <w:rPr>
          <w:b/>
          <w:bCs/>
        </w:rPr>
        <w:t xml:space="preserve">Etap 3 - </w:t>
      </w:r>
      <w:r w:rsidR="00A67691" w:rsidRPr="00B9145A">
        <w:rPr>
          <w:b/>
          <w:bCs/>
        </w:rPr>
        <w:t>modernizacja wewnętrznej instalacji wody lodowej</w:t>
      </w:r>
      <w:r w:rsidR="00FC1710">
        <w:t>,</w:t>
      </w:r>
      <w:r w:rsidR="00A67691">
        <w:t xml:space="preserve"> </w:t>
      </w:r>
      <w:r w:rsidR="00B66734">
        <w:t>obejmująca</w:t>
      </w:r>
      <w:r w:rsidR="00AD72C8">
        <w:t xml:space="preserve"> </w:t>
      </w:r>
      <w:r w:rsidR="00EE26B9">
        <w:t>wykonanie dodatkowego odgałęzienia instalacji zasilające</w:t>
      </w:r>
      <w:r w:rsidR="00F8417C">
        <w:t>go</w:t>
      </w:r>
      <w:r w:rsidR="00EE26B9">
        <w:t xml:space="preserve"> </w:t>
      </w:r>
      <w:r w:rsidR="00F8417C">
        <w:t xml:space="preserve">nowe klimakonwektory w </w:t>
      </w:r>
      <w:r w:rsidR="00EE26B9">
        <w:t>wybranych pomieszcze</w:t>
      </w:r>
      <w:r w:rsidR="00F8417C">
        <w:t>niach</w:t>
      </w:r>
      <w:r w:rsidR="003205D7">
        <w:t xml:space="preserve"> oraz dodatkowe działania pozwalające na usprawnienie obsługi i optymalizację pracy instalacji: dodatkowe zawory odcinające, </w:t>
      </w:r>
      <w:r w:rsidR="00B24DFA">
        <w:t xml:space="preserve">regulacja hydrauliczna instalacji, inne działania zmierzające do </w:t>
      </w:r>
      <w:r w:rsidR="00064B8A">
        <w:t>zmniejszenia kosztów eksploatacyjnyc</w:t>
      </w:r>
      <w:r w:rsidR="00AD4C0E">
        <w:t>h</w:t>
      </w:r>
      <w:r w:rsidR="00B9145A">
        <w:t>.</w:t>
      </w:r>
      <w:r w:rsidR="00AD4C0E">
        <w:t xml:space="preserve"> Etap 3 został opisany w oddzielnym opracowaniu.</w:t>
      </w:r>
    </w:p>
    <w:p w14:paraId="54C7B393" w14:textId="77D3035A" w:rsidR="007848EA" w:rsidRDefault="007F17F0" w:rsidP="0003050E">
      <w:pPr>
        <w:pStyle w:val="Heading2"/>
      </w:pPr>
      <w:bookmarkStart w:id="3" w:name="_Toc169620334"/>
      <w:r>
        <w:t>Szczegółowość specyfikacji i dobory urządzeń</w:t>
      </w:r>
      <w:bookmarkEnd w:id="3"/>
    </w:p>
    <w:p w14:paraId="1C63270C" w14:textId="44BA6591" w:rsidR="00797BC2" w:rsidRPr="00164AF1" w:rsidRDefault="00797BC2" w:rsidP="00797BC2">
      <w:pPr>
        <w:pStyle w:val="BodyText"/>
      </w:pPr>
      <w:r w:rsidRPr="00164AF1">
        <w:t>W części projektowej opracowania dobrano i zestawiono urządzenia i armaturę konkretnych producentów</w:t>
      </w:r>
      <w:r>
        <w:t>.</w:t>
      </w:r>
      <w:r w:rsidRPr="00164AF1">
        <w:t xml:space="preserve"> </w:t>
      </w:r>
    </w:p>
    <w:p w14:paraId="22DDAE0F" w14:textId="7B230BA0" w:rsidR="00797BC2" w:rsidRDefault="00797BC2" w:rsidP="00797BC2">
      <w:pPr>
        <w:pStyle w:val="BodyText"/>
      </w:pPr>
      <w:r>
        <w:t>Sugerowane nazwy własne, producentów oraz typy zaprojektowanych urządzeń służą dokładnemu określeniu ich parametrów. Istnieje możliwość zastosowania rozwiązań zamiennych, równoważnych pod względem technicznym, nie pogarszających warunków pracy instalacji. Należy przy tym zwracać szczególną uwagę na niezawodność urządzeń, charakterystyki hydrauliczne urządzeń przepływowych oraz efektywność energetyczną zastosowanych rozwiązań.</w:t>
      </w:r>
    </w:p>
    <w:p w14:paraId="39AD634E" w14:textId="631E91FD" w:rsidR="007A0B69" w:rsidRDefault="00797BC2" w:rsidP="00356963">
      <w:pPr>
        <w:pStyle w:val="BodyText"/>
      </w:pPr>
      <w:r>
        <w:t xml:space="preserve">Równoważne rozwiązania zaproponowane przez Wykonawcę na etapie realizacji Inwestycji będą wymagały uzgodnienia z Projektantem oraz uzyskania akceptacji Zamawiającego. </w:t>
      </w:r>
      <w:r w:rsidR="008809ED">
        <w:t xml:space="preserve">Podstawą oceny zgodności z dokumentacją będą podane w dokumentacji projektowej </w:t>
      </w:r>
      <w:r w:rsidR="0010587A">
        <w:t>parametry techniczne urządzeń</w:t>
      </w:r>
      <w:r w:rsidR="00AD3C2A">
        <w:t>, które musza być równoważne lub lepsze od opisanych w projekcie.</w:t>
      </w:r>
    </w:p>
    <w:p w14:paraId="565AEAE7" w14:textId="77777777" w:rsidR="00B97890" w:rsidRDefault="00B97890">
      <w:pPr>
        <w:spacing w:before="0" w:after="160" w:line="259" w:lineRule="auto"/>
        <w:jc w:val="left"/>
        <w:rPr>
          <w:rFonts w:asciiTheme="majorHAnsi" w:eastAsiaTheme="majorEastAsia" w:hAnsiTheme="majorHAnsi" w:cstheme="majorBidi"/>
          <w:b/>
          <w:sz w:val="32"/>
          <w:szCs w:val="32"/>
        </w:rPr>
      </w:pPr>
      <w:r>
        <w:br w:type="page"/>
      </w:r>
    </w:p>
    <w:p w14:paraId="60763675" w14:textId="0ABED76B" w:rsidR="00544C4D" w:rsidRDefault="00E33373" w:rsidP="00696967">
      <w:pPr>
        <w:pStyle w:val="Heading1"/>
      </w:pPr>
      <w:bookmarkStart w:id="4" w:name="_Toc169620335"/>
      <w:r>
        <w:lastRenderedPageBreak/>
        <w:t xml:space="preserve">Opis </w:t>
      </w:r>
      <w:r w:rsidR="00085422">
        <w:t>istniejącej</w:t>
      </w:r>
      <w:r w:rsidR="00720AF0">
        <w:t xml:space="preserve"> instalacji</w:t>
      </w:r>
      <w:bookmarkEnd w:id="4"/>
    </w:p>
    <w:p w14:paraId="4D1EEB3F" w14:textId="66796C0C" w:rsidR="00D4051C" w:rsidRDefault="00544C4D" w:rsidP="00544C4D">
      <w:pPr>
        <w:pStyle w:val="Heading2"/>
      </w:pPr>
      <w:bookmarkStart w:id="5" w:name="_Toc169620336"/>
      <w:r>
        <w:t xml:space="preserve">Instalacja </w:t>
      </w:r>
      <w:r w:rsidR="00C84E0C">
        <w:t xml:space="preserve">wody lodowej </w:t>
      </w:r>
      <w:r w:rsidR="00363CA7">
        <w:t>w budynku</w:t>
      </w:r>
      <w:bookmarkEnd w:id="5"/>
    </w:p>
    <w:p w14:paraId="768D3B8B" w14:textId="00F3CE9D" w:rsidR="00FB038B" w:rsidRDefault="00FB038B" w:rsidP="00356963">
      <w:pPr>
        <w:pStyle w:val="BodyText"/>
      </w:pPr>
      <w:r>
        <w:t xml:space="preserve">W </w:t>
      </w:r>
      <w:r w:rsidR="00D128CC">
        <w:t>budynk</w:t>
      </w:r>
      <w:r w:rsidR="00713FBE">
        <w:t>u</w:t>
      </w:r>
      <w:r>
        <w:t xml:space="preserve"> Wydziału Biologii UAM </w:t>
      </w:r>
      <w:r w:rsidR="00A538A9">
        <w:t>od 200</w:t>
      </w:r>
      <w:r w:rsidR="00713FBE">
        <w:t>5</w:t>
      </w:r>
      <w:r w:rsidR="00A65700">
        <w:t> </w:t>
      </w:r>
      <w:r w:rsidR="00A538A9">
        <w:t>r. eksploatowana jest centralna inst</w:t>
      </w:r>
      <w:r w:rsidR="00FA615B">
        <w:t>a</w:t>
      </w:r>
      <w:r w:rsidR="00A538A9">
        <w:t>lacja wody lodowej</w:t>
      </w:r>
      <w:r w:rsidR="0078133C">
        <w:t>.</w:t>
      </w:r>
      <w:r w:rsidR="00FA615B">
        <w:t xml:space="preserve"> </w:t>
      </w:r>
      <w:r w:rsidR="0078133C">
        <w:t xml:space="preserve">Zasila ona </w:t>
      </w:r>
      <w:r w:rsidR="000843B4">
        <w:t xml:space="preserve">chłodnice w centralach wentylacyjnych, indywidualne </w:t>
      </w:r>
      <w:r>
        <w:t>urządze</w:t>
      </w:r>
      <w:r w:rsidR="006508AA">
        <w:t>nia</w:t>
      </w:r>
      <w:r>
        <w:t xml:space="preserve"> klimatyzacyjn</w:t>
      </w:r>
      <w:r w:rsidR="006508AA">
        <w:t>e</w:t>
      </w:r>
      <w:r>
        <w:t xml:space="preserve"> </w:t>
      </w:r>
      <w:r w:rsidR="009215CA">
        <w:t xml:space="preserve">obsługujące </w:t>
      </w:r>
      <w:r w:rsidR="00FA615B">
        <w:t>pomieszczania</w:t>
      </w:r>
      <w:r w:rsidR="006508AA">
        <w:t xml:space="preserve"> </w:t>
      </w:r>
      <w:r w:rsidR="008A4BD1">
        <w:t xml:space="preserve">pracownicze </w:t>
      </w:r>
      <w:r>
        <w:t>oraz urządze</w:t>
      </w:r>
      <w:r w:rsidR="006508AA">
        <w:t>nia</w:t>
      </w:r>
      <w:r>
        <w:t xml:space="preserve"> technologiczn</w:t>
      </w:r>
      <w:r w:rsidR="00FE1E63">
        <w:t>e</w:t>
      </w:r>
      <w:r w:rsidR="0095520E">
        <w:t>.</w:t>
      </w:r>
      <w:r w:rsidR="006508AA">
        <w:t xml:space="preserve"> </w:t>
      </w:r>
      <w:r w:rsidR="0095520E">
        <w:t xml:space="preserve">Urządzenia technologiczne </w:t>
      </w:r>
      <w:r w:rsidR="0078133C">
        <w:t xml:space="preserve">to </w:t>
      </w:r>
      <w:r w:rsidR="0095520E">
        <w:t>głównie</w:t>
      </w:r>
      <w:r w:rsidR="0078133C">
        <w:t xml:space="preserve"> </w:t>
      </w:r>
      <w:r w:rsidR="004E3B15">
        <w:t>komory</w:t>
      </w:r>
      <w:r w:rsidR="00FE1E63">
        <w:t xml:space="preserve"> </w:t>
      </w:r>
      <w:r w:rsidR="00C54D50">
        <w:t xml:space="preserve">o </w:t>
      </w:r>
      <w:r w:rsidR="00FE1E63">
        <w:t xml:space="preserve">precyzyjnie </w:t>
      </w:r>
      <w:r w:rsidR="00C54D50">
        <w:t>regulowanych parametrach klimatu wewnętrznego</w:t>
      </w:r>
      <w:r w:rsidR="004C326B">
        <w:t xml:space="preserve"> oraz </w:t>
      </w:r>
      <w:r w:rsidR="00A133CF">
        <w:t>układy klimatyzacji w</w:t>
      </w:r>
      <w:r w:rsidR="00B354B4">
        <w:t> </w:t>
      </w:r>
      <w:r w:rsidR="004C326B">
        <w:t>niektór</w:t>
      </w:r>
      <w:r w:rsidR="00A133CF">
        <w:t>ych</w:t>
      </w:r>
      <w:r w:rsidR="004C326B">
        <w:t xml:space="preserve"> pomieszczenia</w:t>
      </w:r>
      <w:r w:rsidR="00A133CF">
        <w:t>ch</w:t>
      </w:r>
      <w:r w:rsidR="004C326B">
        <w:t xml:space="preserve"> laboratoryjn</w:t>
      </w:r>
      <w:r w:rsidR="00A133CF">
        <w:t>ych</w:t>
      </w:r>
      <w:r>
        <w:t>.</w:t>
      </w:r>
    </w:p>
    <w:p w14:paraId="55E91F65" w14:textId="71A23BBA" w:rsidR="00BD2579" w:rsidRDefault="00BD2579" w:rsidP="00356963">
      <w:pPr>
        <w:pStyle w:val="BodyText"/>
      </w:pPr>
      <w:r>
        <w:t xml:space="preserve">Czynnikiem chłodniczym </w:t>
      </w:r>
      <w:r w:rsidR="008E5506">
        <w:t xml:space="preserve">w centralnej </w:t>
      </w:r>
      <w:r>
        <w:t>instalacji wody lodowej jest</w:t>
      </w:r>
      <w:r w:rsidR="00FE1E63">
        <w:t xml:space="preserve"> obecnie</w:t>
      </w:r>
      <w:r>
        <w:t xml:space="preserve"> 3</w:t>
      </w:r>
      <w:r w:rsidR="0069002D">
        <w:t>0</w:t>
      </w:r>
      <w:r w:rsidR="00055665">
        <w:t>%</w:t>
      </w:r>
      <w:r w:rsidR="00FE1E63">
        <w:t xml:space="preserve"> wodny</w:t>
      </w:r>
      <w:r>
        <w:t xml:space="preserve"> roztwór glikolu etylowego. Układ zaprojektowano </w:t>
      </w:r>
      <w:r w:rsidR="00FE1E63">
        <w:t>dla</w:t>
      </w:r>
      <w:r>
        <w:t xml:space="preserve"> parametr</w:t>
      </w:r>
      <w:r w:rsidR="00FE1E63">
        <w:t>ów</w:t>
      </w:r>
      <w:r>
        <w:t xml:space="preserve"> czynnika chłodniczego 6</w:t>
      </w:r>
      <w:r w:rsidR="00295D71">
        <w:t>/</w:t>
      </w:r>
      <w:r>
        <w:t>12</w:t>
      </w:r>
      <w:r w:rsidR="00055665">
        <w:t>°</w:t>
      </w:r>
      <w:r>
        <w:t>C.</w:t>
      </w:r>
    </w:p>
    <w:p w14:paraId="12E9B14E" w14:textId="3AC34411" w:rsidR="009E515E" w:rsidRDefault="00E17359" w:rsidP="00356963">
      <w:pPr>
        <w:pStyle w:val="BodyText"/>
      </w:pPr>
      <w:r>
        <w:t xml:space="preserve">Zapotrzebowanie chłodu central wentylacyjnych </w:t>
      </w:r>
      <w:r w:rsidR="008E5506">
        <w:t xml:space="preserve">(cele bytowe, w dużej mierze pomieszczenia dydaktyczne) </w:t>
      </w:r>
      <w:r>
        <w:t xml:space="preserve">stanowi około </w:t>
      </w:r>
      <w:r w:rsidR="00024044">
        <w:t>65% ogólnego zapotrzebowania</w:t>
      </w:r>
      <w:r w:rsidR="006068EC">
        <w:t xml:space="preserve"> na chłód</w:t>
      </w:r>
      <w:r w:rsidR="000E1A73">
        <w:t>.</w:t>
      </w:r>
      <w:r w:rsidR="009C04E2">
        <w:t xml:space="preserve"> </w:t>
      </w:r>
      <w:r w:rsidR="000E1A73">
        <w:t>I</w:t>
      </w:r>
      <w:r w:rsidR="009C04E2">
        <w:t xml:space="preserve">ndywidualne urządzenia klimatyzacyjne </w:t>
      </w:r>
      <w:r w:rsidR="000E1A73">
        <w:t xml:space="preserve">w pokojach pracowniczych to </w:t>
      </w:r>
      <w:r w:rsidR="009C04E2">
        <w:t xml:space="preserve">około </w:t>
      </w:r>
      <w:r w:rsidR="00FE1E63">
        <w:t>20%</w:t>
      </w:r>
      <w:r w:rsidR="0078133C">
        <w:t xml:space="preserve"> </w:t>
      </w:r>
      <w:r w:rsidR="006068EC">
        <w:t>ogólnego zapotrzebowania</w:t>
      </w:r>
      <w:r w:rsidR="003272F9">
        <w:t>.</w:t>
      </w:r>
      <w:r w:rsidR="00FE1E63">
        <w:t xml:space="preserve"> </w:t>
      </w:r>
      <w:r w:rsidR="003272F9">
        <w:t>Zapotrzebowanie chłodu na c</w:t>
      </w:r>
      <w:r w:rsidR="00BE1134">
        <w:t>ele technologiczne</w:t>
      </w:r>
      <w:r w:rsidR="003753E1">
        <w:t xml:space="preserve">, występujące </w:t>
      </w:r>
      <w:r w:rsidR="00D514D2">
        <w:t>również w okresie zimowym</w:t>
      </w:r>
      <w:r w:rsidR="003753E1">
        <w:t>,</w:t>
      </w:r>
      <w:r w:rsidR="00BE1134">
        <w:t xml:space="preserve"> </w:t>
      </w:r>
      <w:r w:rsidR="00C621D6">
        <w:t>oszacowano</w:t>
      </w:r>
      <w:r w:rsidR="00FE1E63">
        <w:t xml:space="preserve"> na </w:t>
      </w:r>
      <w:r w:rsidR="00BE1134">
        <w:t xml:space="preserve">około </w:t>
      </w:r>
      <w:r w:rsidR="00FE1E63">
        <w:t>15% całego zapotrzebowania.</w:t>
      </w:r>
    </w:p>
    <w:p w14:paraId="71280794" w14:textId="4BA275B4" w:rsidR="009E515E" w:rsidRDefault="009E515E" w:rsidP="00356963">
      <w:pPr>
        <w:pStyle w:val="BodyText"/>
      </w:pPr>
      <w:r>
        <w:t xml:space="preserve">Do zasilanych z centralnego układu wody lodowej </w:t>
      </w:r>
      <w:r w:rsidR="00F667B1">
        <w:t>obiegów</w:t>
      </w:r>
      <w:r>
        <w:t xml:space="preserve"> technologicznych można zaliczyć </w:t>
      </w:r>
      <w:r w:rsidR="00F667B1">
        <w:t xml:space="preserve">przede wszystkim </w:t>
      </w:r>
      <w:r>
        <w:t xml:space="preserve">instalację zasilającą </w:t>
      </w:r>
      <w:r w:rsidR="00913870">
        <w:t>komory fitotronowe,</w:t>
      </w:r>
      <w:r>
        <w:t xml:space="preserve"> znajdujące się na kondygnacji piwnic w części „F” oraz instalację zasilającą pomieszczenia wymagające utrzymywania temperatury w zadanych precyzyjnie przedziałach, czyli tak zwane pomieszczenia termostatowane</w:t>
      </w:r>
      <w:r w:rsidR="006D631B">
        <w:t>. Są one</w:t>
      </w:r>
      <w:r w:rsidR="00F667B1">
        <w:t xml:space="preserve"> zasilane z pionu </w:t>
      </w:r>
      <w:r w:rsidR="005174D1">
        <w:t>0</w:t>
      </w:r>
      <w:r w:rsidR="00F667B1">
        <w:t xml:space="preserve">5, </w:t>
      </w:r>
      <w:r w:rsidR="00B354B4">
        <w:t xml:space="preserve">w tym </w:t>
      </w:r>
      <w:r w:rsidR="00F667B1">
        <w:t>częściowo z</w:t>
      </w:r>
      <w:r w:rsidR="00B354B4">
        <w:t> </w:t>
      </w:r>
      <w:r w:rsidR="00F667B1">
        <w:t>pośredniego obiegu niskotemperaturowego „Windex”</w:t>
      </w:r>
      <w:r>
        <w:t>.</w:t>
      </w:r>
    </w:p>
    <w:p w14:paraId="5C06E45D" w14:textId="3D361042" w:rsidR="009E515E" w:rsidRDefault="009E515E" w:rsidP="00356963">
      <w:pPr>
        <w:pStyle w:val="BodyText"/>
      </w:pPr>
      <w:r>
        <w:t>Niektóre indywidualne klimatyzatory zamontowane w pomieszczeniach laboratoryjnych</w:t>
      </w:r>
      <w:r w:rsidR="00AB04F5">
        <w:t>, odbierające zyski ciepła między innymi od aparatury badawczej,</w:t>
      </w:r>
      <w:r>
        <w:t xml:space="preserve"> </w:t>
      </w:r>
      <w:r w:rsidR="00F667B1">
        <w:t xml:space="preserve">również </w:t>
      </w:r>
      <w:r>
        <w:t>mogą być traktowane jako potrzeby technologiczne</w:t>
      </w:r>
      <w:r w:rsidR="00EC7B75">
        <w:t>.</w:t>
      </w:r>
    </w:p>
    <w:p w14:paraId="6A6BFB58" w14:textId="576902F2" w:rsidR="009C425E" w:rsidRDefault="00735CBB" w:rsidP="00356963">
      <w:pPr>
        <w:pStyle w:val="BodyText"/>
      </w:pPr>
      <w:r>
        <w:t>Ze względu na specyficz</w:t>
      </w:r>
      <w:r w:rsidR="00FE1E63">
        <w:t>n</w:t>
      </w:r>
      <w:r w:rsidR="00FA239C">
        <w:t>e</w:t>
      </w:r>
      <w:r w:rsidR="00FE1E63">
        <w:t xml:space="preserve"> funkcj</w:t>
      </w:r>
      <w:r w:rsidR="00FA239C">
        <w:t>e budynku (</w:t>
      </w:r>
      <w:r w:rsidR="001163D5">
        <w:t>głównie dydaktyczna i badawcza,</w:t>
      </w:r>
      <w:r w:rsidR="00FA239C">
        <w:t xml:space="preserve"> </w:t>
      </w:r>
      <w:r w:rsidR="001163D5">
        <w:t>w niew</w:t>
      </w:r>
      <w:r w:rsidR="00FE1E63">
        <w:t>ielkim stopniu administracyjna</w:t>
      </w:r>
      <w:r w:rsidR="00FA239C">
        <w:t>)</w:t>
      </w:r>
      <w:r w:rsidR="001163D5">
        <w:t xml:space="preserve"> w </w:t>
      </w:r>
      <w:r w:rsidR="00C974CD">
        <w:t>niektórych okresach, w tym w najcieplejszych miesiącach roku, wystę</w:t>
      </w:r>
      <w:r w:rsidR="00EF4EAA">
        <w:t>p</w:t>
      </w:r>
      <w:r w:rsidR="00C974CD">
        <w:t xml:space="preserve">uje duża </w:t>
      </w:r>
      <w:r w:rsidR="00EF4EAA">
        <w:t xml:space="preserve">niejednoczesność </w:t>
      </w:r>
      <w:r w:rsidR="000E43CB">
        <w:t xml:space="preserve">zapotrzebowania na chłód </w:t>
      </w:r>
      <w:r w:rsidR="001470AE">
        <w:t>części instalacji zapewniającej komfort w pomieszczeniach</w:t>
      </w:r>
      <w:r w:rsidR="00E40CCA">
        <w:t>.</w:t>
      </w:r>
      <w:r w:rsidR="00EF4EAA">
        <w:t xml:space="preserve"> </w:t>
      </w:r>
      <w:r w:rsidR="001470AE">
        <w:t>P</w:t>
      </w:r>
      <w:r w:rsidR="003F7431">
        <w:t>rzykład</w:t>
      </w:r>
      <w:r w:rsidR="001470AE">
        <w:t>em mogą być</w:t>
      </w:r>
      <w:r w:rsidR="003F7431">
        <w:t xml:space="preserve"> p</w:t>
      </w:r>
      <w:r w:rsidR="00EF4EAA">
        <w:t>omieszczenia dydaktyczne</w:t>
      </w:r>
      <w:r w:rsidR="00BD46FE">
        <w:t xml:space="preserve"> - o</w:t>
      </w:r>
      <w:r w:rsidR="001470AE">
        <w:t xml:space="preserve">bsługujące </w:t>
      </w:r>
      <w:r w:rsidR="00E40CCA">
        <w:t>je wydzielone centrale wentylacyjne</w:t>
      </w:r>
      <w:r w:rsidR="001470AE">
        <w:t xml:space="preserve"> </w:t>
      </w:r>
      <w:r w:rsidR="00EF4EAA">
        <w:t>w okresie od połowy czer</w:t>
      </w:r>
      <w:r w:rsidR="00351AC8">
        <w:t>w</w:t>
      </w:r>
      <w:r w:rsidR="00EF4EAA">
        <w:t xml:space="preserve">ca do </w:t>
      </w:r>
      <w:r w:rsidR="00351AC8">
        <w:t>połowy września używane</w:t>
      </w:r>
      <w:r w:rsidR="001470AE">
        <w:t xml:space="preserve"> są</w:t>
      </w:r>
      <w:r w:rsidR="00351AC8">
        <w:t xml:space="preserve"> sporadycznie</w:t>
      </w:r>
      <w:r w:rsidR="001470AE">
        <w:t>.</w:t>
      </w:r>
      <w:r w:rsidR="002C1E04">
        <w:t xml:space="preserve"> </w:t>
      </w:r>
      <w:r w:rsidR="001470AE">
        <w:t xml:space="preserve">Z </w:t>
      </w:r>
      <w:r w:rsidR="002C1E04">
        <w:t xml:space="preserve">kolei pomieszczenia administracyjne </w:t>
      </w:r>
      <w:r w:rsidR="00915B76">
        <w:t xml:space="preserve">są </w:t>
      </w:r>
      <w:r w:rsidR="002C1E04">
        <w:t>wykorzystywane</w:t>
      </w:r>
      <w:r w:rsidR="00915B76">
        <w:t xml:space="preserve"> przez cały rok, </w:t>
      </w:r>
      <w:r w:rsidR="001470AE">
        <w:t xml:space="preserve">jednak </w:t>
      </w:r>
      <w:r w:rsidR="00E97217">
        <w:t>w przeważającej części tylko</w:t>
      </w:r>
      <w:r w:rsidR="002C1E04">
        <w:t xml:space="preserve"> do godziny 15.</w:t>
      </w:r>
    </w:p>
    <w:p w14:paraId="33F2D03B" w14:textId="246331CE" w:rsidR="00DB03EA" w:rsidRDefault="00B10E3B" w:rsidP="00356963">
      <w:pPr>
        <w:pStyle w:val="BodyText"/>
      </w:pPr>
      <w:r>
        <w:t>Od czasu oddania instalacji do eksploatacji niektóre pomieszczenia pracownicze oraz technologiczne zostały wyposażone w dodatkowe indywidualne klimatyzatory typu „split”</w:t>
      </w:r>
      <w:r w:rsidR="00B91B16">
        <w:t>, które nie są zasilane</w:t>
      </w:r>
      <w:r w:rsidR="00D373FD">
        <w:t xml:space="preserve"> z centralnej instalacji wody lodowej</w:t>
      </w:r>
      <w:r>
        <w:t xml:space="preserve">. </w:t>
      </w:r>
      <w:r w:rsidR="005D75B1">
        <w:t xml:space="preserve">Łączna moc </w:t>
      </w:r>
      <w:r w:rsidR="00384141">
        <w:t xml:space="preserve">chłodnicza </w:t>
      </w:r>
      <w:r w:rsidR="00024CE0" w:rsidRPr="00384141">
        <w:t>zainstalowan</w:t>
      </w:r>
      <w:r w:rsidR="00384141" w:rsidRPr="00384141">
        <w:t>ych</w:t>
      </w:r>
      <w:r w:rsidR="005D75B1" w:rsidRPr="00384141">
        <w:t xml:space="preserve"> urządzeń wynosi około 270</w:t>
      </w:r>
      <w:r w:rsidR="00242D17" w:rsidRPr="00384141">
        <w:t> </w:t>
      </w:r>
      <w:r w:rsidR="005D75B1" w:rsidRPr="00384141">
        <w:t xml:space="preserve">kW, z czego </w:t>
      </w:r>
      <w:r w:rsidR="00786B0B" w:rsidRPr="00384141">
        <w:t xml:space="preserve">około </w:t>
      </w:r>
      <w:r w:rsidR="005D75B1" w:rsidRPr="00384141">
        <w:t>60</w:t>
      </w:r>
      <w:r w:rsidR="00242D17" w:rsidRPr="00384141">
        <w:t> </w:t>
      </w:r>
      <w:r w:rsidR="00786B0B" w:rsidRPr="00384141">
        <w:t xml:space="preserve">kW </w:t>
      </w:r>
      <w:r w:rsidR="00786B0B">
        <w:t>stanowi obciążenie technologiczne</w:t>
      </w:r>
      <w:r w:rsidR="00242D17">
        <w:t>,</w:t>
      </w:r>
      <w:r w:rsidR="00786B0B">
        <w:t xml:space="preserve"> występujące również w okresie zimowym.</w:t>
      </w:r>
      <w:r w:rsidR="00195EF3">
        <w:t xml:space="preserve"> </w:t>
      </w:r>
      <w:r w:rsidR="003E0B71">
        <w:t>D</w:t>
      </w:r>
      <w:r w:rsidR="0071164A">
        <w:t xml:space="preserve">la tych pomieszczeń </w:t>
      </w:r>
      <w:r w:rsidR="00ED7033">
        <w:t>nie udało się ustalić projektow</w:t>
      </w:r>
      <w:r w:rsidR="00FE34C4">
        <w:t>ych,</w:t>
      </w:r>
      <w:r w:rsidR="00ED7033">
        <w:t xml:space="preserve"> przyjętych przy doborze urządzeń wartości</w:t>
      </w:r>
      <w:r w:rsidR="0071164A">
        <w:t xml:space="preserve"> </w:t>
      </w:r>
      <w:r w:rsidR="00ED7033">
        <w:t>obciążeń chłodniczych</w:t>
      </w:r>
      <w:r w:rsidR="00950CD1">
        <w:t>,</w:t>
      </w:r>
      <w:r w:rsidR="001470AE">
        <w:t xml:space="preserve"> a</w:t>
      </w:r>
      <w:r w:rsidR="00950CD1">
        <w:t xml:space="preserve"> bilans sporządzono na podstawie mocy zainstalowanych urządzeń</w:t>
      </w:r>
      <w:r w:rsidR="00ED7033">
        <w:t>.</w:t>
      </w:r>
      <w:r w:rsidR="0071164A">
        <w:t xml:space="preserve"> </w:t>
      </w:r>
      <w:r w:rsidR="00ED7033">
        <w:t>M</w:t>
      </w:r>
      <w:r w:rsidR="00C5788E">
        <w:t>ożna</w:t>
      </w:r>
      <w:r w:rsidR="00195EF3">
        <w:t xml:space="preserve"> </w:t>
      </w:r>
      <w:r w:rsidR="00C5788E">
        <w:t xml:space="preserve">przypuszczać, że </w:t>
      </w:r>
      <w:r w:rsidR="0051385D">
        <w:t xml:space="preserve">rzeczywiste obciążenia chłodnicze </w:t>
      </w:r>
      <w:r w:rsidR="0071164A">
        <w:t xml:space="preserve">są </w:t>
      </w:r>
      <w:r w:rsidR="0051385D">
        <w:t xml:space="preserve">znacznie </w:t>
      </w:r>
      <w:r w:rsidR="0071164A">
        <w:t>niższe</w:t>
      </w:r>
      <w:r w:rsidR="008C0CAD">
        <w:t xml:space="preserve"> niż sumaryczna moc zainstalowana</w:t>
      </w:r>
      <w:r w:rsidR="0071164A">
        <w:t>.</w:t>
      </w:r>
      <w:r w:rsidR="00606E00">
        <w:t xml:space="preserve"> </w:t>
      </w:r>
    </w:p>
    <w:p w14:paraId="04CDF75C" w14:textId="2E41B5F2" w:rsidR="004B28ED" w:rsidRDefault="00606E00" w:rsidP="00356963">
      <w:pPr>
        <w:pStyle w:val="BodyText"/>
      </w:pPr>
      <w:r>
        <w:t>Zapotrzebowanie na chłód dla tej grupy pomieszczeń nie zostało uwzględnione w bilansie chłodniczym</w:t>
      </w:r>
      <w:r w:rsidR="001470AE">
        <w:t xml:space="preserve">. </w:t>
      </w:r>
      <w:r w:rsidR="00EB2DFF">
        <w:t>Ł</w:t>
      </w:r>
      <w:r w:rsidR="001470AE">
        <w:t>ączna wartość generowanych przez te pomieszczenia obciążeń cieplnych nie została</w:t>
      </w:r>
      <w:r w:rsidR="00353045">
        <w:t xml:space="preserve"> </w:t>
      </w:r>
      <w:r w:rsidR="00EA07F0">
        <w:t>uwzględniona</w:t>
      </w:r>
      <w:r w:rsidR="001470AE">
        <w:t xml:space="preserve"> </w:t>
      </w:r>
      <w:r w:rsidR="00EA07F0">
        <w:t>w czasie</w:t>
      </w:r>
      <w:r>
        <w:t xml:space="preserve"> </w:t>
      </w:r>
      <w:r w:rsidR="00353045">
        <w:t xml:space="preserve">weryfikacji wymaganej mocy </w:t>
      </w:r>
      <w:r>
        <w:t>agregatów chłodniczych</w:t>
      </w:r>
      <w:r w:rsidR="00EA07F0">
        <w:t>, j</w:t>
      </w:r>
      <w:r w:rsidR="001470AE">
        <w:t xml:space="preserve">ednak </w:t>
      </w:r>
      <w:r w:rsidR="005F6F51">
        <w:t>ze względu na opisywaną wcześniej niejednoczesność obciążeń</w:t>
      </w:r>
      <w:r w:rsidR="00732E00">
        <w:t xml:space="preserve"> </w:t>
      </w:r>
      <w:r w:rsidR="000B41FE">
        <w:t>i wynikające stąd przewymiarowanie źródła chłodu</w:t>
      </w:r>
      <w:r w:rsidR="00A31845">
        <w:t xml:space="preserve"> przyjęto</w:t>
      </w:r>
      <w:r w:rsidR="00732E00">
        <w:t>, że w uzasadnionych przypadkach</w:t>
      </w:r>
      <w:r w:rsidR="00A15051">
        <w:t>, w miarę zużycia urządzeń i wymiany na nowe</w:t>
      </w:r>
      <w:r w:rsidR="005F6F51">
        <w:t>,</w:t>
      </w:r>
      <w:r w:rsidR="00732E00">
        <w:t xml:space="preserve"> </w:t>
      </w:r>
      <w:r w:rsidR="00741DB1">
        <w:t xml:space="preserve">kolejne </w:t>
      </w:r>
      <w:r w:rsidR="00E90DD3">
        <w:t xml:space="preserve">pomieszczenia </w:t>
      </w:r>
      <w:r w:rsidR="00732E00">
        <w:t xml:space="preserve">będą mogły zostać przyłączone do </w:t>
      </w:r>
      <w:r w:rsidR="0018417D">
        <w:t>centralnej instalacji wody lodowej</w:t>
      </w:r>
      <w:r w:rsidR="00ED7033">
        <w:t xml:space="preserve">. </w:t>
      </w:r>
    </w:p>
    <w:p w14:paraId="13F28F26" w14:textId="660A04E0" w:rsidR="00B10E3B" w:rsidRDefault="00B23D14" w:rsidP="00356963">
      <w:pPr>
        <w:pStyle w:val="BodyText"/>
      </w:pPr>
      <w:r>
        <w:t xml:space="preserve">Rzeczywiste przewymiarowanie źródła chłodu zostanie ocenione </w:t>
      </w:r>
      <w:r w:rsidR="00ED7033">
        <w:t>po roku e</w:t>
      </w:r>
      <w:r w:rsidR="004014D7">
        <w:t>k</w:t>
      </w:r>
      <w:r w:rsidR="00ED7033">
        <w:t>sploatacji</w:t>
      </w:r>
      <w:r w:rsidR="001B159F">
        <w:t xml:space="preserve"> </w:t>
      </w:r>
      <w:r w:rsidR="004014D7">
        <w:t>zmodernizowanej instalacji</w:t>
      </w:r>
      <w:r w:rsidR="00214389">
        <w:t>, na podstawie analizy danych historycznych z nowego układu monitoringu (licznik ciepła</w:t>
      </w:r>
      <w:r w:rsidR="00345904">
        <w:t xml:space="preserve"> w instalacji wewnętrznej </w:t>
      </w:r>
      <w:r w:rsidR="002B1AEC">
        <w:t>w budynku</w:t>
      </w:r>
      <w:r w:rsidR="00214389">
        <w:t>)</w:t>
      </w:r>
      <w:r w:rsidR="00ED7033">
        <w:t>.</w:t>
      </w:r>
      <w:r w:rsidR="001B159F">
        <w:t xml:space="preserve"> </w:t>
      </w:r>
      <w:r w:rsidR="00EA3C91">
        <w:t xml:space="preserve">Na podstawie </w:t>
      </w:r>
      <w:r w:rsidR="005C0A91">
        <w:t xml:space="preserve">wyników analizy będzie można określić, jaka część obiegów obecnie </w:t>
      </w:r>
      <w:r w:rsidR="005C0A91">
        <w:lastRenderedPageBreak/>
        <w:t>obsługiwanych przez klimatyzatory typu „split” będzie mogł</w:t>
      </w:r>
      <w:r w:rsidR="00BB1E69">
        <w:t>a</w:t>
      </w:r>
      <w:r w:rsidR="005C0A91">
        <w:t xml:space="preserve"> zostać przyłączona</w:t>
      </w:r>
      <w:r w:rsidR="00BB1E69">
        <w:t xml:space="preserve"> do centralnej instalacji wody lodowej.</w:t>
      </w:r>
    </w:p>
    <w:p w14:paraId="29755C80" w14:textId="6962C711" w:rsidR="00D13A08" w:rsidRDefault="008A6AE4" w:rsidP="00356963">
      <w:pPr>
        <w:pStyle w:val="BodyText"/>
      </w:pPr>
      <w:r>
        <w:t xml:space="preserve">W </w:t>
      </w:r>
      <w:r w:rsidR="002C74E7">
        <w:t>istniejącym układzie</w:t>
      </w:r>
      <w:r>
        <w:t xml:space="preserve"> p</w:t>
      </w:r>
      <w:r w:rsidR="00D13A08">
        <w:t xml:space="preserve">rzepływ czynnika chłodniczego wymuszany jest przez </w:t>
      </w:r>
      <w:r w:rsidR="00915FE9">
        <w:t xml:space="preserve">dwie </w:t>
      </w:r>
      <w:r w:rsidR="00125A09">
        <w:t xml:space="preserve">pracujące równolegle </w:t>
      </w:r>
      <w:r w:rsidR="00D13A08">
        <w:t>pompy obiegowe</w:t>
      </w:r>
      <w:r w:rsidR="00E037D6">
        <w:t xml:space="preserve">, zamontowane w module hydraulicznym </w:t>
      </w:r>
      <w:r w:rsidR="00125A09">
        <w:t>zlokalizowanym na zewnątrz budynku</w:t>
      </w:r>
      <w:r w:rsidR="00045915">
        <w:t>,</w:t>
      </w:r>
      <w:r w:rsidR="00125A09">
        <w:t xml:space="preserve"> </w:t>
      </w:r>
      <w:r w:rsidR="00E037D6">
        <w:t>przy agregatach</w:t>
      </w:r>
      <w:r w:rsidR="00125A09">
        <w:t xml:space="preserve"> chłodniczych</w:t>
      </w:r>
      <w:r w:rsidR="00D13A08">
        <w:t>.</w:t>
      </w:r>
      <w:r w:rsidR="00AD01D3">
        <w:t xml:space="preserve"> </w:t>
      </w:r>
      <w:r w:rsidR="009E45BF">
        <w:t>Pompy obiegowe wymuszają przepływ czynnika przez agregaty</w:t>
      </w:r>
      <w:r w:rsidR="00101164">
        <w:t xml:space="preserve"> wody lodowej</w:t>
      </w:r>
      <w:r w:rsidR="00045915">
        <w:t xml:space="preserve">, </w:t>
      </w:r>
      <w:r w:rsidR="009E45BF">
        <w:t xml:space="preserve">instalację </w:t>
      </w:r>
      <w:r w:rsidR="00045915">
        <w:t>rozdzielczą</w:t>
      </w:r>
      <w:r w:rsidR="00FE3349">
        <w:t xml:space="preserve"> w</w:t>
      </w:r>
      <w:r w:rsidR="009E45BF">
        <w:t xml:space="preserve"> </w:t>
      </w:r>
      <w:r w:rsidR="00275A5A">
        <w:t xml:space="preserve">budynku </w:t>
      </w:r>
      <w:r w:rsidR="00101164">
        <w:t xml:space="preserve">oraz poszczególne </w:t>
      </w:r>
      <w:r w:rsidR="009E45BF">
        <w:t>odbiorniki chłodu.</w:t>
      </w:r>
    </w:p>
    <w:p w14:paraId="7A8E4F8A" w14:textId="4C55895E" w:rsidR="00F215A0" w:rsidRDefault="00105F90" w:rsidP="00356963">
      <w:pPr>
        <w:pStyle w:val="BodyText"/>
      </w:pPr>
      <w:r>
        <w:t>Obecnie instalacja pracuje jako układ stałoprzepływowy: obie pompy obiegowe pracują jednocześnie niezależnie od wielkości obciążenia chłodniczego oraz ilości pracujących agregatów chłodniczych. Regulacja hydrauliczna instalacji wewnętrznej realizowana jest za pomocą podpionowych, nastawnych zaworów równoważących typu Oventrop Hydrocontrol, bez stabilizacji ciśnienia dyspozycyjnego.</w:t>
      </w:r>
      <w:r w:rsidR="008639C3">
        <w:t xml:space="preserve"> </w:t>
      </w:r>
      <w:r w:rsidR="006051AC">
        <w:t>Jeżeli jeden z</w:t>
      </w:r>
      <w:r w:rsidR="00A526BC">
        <w:t> </w:t>
      </w:r>
      <w:r w:rsidR="006051AC">
        <w:t xml:space="preserve">agregatów nie pracuje, przez </w:t>
      </w:r>
      <w:r w:rsidR="00FE3349">
        <w:t xml:space="preserve">ten </w:t>
      </w:r>
      <w:r w:rsidR="006051AC">
        <w:t>agregat</w:t>
      </w:r>
      <w:r w:rsidR="00101164">
        <w:t xml:space="preserve"> </w:t>
      </w:r>
      <w:r w:rsidR="006051AC">
        <w:t xml:space="preserve">cały czas przepływa woda </w:t>
      </w:r>
      <w:r w:rsidR="0088272B">
        <w:t xml:space="preserve">powracająca z instalacji, podwyższając </w:t>
      </w:r>
      <w:r w:rsidR="00101164">
        <w:t xml:space="preserve">w ten sposób </w:t>
      </w:r>
      <w:r w:rsidR="0088272B">
        <w:t>temperaturę wody zasilającej</w:t>
      </w:r>
      <w:r w:rsidR="00FD36D3">
        <w:t>.</w:t>
      </w:r>
    </w:p>
    <w:p w14:paraId="166A594B" w14:textId="61983030" w:rsidR="00D13A08" w:rsidRDefault="00D13A08" w:rsidP="00356963">
      <w:pPr>
        <w:pStyle w:val="BodyText"/>
      </w:pPr>
      <w:r>
        <w:t>Chłodnice</w:t>
      </w:r>
      <w:r w:rsidR="008639C3">
        <w:t xml:space="preserve"> </w:t>
      </w:r>
      <w:r>
        <w:t xml:space="preserve">central klimatyzacyjnych wyposażone </w:t>
      </w:r>
      <w:r w:rsidR="008A6AE4">
        <w:t>zostały</w:t>
      </w:r>
      <w:r>
        <w:t xml:space="preserve"> w indywidu</w:t>
      </w:r>
      <w:r w:rsidR="008A6AE4">
        <w:t>alne moduły pompowo-mieszające</w:t>
      </w:r>
      <w:r w:rsidR="00C0459F">
        <w:t>, z</w:t>
      </w:r>
      <w:r w:rsidR="00A526BC">
        <w:t> </w:t>
      </w:r>
      <w:r w:rsidR="00C0459F">
        <w:t>upustem niewykorzystanej części czynnika.</w:t>
      </w:r>
    </w:p>
    <w:p w14:paraId="08F04DF8" w14:textId="3A2AFF38" w:rsidR="00D13A08" w:rsidRDefault="00D13A08" w:rsidP="00356963">
      <w:pPr>
        <w:pStyle w:val="BodyText"/>
      </w:pPr>
      <w:r>
        <w:t xml:space="preserve">Klimakonwektory obsługujące pojedyncze pomieszczenia </w:t>
      </w:r>
      <w:r w:rsidR="008A6AE4">
        <w:t>zostały</w:t>
      </w:r>
      <w:r>
        <w:t xml:space="preserve"> wyposażone w dostarczone wraz z</w:t>
      </w:r>
      <w:r w:rsidR="00A526BC">
        <w:t> </w:t>
      </w:r>
      <w:r>
        <w:t>urządzeniam</w:t>
      </w:r>
      <w:r w:rsidR="008A6AE4">
        <w:t>i czterodrogowe zawory upustowe.</w:t>
      </w:r>
    </w:p>
    <w:p w14:paraId="7ECDB5D0" w14:textId="52DFF291" w:rsidR="008C5F09" w:rsidRDefault="008C5F09" w:rsidP="008C5F09">
      <w:pPr>
        <w:pStyle w:val="Heading2"/>
      </w:pPr>
      <w:bookmarkStart w:id="6" w:name="_Toc169620337"/>
      <w:r>
        <w:t>Źródł</w:t>
      </w:r>
      <w:r w:rsidR="00B51679">
        <w:t>o</w:t>
      </w:r>
      <w:r>
        <w:t xml:space="preserve"> chłodu</w:t>
      </w:r>
      <w:bookmarkEnd w:id="6"/>
    </w:p>
    <w:p w14:paraId="2014F514" w14:textId="11CAB9A1" w:rsidR="00FB038B" w:rsidRDefault="00FB038B" w:rsidP="00356963">
      <w:pPr>
        <w:pStyle w:val="BodyText"/>
      </w:pPr>
      <w:r>
        <w:t>Źródłem chłodu</w:t>
      </w:r>
      <w:r w:rsidR="00291734">
        <w:t xml:space="preserve"> dla </w:t>
      </w:r>
      <w:r w:rsidR="00E02C02">
        <w:t>centralnej</w:t>
      </w:r>
      <w:r w:rsidR="00291734">
        <w:t xml:space="preserve"> instalacji wody lodowej</w:t>
      </w:r>
      <w:r>
        <w:t xml:space="preserve"> </w:t>
      </w:r>
      <w:r w:rsidR="00291734">
        <w:t>jest</w:t>
      </w:r>
      <w:r>
        <w:t xml:space="preserve"> zestaw trzech </w:t>
      </w:r>
      <w:r w:rsidR="00DA3B8D">
        <w:t xml:space="preserve">chłodzonych powietrzem </w:t>
      </w:r>
      <w:r w:rsidR="00AE3943">
        <w:t xml:space="preserve">sprężarkowych </w:t>
      </w:r>
      <w:r>
        <w:t>agregatów chłodniczych</w:t>
      </w:r>
      <w:r w:rsidR="00971722">
        <w:t>, zlokalizowanych na poziomie terenu</w:t>
      </w:r>
      <w:r w:rsidR="000077CB">
        <w:t>,</w:t>
      </w:r>
      <w:r w:rsidR="00291734">
        <w:t xml:space="preserve"> </w:t>
      </w:r>
      <w:r w:rsidR="00231EB4">
        <w:t xml:space="preserve">kilkanaście metrów od zachodniej </w:t>
      </w:r>
      <w:r w:rsidR="00172444">
        <w:t>elewacji</w:t>
      </w:r>
      <w:r w:rsidR="00231EB4">
        <w:t xml:space="preserve"> budynku</w:t>
      </w:r>
      <w:r>
        <w:t>.</w:t>
      </w:r>
      <w:r w:rsidR="00291734">
        <w:t xml:space="preserve"> Lokalizacja agregatów </w:t>
      </w:r>
      <w:r w:rsidR="00A11571">
        <w:t xml:space="preserve">względem budynku </w:t>
      </w:r>
      <w:r w:rsidR="00291734">
        <w:t xml:space="preserve">została pokazana na planie sytuacyjnym </w:t>
      </w:r>
      <w:r w:rsidR="00DF5FE9">
        <w:t>zamieszonym na rysunku 1</w:t>
      </w:r>
      <w:r w:rsidR="00291734">
        <w:t>.</w:t>
      </w:r>
    </w:p>
    <w:p w14:paraId="5F0ACDD1" w14:textId="0067451C" w:rsidR="00291734" w:rsidRDefault="0037758F" w:rsidP="00356963">
      <w:pPr>
        <w:pStyle w:val="BodyText"/>
      </w:pPr>
      <w:r>
        <w:t>Podstawowe p</w:t>
      </w:r>
      <w:r w:rsidR="00A16453">
        <w:t>arametry techniczne istniejących agregatów</w:t>
      </w:r>
      <w:r w:rsidR="00F13C8A">
        <w:t>, na podstawie oryginalnego projektu</w:t>
      </w:r>
      <w:r w:rsidR="00291734">
        <w:t>:</w:t>
      </w:r>
    </w:p>
    <w:p w14:paraId="3C86A4B1" w14:textId="54C4D199" w:rsidR="00291734" w:rsidRDefault="00291734" w:rsidP="001A23D7">
      <w:pPr>
        <w:pStyle w:val="ListParagraph"/>
        <w:numPr>
          <w:ilvl w:val="0"/>
          <w:numId w:val="3"/>
        </w:numPr>
      </w:pPr>
      <w:r>
        <w:t>A</w:t>
      </w:r>
      <w:r w:rsidR="00102FE6">
        <w:t xml:space="preserve">gregat nr </w:t>
      </w:r>
      <w:r>
        <w:t>1 - agregat chłodniczy firmy AERMEC typ RVB1802</w:t>
      </w:r>
      <w:r w:rsidR="00500CD0">
        <w:t>,</w:t>
      </w:r>
      <w:r>
        <w:t xml:space="preserve"> o </w:t>
      </w:r>
      <w:r w:rsidR="002832AE">
        <w:t>nominalnej wydajności</w:t>
      </w:r>
      <w:r>
        <w:t xml:space="preserve"> chłodniczej </w:t>
      </w:r>
    </w:p>
    <w:p w14:paraId="1468E502" w14:textId="77A5D7A8" w:rsidR="00291734" w:rsidRDefault="00291734" w:rsidP="002D158F">
      <w:pPr>
        <w:pStyle w:val="ListParagraph"/>
        <w:ind w:left="720"/>
      </w:pPr>
      <w:r>
        <w:t>Q</w:t>
      </w:r>
      <w:r w:rsidRPr="008174A0">
        <w:rPr>
          <w:vertAlign w:val="subscript"/>
        </w:rPr>
        <w:t>ch</w:t>
      </w:r>
      <w:r>
        <w:t>=</w:t>
      </w:r>
      <w:r w:rsidR="00B81526">
        <w:t>~</w:t>
      </w:r>
      <w:r>
        <w:t>4</w:t>
      </w:r>
      <w:r w:rsidR="007D0BE3">
        <w:t>20</w:t>
      </w:r>
      <w:r w:rsidR="000077CB">
        <w:t xml:space="preserve"> kW </w:t>
      </w:r>
      <w:r w:rsidR="00C46752">
        <w:t>przy parametrach 6/12/</w:t>
      </w:r>
      <w:r w:rsidR="00CE6044">
        <w:t>35°C,</w:t>
      </w:r>
    </w:p>
    <w:p w14:paraId="2FC7433A" w14:textId="304F508D" w:rsidR="00291734" w:rsidRDefault="00222489" w:rsidP="001A23D7">
      <w:pPr>
        <w:pStyle w:val="ListParagraph"/>
        <w:numPr>
          <w:ilvl w:val="0"/>
          <w:numId w:val="3"/>
        </w:numPr>
      </w:pPr>
      <w:r>
        <w:t>A</w:t>
      </w:r>
      <w:r w:rsidR="00102FE6">
        <w:t xml:space="preserve">gregat nr </w:t>
      </w:r>
      <w:r>
        <w:t xml:space="preserve">2 - </w:t>
      </w:r>
      <w:r w:rsidR="00291734">
        <w:t>drugi agregat chłodniczy firmy AERMEC typ RVB1802</w:t>
      </w:r>
      <w:r w:rsidR="00500CD0">
        <w:t>,</w:t>
      </w:r>
      <w:r w:rsidR="00291734">
        <w:t xml:space="preserve"> o </w:t>
      </w:r>
      <w:r w:rsidR="00E76648">
        <w:t>nominalnej wydajności</w:t>
      </w:r>
      <w:r w:rsidR="00291734">
        <w:t xml:space="preserve"> chłodniczej Q</w:t>
      </w:r>
      <w:r w:rsidR="00291734" w:rsidRPr="00500CD0">
        <w:rPr>
          <w:vertAlign w:val="subscript"/>
        </w:rPr>
        <w:t>ch</w:t>
      </w:r>
      <w:r w:rsidR="00291734">
        <w:t>=</w:t>
      </w:r>
      <w:r w:rsidR="00B81526">
        <w:t>~</w:t>
      </w:r>
      <w:r w:rsidR="00291734">
        <w:t>4</w:t>
      </w:r>
      <w:r w:rsidR="007D0BE3">
        <w:t>20</w:t>
      </w:r>
      <w:r w:rsidR="00291734">
        <w:t xml:space="preserve"> kW</w:t>
      </w:r>
      <w:r w:rsidR="00C46752">
        <w:t xml:space="preserve"> przy parametrach 6/12/35°C</w:t>
      </w:r>
      <w:r w:rsidR="00291734">
        <w:t>,</w:t>
      </w:r>
    </w:p>
    <w:p w14:paraId="0A6AD759" w14:textId="433B30A4" w:rsidR="00291734" w:rsidRDefault="00D42E51" w:rsidP="001A23D7">
      <w:pPr>
        <w:pStyle w:val="ListParagraph"/>
        <w:numPr>
          <w:ilvl w:val="0"/>
          <w:numId w:val="3"/>
        </w:numPr>
      </w:pPr>
      <w:r>
        <w:t>A</w:t>
      </w:r>
      <w:r w:rsidR="00102FE6">
        <w:t xml:space="preserve">gregat nr </w:t>
      </w:r>
      <w:r>
        <w:t xml:space="preserve">3 </w:t>
      </w:r>
      <w:r w:rsidR="00222489">
        <w:t xml:space="preserve">- </w:t>
      </w:r>
      <w:r w:rsidR="00291734">
        <w:t>agregat chłodniczy firmy AERMEC z wbudowaną opcją free-cooling typ NRA1350</w:t>
      </w:r>
      <w:r w:rsidR="00500CD0">
        <w:t>,</w:t>
      </w:r>
      <w:r w:rsidR="00291734">
        <w:t xml:space="preserve"> o</w:t>
      </w:r>
      <w:r w:rsidR="00500CD0">
        <w:t> </w:t>
      </w:r>
      <w:r w:rsidR="00E76648">
        <w:t>nominalnej</w:t>
      </w:r>
      <w:r w:rsidR="00291734">
        <w:t xml:space="preserve"> </w:t>
      </w:r>
      <w:r w:rsidR="00E76648">
        <w:t>wydajności</w:t>
      </w:r>
      <w:r w:rsidR="00291734">
        <w:t xml:space="preserve"> chłodniczej Q</w:t>
      </w:r>
      <w:r w:rsidR="00291734" w:rsidRPr="008174A0">
        <w:rPr>
          <w:vertAlign w:val="subscript"/>
        </w:rPr>
        <w:t>ch</w:t>
      </w:r>
      <w:r w:rsidR="00291734">
        <w:t>=</w:t>
      </w:r>
      <w:r w:rsidR="00B81526">
        <w:t>~</w:t>
      </w:r>
      <w:r w:rsidR="00291734">
        <w:t>3</w:t>
      </w:r>
      <w:r w:rsidR="007D0BE3">
        <w:t>6</w:t>
      </w:r>
      <w:r w:rsidR="00291734">
        <w:t>0 kW</w:t>
      </w:r>
      <w:r w:rsidR="00C46752">
        <w:t xml:space="preserve"> przy parametrach </w:t>
      </w:r>
      <w:r w:rsidR="002D6CE7">
        <w:t>6</w:t>
      </w:r>
      <w:r w:rsidR="00C46752">
        <w:t>/1</w:t>
      </w:r>
      <w:r w:rsidR="00023546">
        <w:t>2</w:t>
      </w:r>
      <w:r w:rsidR="00C46752">
        <w:t>/35°C</w:t>
      </w:r>
      <w:r w:rsidR="00291734">
        <w:t>.</w:t>
      </w:r>
    </w:p>
    <w:p w14:paraId="7262DF2B" w14:textId="736174B8" w:rsidR="0050613D" w:rsidRDefault="00DB3CCE" w:rsidP="00356963">
      <w:pPr>
        <w:pStyle w:val="BodyText"/>
      </w:pPr>
      <w:r>
        <w:t xml:space="preserve">Obecnie </w:t>
      </w:r>
      <w:r w:rsidR="0053704A">
        <w:t>(według normy PN</w:t>
      </w:r>
      <w:r w:rsidR="0053704A">
        <w:noBreakHyphen/>
        <w:t xml:space="preserve">EN 14511) </w:t>
      </w:r>
      <w:r>
        <w:t xml:space="preserve">jako standardowe warunki pracy agregatów wody lodowej przyjmuje się </w:t>
      </w:r>
      <w:r w:rsidR="003A0288">
        <w:t>temperatur</w:t>
      </w:r>
      <w:r w:rsidR="00296DBB">
        <w:t>y</w:t>
      </w:r>
      <w:r w:rsidR="003A0288">
        <w:t xml:space="preserve"> zasilania</w:t>
      </w:r>
      <w:r w:rsidR="00296DBB">
        <w:t xml:space="preserve">/powrotu/otoczenia na poziomie 7/12/35°C </w:t>
      </w:r>
      <w:r w:rsidR="00956030">
        <w:t>i takie</w:t>
      </w:r>
      <w:r w:rsidR="00BA2CBB">
        <w:t xml:space="preserve"> parametry</w:t>
      </w:r>
      <w:r w:rsidR="00956030">
        <w:t xml:space="preserve"> będą używane </w:t>
      </w:r>
      <w:r w:rsidR="00296DBB">
        <w:t>w dalszej części opisu</w:t>
      </w:r>
      <w:r w:rsidR="00956030">
        <w:t>.</w:t>
      </w:r>
    </w:p>
    <w:p w14:paraId="2696B8C3" w14:textId="2CFAA575" w:rsidR="00956030" w:rsidRDefault="0003213F" w:rsidP="00356963">
      <w:pPr>
        <w:pStyle w:val="BodyText"/>
      </w:pPr>
      <w:r>
        <w:t xml:space="preserve">Dla nowych </w:t>
      </w:r>
      <w:r w:rsidR="004E1A9C">
        <w:t xml:space="preserve">parametrów pracy </w:t>
      </w:r>
      <w:r w:rsidR="00EA2ED3">
        <w:t>nominalna wydajność chłodnicza starych agregatów</w:t>
      </w:r>
      <w:r w:rsidR="00BA2CBB">
        <w:t xml:space="preserve"> chłodniczych</w:t>
      </w:r>
      <w:r w:rsidR="001460FA">
        <w:t xml:space="preserve"> </w:t>
      </w:r>
      <w:r w:rsidR="00EA2ED3">
        <w:t>zwiększyłaby się o około 5%</w:t>
      </w:r>
      <w:r w:rsidR="00BA2CBB">
        <w:t xml:space="preserve"> </w:t>
      </w:r>
      <w:r w:rsidR="00BE5958">
        <w:t>(</w:t>
      </w:r>
      <w:r w:rsidR="001460FA">
        <w:t xml:space="preserve">na podstawie </w:t>
      </w:r>
      <w:r w:rsidR="00F74AB8">
        <w:t xml:space="preserve">danych z </w:t>
      </w:r>
      <w:r w:rsidR="001460FA">
        <w:t xml:space="preserve">kart katalogowych </w:t>
      </w:r>
      <w:r w:rsidR="00F74AB8">
        <w:t>urządzeń</w:t>
      </w:r>
      <w:r w:rsidR="00BE5958">
        <w:t>)</w:t>
      </w:r>
      <w:r w:rsidR="00EA2ED3">
        <w:t>.</w:t>
      </w:r>
      <w:r w:rsidR="001D4263">
        <w:t xml:space="preserve"> </w:t>
      </w:r>
    </w:p>
    <w:p w14:paraId="28058B00" w14:textId="17FD5173" w:rsidR="00EA462C" w:rsidRDefault="00EA462C" w:rsidP="00356963">
      <w:pPr>
        <w:pStyle w:val="BodyText"/>
      </w:pPr>
      <w:r>
        <w:t xml:space="preserve">Łączna nominalna wydajność chłodnicza </w:t>
      </w:r>
      <w:r w:rsidR="00B01D85">
        <w:t xml:space="preserve">istniejących </w:t>
      </w:r>
      <w:r>
        <w:t xml:space="preserve">agregatów </w:t>
      </w:r>
      <w:r w:rsidR="00E200BF">
        <w:t xml:space="preserve">dla parametrów pracy </w:t>
      </w:r>
      <w:r w:rsidR="00EA2ED3">
        <w:t>7</w:t>
      </w:r>
      <w:r w:rsidR="00E200BF">
        <w:t>/</w:t>
      </w:r>
      <w:r w:rsidR="00383DB6">
        <w:t>12</w:t>
      </w:r>
      <w:r w:rsidR="00E200BF">
        <w:t xml:space="preserve">/35°C </w:t>
      </w:r>
      <w:r>
        <w:t xml:space="preserve">wynosi </w:t>
      </w:r>
      <w:r w:rsidR="00E200BF">
        <w:t xml:space="preserve">około </w:t>
      </w:r>
      <w:r w:rsidR="00833D28" w:rsidRPr="00BA1AD2">
        <w:t>12</w:t>
      </w:r>
      <w:r w:rsidR="00CF2D78">
        <w:t>0</w:t>
      </w:r>
      <w:r w:rsidR="00833D28" w:rsidRPr="00BA1AD2">
        <w:t>0 kW.</w:t>
      </w:r>
    </w:p>
    <w:p w14:paraId="003CBFCB" w14:textId="7B175C60" w:rsidR="00AB0E01" w:rsidRDefault="00BA2CBB" w:rsidP="00356963">
      <w:pPr>
        <w:pStyle w:val="BodyText"/>
      </w:pPr>
      <w:r>
        <w:t>Obecnie zainstalowane</w:t>
      </w:r>
      <w:r w:rsidR="000F03A5">
        <w:t xml:space="preserve"> </w:t>
      </w:r>
      <w:r>
        <w:t xml:space="preserve">agregaty chłodnicze </w:t>
      </w:r>
      <w:r w:rsidR="00AB0E01">
        <w:t xml:space="preserve">nie </w:t>
      </w:r>
      <w:r w:rsidR="000077CB">
        <w:t>posiadają</w:t>
      </w:r>
      <w:r w:rsidR="00AB0E01">
        <w:t xml:space="preserve"> wbudowanych </w:t>
      </w:r>
      <w:r w:rsidR="003A1214">
        <w:t xml:space="preserve">indywidualnych </w:t>
      </w:r>
      <w:r w:rsidR="005F7143">
        <w:t>modułów</w:t>
      </w:r>
      <w:r w:rsidR="00AB0E01">
        <w:t xml:space="preserve"> </w:t>
      </w:r>
      <w:r w:rsidR="005F7143">
        <w:t>hydraulicznych</w:t>
      </w:r>
      <w:r w:rsidR="003A1214">
        <w:t>.</w:t>
      </w:r>
    </w:p>
    <w:p w14:paraId="71F4D6CB" w14:textId="46CED343" w:rsidR="001E27F6" w:rsidRDefault="00291734" w:rsidP="00356963">
      <w:pPr>
        <w:pStyle w:val="BodyText"/>
      </w:pPr>
      <w:r>
        <w:t>Wszystkie trzy agregaty</w:t>
      </w:r>
      <w:r w:rsidR="00BA2CBB">
        <w:t xml:space="preserve"> wody lodowej</w:t>
      </w:r>
      <w:r>
        <w:t xml:space="preserve"> </w:t>
      </w:r>
      <w:r w:rsidR="004F0E8D">
        <w:t xml:space="preserve">zostały </w:t>
      </w:r>
      <w:r>
        <w:t xml:space="preserve">podłączone </w:t>
      </w:r>
      <w:r w:rsidR="005C6D65">
        <w:t xml:space="preserve">do instalacji </w:t>
      </w:r>
      <w:r w:rsidR="00BA2CBB">
        <w:t>chłodniczej</w:t>
      </w:r>
      <w:r w:rsidR="005C6D65">
        <w:t xml:space="preserve"> poprzez ustawiony obok urządzeń moduł hydraulicz</w:t>
      </w:r>
      <w:r w:rsidR="00B32C4C">
        <w:t>n</w:t>
      </w:r>
      <w:r w:rsidR="005C6D65">
        <w:t>y</w:t>
      </w:r>
      <w:r w:rsidR="00C52A71">
        <w:t xml:space="preserve">, na który składa się </w:t>
      </w:r>
      <w:r w:rsidR="00787FAA">
        <w:t xml:space="preserve">zamontowany na powrocie instalacji przepływowy </w:t>
      </w:r>
      <w:r w:rsidR="00C52A71">
        <w:t xml:space="preserve">zbiornik </w:t>
      </w:r>
      <w:r w:rsidR="00787FAA">
        <w:t>buforowy o pojemności 3,5 m</w:t>
      </w:r>
      <w:r w:rsidR="00787FAA" w:rsidRPr="00787FAA">
        <w:rPr>
          <w:vertAlign w:val="superscript"/>
        </w:rPr>
        <w:t>3</w:t>
      </w:r>
      <w:r w:rsidR="00787FAA">
        <w:t xml:space="preserve"> </w:t>
      </w:r>
      <w:r w:rsidR="001E27F6">
        <w:t xml:space="preserve">(AERMEC SPA 3500 ZZ) </w:t>
      </w:r>
      <w:r w:rsidR="00787FAA">
        <w:t xml:space="preserve">oraz zestaw pompowy </w:t>
      </w:r>
      <w:r w:rsidR="001E27F6">
        <w:t>z dwiema pracującymi równolegle pompami</w:t>
      </w:r>
      <w:r w:rsidR="001E27F6" w:rsidRPr="001E27F6">
        <w:t xml:space="preserve"> </w:t>
      </w:r>
      <w:r w:rsidR="001E27F6">
        <w:t>WILO typu BL85/170-15/2</w:t>
      </w:r>
      <w:r w:rsidR="005C6D65">
        <w:t>.</w:t>
      </w:r>
      <w:r w:rsidR="00A261CE">
        <w:t xml:space="preserve"> Obie pompy pracują jednocześnie ze stałą wydajnością.</w:t>
      </w:r>
    </w:p>
    <w:p w14:paraId="165791D3" w14:textId="025E17D2" w:rsidR="00C51D0F" w:rsidRDefault="00C51D0F" w:rsidP="00356963">
      <w:pPr>
        <w:pStyle w:val="BodyText"/>
      </w:pPr>
      <w:r>
        <w:lastRenderedPageBreak/>
        <w:t xml:space="preserve">W obudowie modułu hydraulicznego zamontowano również zawór bezpieczeństwa </w:t>
      </w:r>
      <w:r w:rsidR="00555A32">
        <w:t>o ciśnieniu otwarcia 6</w:t>
      </w:r>
      <w:r w:rsidR="006E102E">
        <w:t> </w:t>
      </w:r>
      <w:r w:rsidR="00555A32">
        <w:t xml:space="preserve">bar </w:t>
      </w:r>
      <w:r>
        <w:t xml:space="preserve">oraz </w:t>
      </w:r>
      <w:r w:rsidR="0051490A">
        <w:t xml:space="preserve">trzy </w:t>
      </w:r>
      <w:r>
        <w:t>przeponowe naczynia wzbiorcze o łącznej pojemności 75 dm</w:t>
      </w:r>
      <w:r w:rsidRPr="00C51D0F">
        <w:rPr>
          <w:vertAlign w:val="superscript"/>
        </w:rPr>
        <w:t>3</w:t>
      </w:r>
      <w:r w:rsidR="006C13D6">
        <w:t>.</w:t>
      </w:r>
    </w:p>
    <w:p w14:paraId="0E085D3C" w14:textId="3B8E4B0D" w:rsidR="00D80363" w:rsidRDefault="00D80363" w:rsidP="00356963">
      <w:pPr>
        <w:pStyle w:val="BodyText"/>
      </w:pPr>
      <w:r>
        <w:t>Z agregatów chłodniczych</w:t>
      </w:r>
      <w:r w:rsidR="00BA2CBB">
        <w:t>, poprzez krótki odcinek preizolowanej sieci chłodniczej prowadzonej w gruncie,</w:t>
      </w:r>
      <w:r>
        <w:t xml:space="preserve"> czynnik chłodniczy doprowadzony jest do instalacji wewnętrznej budynku</w:t>
      </w:r>
      <w:r w:rsidR="00BA2CBB">
        <w:t>.</w:t>
      </w:r>
      <w:r>
        <w:t xml:space="preserve"> Po </w:t>
      </w:r>
      <w:r w:rsidR="00433B6F">
        <w:t>przejściu przez ścianę budynku</w:t>
      </w:r>
      <w:r>
        <w:t xml:space="preserve"> </w:t>
      </w:r>
      <w:r w:rsidR="0069103B">
        <w:t>na rurociągach zamontowano</w:t>
      </w:r>
      <w:r>
        <w:t xml:space="preserve"> zawory odcinające. </w:t>
      </w:r>
    </w:p>
    <w:p w14:paraId="7C6DC90C" w14:textId="0101C521" w:rsidR="007848EA" w:rsidRDefault="00E844AE" w:rsidP="00356963">
      <w:pPr>
        <w:pStyle w:val="BodyText"/>
        <w:rPr>
          <w:rFonts w:asciiTheme="majorHAnsi" w:eastAsiaTheme="majorEastAsia" w:hAnsiTheme="majorHAnsi" w:cstheme="majorBidi"/>
          <w:sz w:val="32"/>
          <w:szCs w:val="32"/>
        </w:rPr>
      </w:pPr>
      <w:r>
        <w:t>P</w:t>
      </w:r>
      <w:r w:rsidR="00164F52">
        <w:t xml:space="preserve">rzy okazji </w:t>
      </w:r>
      <w:r w:rsidR="00DE6914">
        <w:t xml:space="preserve">planowanej modernizacji </w:t>
      </w:r>
      <w:r w:rsidR="0053397D">
        <w:t xml:space="preserve">i wymiany agregatów </w:t>
      </w:r>
      <w:r w:rsidR="00CF3412">
        <w:t xml:space="preserve">chłodniczych </w:t>
      </w:r>
      <w:r w:rsidR="00D80363">
        <w:t>przewidziano</w:t>
      </w:r>
      <w:r w:rsidR="00BA2CBB">
        <w:t xml:space="preserve"> równoczesną</w:t>
      </w:r>
      <w:r w:rsidR="00D80363">
        <w:t xml:space="preserve"> </w:t>
      </w:r>
      <w:r w:rsidR="00DE6914">
        <w:t>wymi</w:t>
      </w:r>
      <w:r w:rsidR="00D80363">
        <w:t>anę wszystkich naziemnych ru</w:t>
      </w:r>
      <w:r w:rsidR="00CF3412">
        <w:t>rociągów</w:t>
      </w:r>
      <w:r w:rsidR="00D80363">
        <w:t xml:space="preserve"> </w:t>
      </w:r>
      <w:r w:rsidR="00BA2CBB">
        <w:t xml:space="preserve">zlokalizowanych </w:t>
      </w:r>
      <w:r w:rsidR="00D80363">
        <w:t>przy</w:t>
      </w:r>
      <w:r w:rsidR="00DE6914">
        <w:t xml:space="preserve"> </w:t>
      </w:r>
      <w:r w:rsidR="00D80363">
        <w:t>agregatach chłodniczych</w:t>
      </w:r>
      <w:r w:rsidR="00BA2CBB">
        <w:t>. Wymiana dotyczyć będzie</w:t>
      </w:r>
      <w:r w:rsidR="00D80363">
        <w:t xml:space="preserve"> </w:t>
      </w:r>
      <w:r w:rsidR="00BA2CBB">
        <w:t>również</w:t>
      </w:r>
      <w:r w:rsidR="00D80363">
        <w:t xml:space="preserve"> </w:t>
      </w:r>
      <w:r w:rsidR="00BA2CBB">
        <w:t>armatury odcinającej</w:t>
      </w:r>
      <w:r w:rsidR="00D80363">
        <w:t xml:space="preserve">, </w:t>
      </w:r>
      <w:r w:rsidR="00BA2CBB">
        <w:t>regulacyjnej</w:t>
      </w:r>
      <w:r w:rsidR="005A4646">
        <w:t>,</w:t>
      </w:r>
      <w:r w:rsidR="00D80363">
        <w:t xml:space="preserve"> </w:t>
      </w:r>
      <w:r w:rsidR="00BA2CBB">
        <w:t xml:space="preserve">filtrów </w:t>
      </w:r>
      <w:r w:rsidR="00D80363">
        <w:t xml:space="preserve">oraz </w:t>
      </w:r>
      <w:r w:rsidR="00BA2CBB">
        <w:t xml:space="preserve">izolacji termicznej </w:t>
      </w:r>
      <w:r w:rsidR="00DF3E55">
        <w:t>rurociągów</w:t>
      </w:r>
      <w:r w:rsidR="00D80363">
        <w:t>.</w:t>
      </w:r>
      <w:r w:rsidR="00DF3E55">
        <w:t xml:space="preserve"> </w:t>
      </w:r>
    </w:p>
    <w:p w14:paraId="5BAEF295" w14:textId="5A6D73EC" w:rsidR="00E16EF8" w:rsidRDefault="007848EA" w:rsidP="00CA4623">
      <w:pPr>
        <w:pStyle w:val="Heading2"/>
      </w:pPr>
      <w:bookmarkStart w:id="7" w:name="_Toc169620338"/>
      <w:r>
        <w:t xml:space="preserve">Zestawienie </w:t>
      </w:r>
      <w:r w:rsidR="00560BB8">
        <w:t>obciążeń</w:t>
      </w:r>
      <w:r>
        <w:t xml:space="preserve"> chłodniczych</w:t>
      </w:r>
      <w:bookmarkEnd w:id="7"/>
    </w:p>
    <w:p w14:paraId="641383D3" w14:textId="6B590772" w:rsidR="00FF2082" w:rsidRDefault="007B57DB" w:rsidP="00356963">
      <w:pPr>
        <w:pStyle w:val="BodyText"/>
      </w:pPr>
      <w:r>
        <w:t xml:space="preserve">Na podstawie </w:t>
      </w:r>
      <w:r w:rsidR="00694BB3">
        <w:t>dostępnej dokumentacji projektowej</w:t>
      </w:r>
      <w:r>
        <w:t xml:space="preserve"> </w:t>
      </w:r>
      <w:r w:rsidR="004526D0">
        <w:t xml:space="preserve">oraz dodatkowych informacji przekazanych przez </w:t>
      </w:r>
      <w:r w:rsidR="00375F80">
        <w:t>Zamawiającego</w:t>
      </w:r>
      <w:r w:rsidR="004526D0">
        <w:t xml:space="preserve"> sporządzono </w:t>
      </w:r>
      <w:r w:rsidR="00FF2082">
        <w:t>skorygowany bilans potrzeb chłodniczych budynku</w:t>
      </w:r>
      <w:r w:rsidR="00D42A8B">
        <w:t xml:space="preserve">. </w:t>
      </w:r>
    </w:p>
    <w:p w14:paraId="4E566CF8" w14:textId="5690C1AE" w:rsidR="00FF2082" w:rsidRDefault="00862F14" w:rsidP="00356963">
      <w:pPr>
        <w:pStyle w:val="BodyText"/>
      </w:pPr>
      <w:r>
        <w:t xml:space="preserve">W tabeli </w:t>
      </w:r>
      <w:r w:rsidR="0057253A">
        <w:t>2</w:t>
      </w:r>
      <w:r>
        <w:t>.1 zestawiono ogólny bilans obciążeń chłodniczych w okresie letnim.</w:t>
      </w:r>
    </w:p>
    <w:p w14:paraId="68A6EB68" w14:textId="434CDE02" w:rsidR="006B50ED" w:rsidRPr="005E6641" w:rsidRDefault="00A65BA8" w:rsidP="00AB1C4B">
      <w:pPr>
        <w:pStyle w:val="Picture-Title"/>
      </w:pPr>
      <w:r>
        <w:t xml:space="preserve">Tabela </w:t>
      </w:r>
      <w:r w:rsidR="0057253A">
        <w:t>2</w:t>
      </w:r>
      <w:r>
        <w:t>.1 Bilans chłodu w okresie letnim</w:t>
      </w:r>
      <w:r w:rsidR="00810760">
        <w:t xml:space="preserve"> -</w:t>
      </w:r>
      <w:r>
        <w:t xml:space="preserve"> nominalne obciążenie</w:t>
      </w:r>
    </w:p>
    <w:tbl>
      <w:tblPr>
        <w:tblStyle w:val="TableGrid"/>
        <w:tblW w:w="9351" w:type="dxa"/>
        <w:jc w:val="center"/>
        <w:tblLook w:val="04A0" w:firstRow="1" w:lastRow="0" w:firstColumn="1" w:lastColumn="0" w:noHBand="0" w:noVBand="1"/>
      </w:tblPr>
      <w:tblGrid>
        <w:gridCol w:w="562"/>
        <w:gridCol w:w="5272"/>
        <w:gridCol w:w="1958"/>
        <w:gridCol w:w="1559"/>
      </w:tblGrid>
      <w:tr w:rsidR="00EF0A7F" w:rsidRPr="0043611A" w14:paraId="7F6FD797" w14:textId="77777777" w:rsidTr="006F3300">
        <w:trPr>
          <w:jc w:val="center"/>
        </w:trPr>
        <w:tc>
          <w:tcPr>
            <w:tcW w:w="562" w:type="dxa"/>
          </w:tcPr>
          <w:p w14:paraId="1B1EBFA9" w14:textId="05FE5AAC" w:rsidR="00EF0A7F" w:rsidRDefault="00EF0A7F" w:rsidP="00EF0A7F">
            <w:r>
              <w:t>Lp.</w:t>
            </w:r>
          </w:p>
        </w:tc>
        <w:tc>
          <w:tcPr>
            <w:tcW w:w="5272" w:type="dxa"/>
          </w:tcPr>
          <w:p w14:paraId="1DDB0A19" w14:textId="56DBADE1" w:rsidR="00EF0A7F" w:rsidRPr="0043611A" w:rsidRDefault="00EF0A7F" w:rsidP="00EF0A7F">
            <w:r>
              <w:t>Opis</w:t>
            </w:r>
          </w:p>
        </w:tc>
        <w:tc>
          <w:tcPr>
            <w:tcW w:w="1958" w:type="dxa"/>
          </w:tcPr>
          <w:p w14:paraId="472C75A1" w14:textId="03B4A7FD" w:rsidR="00EF0A7F" w:rsidRDefault="00EF0A7F" w:rsidP="00EF0A7F">
            <w:r>
              <w:t>Funkcja</w:t>
            </w:r>
          </w:p>
        </w:tc>
        <w:tc>
          <w:tcPr>
            <w:tcW w:w="1559" w:type="dxa"/>
          </w:tcPr>
          <w:p w14:paraId="57BC2D77" w14:textId="5418AD6E" w:rsidR="00EF0A7F" w:rsidRDefault="0078474A" w:rsidP="0078474A">
            <w:pPr>
              <w:jc w:val="center"/>
            </w:pPr>
            <w:r>
              <w:t>Q</w:t>
            </w:r>
            <w:r w:rsidRPr="0078474A">
              <w:rPr>
                <w:vertAlign w:val="subscript"/>
              </w:rPr>
              <w:t>ch</w:t>
            </w:r>
          </w:p>
          <w:p w14:paraId="771F1B86" w14:textId="4CD701B9" w:rsidR="00EF0A7F" w:rsidRPr="0043611A" w:rsidRDefault="00EF0A7F" w:rsidP="0078474A">
            <w:pPr>
              <w:jc w:val="center"/>
            </w:pPr>
            <w:r>
              <w:t>[kW]</w:t>
            </w:r>
          </w:p>
        </w:tc>
      </w:tr>
      <w:tr w:rsidR="00B30534" w:rsidRPr="00A12210" w14:paraId="054E4C82" w14:textId="77777777" w:rsidTr="006F3300">
        <w:trPr>
          <w:jc w:val="center"/>
        </w:trPr>
        <w:tc>
          <w:tcPr>
            <w:tcW w:w="562" w:type="dxa"/>
          </w:tcPr>
          <w:p w14:paraId="429D0A8A" w14:textId="545C28C9" w:rsidR="00B30534" w:rsidRPr="00C23B19" w:rsidRDefault="00EE1225" w:rsidP="0000537E">
            <w:r>
              <w:t>1</w:t>
            </w:r>
          </w:p>
        </w:tc>
        <w:tc>
          <w:tcPr>
            <w:tcW w:w="5272" w:type="dxa"/>
          </w:tcPr>
          <w:p w14:paraId="1DAA1AD7" w14:textId="2E041015" w:rsidR="00B30534" w:rsidRPr="00C23B19" w:rsidRDefault="00B30534" w:rsidP="0000537E">
            <w:r w:rsidRPr="00C23B19">
              <w:t xml:space="preserve">Zapotrzebowanie na chłód </w:t>
            </w:r>
            <w:r w:rsidR="002872AD">
              <w:t xml:space="preserve">dla </w:t>
            </w:r>
            <w:r w:rsidRPr="00C23B19">
              <w:t>central wentylacyjnych</w:t>
            </w:r>
          </w:p>
        </w:tc>
        <w:tc>
          <w:tcPr>
            <w:tcW w:w="1958" w:type="dxa"/>
          </w:tcPr>
          <w:p w14:paraId="21D46141" w14:textId="652AF0F1" w:rsidR="00B30534" w:rsidRPr="00C23B19" w:rsidRDefault="004B189F" w:rsidP="0000537E">
            <w:r>
              <w:t>Cele bytowe</w:t>
            </w:r>
          </w:p>
        </w:tc>
        <w:tc>
          <w:tcPr>
            <w:tcW w:w="1559" w:type="dxa"/>
          </w:tcPr>
          <w:p w14:paraId="6BA3C876" w14:textId="4287C837" w:rsidR="00B30534" w:rsidRPr="00C23B19" w:rsidRDefault="000C3826" w:rsidP="0078474A">
            <w:pPr>
              <w:jc w:val="center"/>
            </w:pPr>
            <w:r>
              <w:t>~</w:t>
            </w:r>
            <w:r w:rsidR="00B30534" w:rsidRPr="00C23B19">
              <w:t>9</w:t>
            </w:r>
            <w:r w:rsidR="00400D96">
              <w:t>1</w:t>
            </w:r>
            <w:r>
              <w:t>0</w:t>
            </w:r>
          </w:p>
        </w:tc>
      </w:tr>
      <w:tr w:rsidR="00EF0A7F" w:rsidRPr="00A12210" w14:paraId="7F26153F" w14:textId="77777777" w:rsidTr="006F3300">
        <w:trPr>
          <w:jc w:val="center"/>
        </w:trPr>
        <w:tc>
          <w:tcPr>
            <w:tcW w:w="562" w:type="dxa"/>
          </w:tcPr>
          <w:p w14:paraId="62659940" w14:textId="6E957FBB" w:rsidR="00EF0A7F" w:rsidRPr="00C23B19" w:rsidRDefault="00EE1225" w:rsidP="00EF0A7F">
            <w:r>
              <w:t>2</w:t>
            </w:r>
          </w:p>
        </w:tc>
        <w:tc>
          <w:tcPr>
            <w:tcW w:w="5272" w:type="dxa"/>
          </w:tcPr>
          <w:p w14:paraId="4A715D32" w14:textId="795CE4C2" w:rsidR="00EF0A7F" w:rsidRPr="00C23B19" w:rsidRDefault="002872AD" w:rsidP="00EF0A7F">
            <w:r>
              <w:t>Indywidualne klimakonwektory w pomieszczeniach</w:t>
            </w:r>
          </w:p>
        </w:tc>
        <w:tc>
          <w:tcPr>
            <w:tcW w:w="1958" w:type="dxa"/>
          </w:tcPr>
          <w:p w14:paraId="1013D399" w14:textId="4DB1BAFF" w:rsidR="00EF0A7F" w:rsidRPr="00C23B19" w:rsidRDefault="004B189F" w:rsidP="00EF0A7F">
            <w:r>
              <w:t>Cele bytowe</w:t>
            </w:r>
          </w:p>
        </w:tc>
        <w:tc>
          <w:tcPr>
            <w:tcW w:w="1559" w:type="dxa"/>
          </w:tcPr>
          <w:p w14:paraId="7A112785" w14:textId="0F56CD6F" w:rsidR="00EF0A7F" w:rsidRPr="00C23B19" w:rsidRDefault="00EF0A7F" w:rsidP="0078474A">
            <w:pPr>
              <w:jc w:val="center"/>
            </w:pPr>
            <w:r w:rsidRPr="00C23B19">
              <w:t>250</w:t>
            </w:r>
          </w:p>
        </w:tc>
      </w:tr>
      <w:tr w:rsidR="00EF0A7F" w:rsidRPr="00A12210" w14:paraId="28E59D6A" w14:textId="77777777" w:rsidTr="006F3300">
        <w:trPr>
          <w:jc w:val="center"/>
        </w:trPr>
        <w:tc>
          <w:tcPr>
            <w:tcW w:w="562" w:type="dxa"/>
          </w:tcPr>
          <w:p w14:paraId="592476CE" w14:textId="78522B88" w:rsidR="00EF0A7F" w:rsidRPr="00C23B19" w:rsidRDefault="00EE1225" w:rsidP="00EF0A7F">
            <w:r>
              <w:t>3</w:t>
            </w:r>
          </w:p>
        </w:tc>
        <w:tc>
          <w:tcPr>
            <w:tcW w:w="5272" w:type="dxa"/>
          </w:tcPr>
          <w:p w14:paraId="6128F359" w14:textId="33782D9F" w:rsidR="00EF0A7F" w:rsidRPr="00C23B19" w:rsidRDefault="00A3406E" w:rsidP="00EF0A7F">
            <w:r>
              <w:t>Nowe</w:t>
            </w:r>
            <w:r w:rsidR="00EF0A7F" w:rsidRPr="00C23B19">
              <w:t xml:space="preserve"> klimakonwekto</w:t>
            </w:r>
            <w:r>
              <w:t>ry</w:t>
            </w:r>
            <w:r w:rsidR="00EF0A7F">
              <w:t xml:space="preserve"> projektowane w Etapie 3</w:t>
            </w:r>
            <w:r>
              <w:t>:</w:t>
            </w:r>
            <w:r w:rsidR="00EF0A7F" w:rsidRPr="00C23B19">
              <w:t xml:space="preserve"> Dziekanat</w:t>
            </w:r>
            <w:r w:rsidR="00C962BB">
              <w:t xml:space="preserve"> pracowniczy</w:t>
            </w:r>
            <w:r w:rsidR="00EF0A7F" w:rsidRPr="00C23B19">
              <w:t>, Dziekanat Studencki</w:t>
            </w:r>
            <w:r w:rsidR="00C962BB">
              <w:t>,</w:t>
            </w:r>
            <w:r w:rsidR="00EF0A7F" w:rsidRPr="00C23B19">
              <w:t xml:space="preserve"> „coffe</w:t>
            </w:r>
            <w:r w:rsidR="00C962BB">
              <w:t> </w:t>
            </w:r>
            <w:r w:rsidR="00EF0A7F" w:rsidRPr="00C23B19">
              <w:t>room”</w:t>
            </w:r>
            <w:r w:rsidR="008A599B">
              <w:t>, po</w:t>
            </w:r>
            <w:r w:rsidR="00CE5546">
              <w:t>z</w:t>
            </w:r>
            <w:r w:rsidR="008A599B">
              <w:t>o</w:t>
            </w:r>
            <w:r w:rsidR="00CE5546">
              <w:t>s</w:t>
            </w:r>
            <w:r w:rsidR="008A599B">
              <w:t>tałe</w:t>
            </w:r>
            <w:r w:rsidR="00CE5546">
              <w:t xml:space="preserve"> pomieszczenia</w:t>
            </w:r>
          </w:p>
        </w:tc>
        <w:tc>
          <w:tcPr>
            <w:tcW w:w="1958" w:type="dxa"/>
          </w:tcPr>
          <w:p w14:paraId="590A76AD" w14:textId="65BFAE4A" w:rsidR="00EF0A7F" w:rsidRPr="00C23B19" w:rsidRDefault="004B189F" w:rsidP="006F3300">
            <w:pPr>
              <w:jc w:val="left"/>
            </w:pPr>
            <w:r>
              <w:t>Cele bytowe</w:t>
            </w:r>
            <w:r w:rsidR="006F3300">
              <w:t>, częściowo technologia</w:t>
            </w:r>
          </w:p>
        </w:tc>
        <w:tc>
          <w:tcPr>
            <w:tcW w:w="1559" w:type="dxa"/>
          </w:tcPr>
          <w:p w14:paraId="7B0C7B5D" w14:textId="17D3D923" w:rsidR="00EF0A7F" w:rsidRPr="00C23B19" w:rsidRDefault="00CE5546" w:rsidP="0078474A">
            <w:pPr>
              <w:jc w:val="center"/>
            </w:pPr>
            <w:r>
              <w:t>~</w:t>
            </w:r>
            <w:r w:rsidR="007449B9">
              <w:t>100</w:t>
            </w:r>
          </w:p>
        </w:tc>
      </w:tr>
      <w:tr w:rsidR="00EF0A7F" w:rsidRPr="00A12210" w14:paraId="6AAF90FF" w14:textId="77777777" w:rsidTr="006F3300">
        <w:trPr>
          <w:jc w:val="center"/>
        </w:trPr>
        <w:tc>
          <w:tcPr>
            <w:tcW w:w="562" w:type="dxa"/>
          </w:tcPr>
          <w:p w14:paraId="092B9600" w14:textId="035CF154" w:rsidR="00EF0A7F" w:rsidRPr="00C23B19" w:rsidRDefault="00EE1225" w:rsidP="00EF0A7F">
            <w:r>
              <w:t>4</w:t>
            </w:r>
          </w:p>
        </w:tc>
        <w:tc>
          <w:tcPr>
            <w:tcW w:w="5272" w:type="dxa"/>
          </w:tcPr>
          <w:p w14:paraId="573D4B69" w14:textId="464FEAA8" w:rsidR="00EF0A7F" w:rsidRPr="00C23B19" w:rsidRDefault="007F51AB" w:rsidP="00EF0A7F">
            <w:r>
              <w:t>P</w:t>
            </w:r>
            <w:r w:rsidR="00EF0A7F">
              <w:t>omieszcze</w:t>
            </w:r>
            <w:r>
              <w:t>nia</w:t>
            </w:r>
            <w:r w:rsidR="00EF0A7F">
              <w:t xml:space="preserve"> termostatowan</w:t>
            </w:r>
            <w:r>
              <w:t>e</w:t>
            </w:r>
            <w:r w:rsidR="00EF0A7F">
              <w:t xml:space="preserve">, łącznie z </w:t>
            </w:r>
            <w:r>
              <w:t>wydzieloną instalacją niskotemperaturową</w:t>
            </w:r>
            <w:r w:rsidR="00EF0A7F">
              <w:t xml:space="preserve"> „</w:t>
            </w:r>
            <w:r w:rsidR="00EF0A7F" w:rsidRPr="00C23B19">
              <w:t>Windex</w:t>
            </w:r>
            <w:r w:rsidR="00EF0A7F">
              <w:t>”</w:t>
            </w:r>
          </w:p>
        </w:tc>
        <w:tc>
          <w:tcPr>
            <w:tcW w:w="1958" w:type="dxa"/>
          </w:tcPr>
          <w:p w14:paraId="11DA5757" w14:textId="42B64D18" w:rsidR="00EF0A7F" w:rsidRPr="00C23B19" w:rsidRDefault="0035343C" w:rsidP="00EF0A7F">
            <w:r>
              <w:t>Technolo</w:t>
            </w:r>
            <w:r w:rsidR="003532F9">
              <w:t>gia</w:t>
            </w:r>
          </w:p>
        </w:tc>
        <w:tc>
          <w:tcPr>
            <w:tcW w:w="1559" w:type="dxa"/>
          </w:tcPr>
          <w:p w14:paraId="6582EC49" w14:textId="08F09D97" w:rsidR="00EF0A7F" w:rsidRPr="00C23B19" w:rsidRDefault="00EF0A7F" w:rsidP="0078474A">
            <w:pPr>
              <w:jc w:val="center"/>
            </w:pPr>
            <w:r w:rsidRPr="00C23B19">
              <w:t>80</w:t>
            </w:r>
          </w:p>
        </w:tc>
      </w:tr>
      <w:tr w:rsidR="00EF0A7F" w:rsidRPr="00A12210" w14:paraId="1F6A5A14" w14:textId="77777777" w:rsidTr="006F3300">
        <w:trPr>
          <w:jc w:val="center"/>
        </w:trPr>
        <w:tc>
          <w:tcPr>
            <w:tcW w:w="562" w:type="dxa"/>
          </w:tcPr>
          <w:p w14:paraId="08358FF7" w14:textId="1FA2CCCE" w:rsidR="00EF0A7F" w:rsidRPr="00C23B19" w:rsidRDefault="00EE1225" w:rsidP="00EF0A7F">
            <w:r>
              <w:t>5</w:t>
            </w:r>
          </w:p>
        </w:tc>
        <w:tc>
          <w:tcPr>
            <w:tcW w:w="5272" w:type="dxa"/>
          </w:tcPr>
          <w:p w14:paraId="6589B395" w14:textId="4C04FBA9" w:rsidR="00EF0A7F" w:rsidRPr="00C23B19" w:rsidRDefault="00C26A42" w:rsidP="00EF0A7F">
            <w:r>
              <w:t>Komory fitotronowe</w:t>
            </w:r>
          </w:p>
        </w:tc>
        <w:tc>
          <w:tcPr>
            <w:tcW w:w="1958" w:type="dxa"/>
          </w:tcPr>
          <w:p w14:paraId="4A0474F5" w14:textId="689717AD" w:rsidR="00EF0A7F" w:rsidRPr="00C23B19" w:rsidRDefault="0035343C" w:rsidP="00EF0A7F">
            <w:r>
              <w:t>Technologia</w:t>
            </w:r>
          </w:p>
        </w:tc>
        <w:tc>
          <w:tcPr>
            <w:tcW w:w="1559" w:type="dxa"/>
          </w:tcPr>
          <w:p w14:paraId="6EBB3843" w14:textId="7E7A845F" w:rsidR="00EF0A7F" w:rsidRPr="00C23B19" w:rsidRDefault="000C3826" w:rsidP="0078474A">
            <w:pPr>
              <w:jc w:val="center"/>
            </w:pPr>
            <w:r>
              <w:t>~100</w:t>
            </w:r>
          </w:p>
        </w:tc>
      </w:tr>
      <w:tr w:rsidR="00EF0A7F" w:rsidRPr="00A12210" w14:paraId="6689A357" w14:textId="77777777" w:rsidTr="006F3300">
        <w:trPr>
          <w:jc w:val="center"/>
        </w:trPr>
        <w:tc>
          <w:tcPr>
            <w:tcW w:w="562" w:type="dxa"/>
          </w:tcPr>
          <w:p w14:paraId="6987407C" w14:textId="2D829F2D" w:rsidR="00EF0A7F" w:rsidRDefault="00EF0A7F" w:rsidP="00EF0A7F">
            <w:pPr>
              <w:ind w:left="-118" w:right="-110"/>
              <w:jc w:val="center"/>
            </w:pPr>
          </w:p>
        </w:tc>
        <w:tc>
          <w:tcPr>
            <w:tcW w:w="5272" w:type="dxa"/>
          </w:tcPr>
          <w:p w14:paraId="176FF458" w14:textId="241973FD" w:rsidR="00EF0A7F" w:rsidRPr="00C23B19" w:rsidRDefault="00EF0A7F" w:rsidP="00EF0A7F">
            <w:r>
              <w:t>Razem</w:t>
            </w:r>
          </w:p>
        </w:tc>
        <w:tc>
          <w:tcPr>
            <w:tcW w:w="1958" w:type="dxa"/>
          </w:tcPr>
          <w:p w14:paraId="0045E5E8" w14:textId="77777777" w:rsidR="00EF0A7F" w:rsidRDefault="00EF0A7F" w:rsidP="00EF0A7F"/>
        </w:tc>
        <w:tc>
          <w:tcPr>
            <w:tcW w:w="1559" w:type="dxa"/>
          </w:tcPr>
          <w:p w14:paraId="3CFD8FFD" w14:textId="276B7A5A" w:rsidR="00EF0A7F" w:rsidRPr="00C23B19" w:rsidRDefault="001336C4" w:rsidP="0078474A">
            <w:pPr>
              <w:jc w:val="center"/>
            </w:pPr>
            <w:r>
              <w:t>~</w:t>
            </w:r>
            <w:r w:rsidR="00EF0A7F">
              <w:t>1</w:t>
            </w:r>
            <w:r w:rsidR="001855F2">
              <w:t>4</w:t>
            </w:r>
            <w:r w:rsidR="001F5817">
              <w:t>4</w:t>
            </w:r>
            <w:r w:rsidR="001855F2">
              <w:t>0</w:t>
            </w:r>
          </w:p>
        </w:tc>
      </w:tr>
    </w:tbl>
    <w:p w14:paraId="4E0E6EEE" w14:textId="77777777" w:rsidR="00AC4BF4" w:rsidRDefault="00AC4BF4" w:rsidP="00D80360"/>
    <w:p w14:paraId="337A3B5B" w14:textId="7E8A6F80" w:rsidR="0031653D" w:rsidRDefault="00526E22" w:rsidP="00356963">
      <w:pPr>
        <w:pStyle w:val="BodyText"/>
      </w:pPr>
      <w:r>
        <w:t>Wyznaczone n</w:t>
      </w:r>
      <w:r w:rsidR="009814AC">
        <w:t>a podstawie bilansu chłodniczego</w:t>
      </w:r>
      <w:r w:rsidR="00E526FD">
        <w:t xml:space="preserve"> </w:t>
      </w:r>
      <w:r w:rsidR="00577F4F">
        <w:t>maksymalne</w:t>
      </w:r>
      <w:r w:rsidR="00C23B19">
        <w:t xml:space="preserve"> zapotrzebowanie </w:t>
      </w:r>
      <w:r w:rsidR="009814AC">
        <w:t>budynku</w:t>
      </w:r>
      <w:r w:rsidR="00C23B19">
        <w:t xml:space="preserve"> na chłód </w:t>
      </w:r>
      <w:r>
        <w:t>wynosi</w:t>
      </w:r>
      <w:r w:rsidR="00847341">
        <w:t xml:space="preserve"> około </w:t>
      </w:r>
      <w:r w:rsidR="00C23B19">
        <w:t>1</w:t>
      </w:r>
      <w:r w:rsidR="00A44976">
        <w:t> </w:t>
      </w:r>
      <w:r w:rsidR="002D2591">
        <w:t>4</w:t>
      </w:r>
      <w:r w:rsidR="00E912D9">
        <w:t>4</w:t>
      </w:r>
      <w:r w:rsidR="002D2591">
        <w:t>0</w:t>
      </w:r>
      <w:r w:rsidR="00C23B19">
        <w:t xml:space="preserve"> kW</w:t>
      </w:r>
      <w:r w:rsidR="007D7897">
        <w:t xml:space="preserve"> i nie uwzględnia </w:t>
      </w:r>
      <w:r w:rsidR="00E072E5">
        <w:t>jednoczesności pracy urządzeń</w:t>
      </w:r>
      <w:r w:rsidR="00C23B19">
        <w:t>.</w:t>
      </w:r>
      <w:r w:rsidR="00E526FD">
        <w:t xml:space="preserve"> </w:t>
      </w:r>
    </w:p>
    <w:p w14:paraId="05CA8D22" w14:textId="1F5C58E2" w:rsidR="0031653D" w:rsidRDefault="0025497C" w:rsidP="00356963">
      <w:pPr>
        <w:pStyle w:val="BodyText"/>
      </w:pPr>
      <w:r>
        <w:t>Maksymalne</w:t>
      </w:r>
      <w:r w:rsidR="0019200E">
        <w:t xml:space="preserve"> zapotrzebowanie </w:t>
      </w:r>
      <w:r w:rsidR="00FE2C0E">
        <w:t>na chłód może wystąpić latem w warunkach obliczeniowych</w:t>
      </w:r>
      <w:r w:rsidR="00C23B19">
        <w:t>,</w:t>
      </w:r>
      <w:r w:rsidR="00FE2C0E">
        <w:t xml:space="preserve"> to znaczy</w:t>
      </w:r>
      <w:r w:rsidR="00C23B19">
        <w:t xml:space="preserve"> przy temperatu</w:t>
      </w:r>
      <w:r w:rsidR="0031653D">
        <w:t>rze</w:t>
      </w:r>
      <w:r w:rsidR="00C23B19">
        <w:t xml:space="preserve"> powietrza </w:t>
      </w:r>
      <w:r w:rsidR="0031653D">
        <w:t>zewnętrznego na poziomie</w:t>
      </w:r>
      <w:r w:rsidR="00C23B19">
        <w:t xml:space="preserve"> +35 </w:t>
      </w:r>
      <w:r w:rsidR="00C23B19" w:rsidRPr="00C23B19">
        <w:rPr>
          <w:vertAlign w:val="superscript"/>
        </w:rPr>
        <w:t>o</w:t>
      </w:r>
      <w:r w:rsidR="00C23B19">
        <w:t>C</w:t>
      </w:r>
      <w:r w:rsidR="0031653D">
        <w:t xml:space="preserve">, przy jednoczesnej pracy wszystkich zainstalowanych urządzeń. </w:t>
      </w:r>
    </w:p>
    <w:p w14:paraId="521812DD" w14:textId="30708C7C" w:rsidR="000070BF" w:rsidRDefault="00EF1168" w:rsidP="00356963">
      <w:pPr>
        <w:pStyle w:val="BodyText"/>
      </w:pPr>
      <w:r>
        <w:t xml:space="preserve">Łączna </w:t>
      </w:r>
      <w:r w:rsidR="002D59D7">
        <w:t xml:space="preserve">moc chłodnicza zainstalowanych urządzeń </w:t>
      </w:r>
      <w:r w:rsidR="00E526FD">
        <w:t>wynosi około Q</w:t>
      </w:r>
      <w:r w:rsidR="00E526FD" w:rsidRPr="00E526FD">
        <w:rPr>
          <w:vertAlign w:val="subscript"/>
        </w:rPr>
        <w:t>ch</w:t>
      </w:r>
      <w:r w:rsidR="00E526FD">
        <w:t xml:space="preserve"> = 1</w:t>
      </w:r>
      <w:r w:rsidR="00AE0861">
        <w:t> </w:t>
      </w:r>
      <w:r w:rsidR="00E526FD">
        <w:t>2</w:t>
      </w:r>
      <w:r w:rsidR="00092DA4">
        <w:t>0</w:t>
      </w:r>
      <w:r w:rsidR="00E526FD">
        <w:t>0 kW</w:t>
      </w:r>
      <w:r w:rsidR="00B109ED">
        <w:t xml:space="preserve">, co stanowi </w:t>
      </w:r>
      <w:r w:rsidR="000C5EB9">
        <w:t>~</w:t>
      </w:r>
      <w:r w:rsidR="000070BF">
        <w:t xml:space="preserve">85% </w:t>
      </w:r>
      <w:r w:rsidR="0025497C">
        <w:t>maksymalnego</w:t>
      </w:r>
      <w:r w:rsidR="000070BF">
        <w:t xml:space="preserve"> zapotrzebowania.</w:t>
      </w:r>
      <w:r w:rsidR="00092DA4">
        <w:t xml:space="preserve"> </w:t>
      </w:r>
    </w:p>
    <w:p w14:paraId="799A516A" w14:textId="4C201912" w:rsidR="0088494E" w:rsidRDefault="002D4E90" w:rsidP="00356963">
      <w:pPr>
        <w:pStyle w:val="BodyText"/>
      </w:pPr>
      <w:r>
        <w:t>Według</w:t>
      </w:r>
      <w:r w:rsidR="00383CC1">
        <w:t xml:space="preserve"> informacji przekazanych przez </w:t>
      </w:r>
      <w:r>
        <w:t>Zamawiającego</w:t>
      </w:r>
      <w:r w:rsidR="00092DA4">
        <w:t xml:space="preserve"> </w:t>
      </w:r>
      <w:r w:rsidR="006C5995">
        <w:t xml:space="preserve">wydajność agregatów </w:t>
      </w:r>
      <w:r w:rsidR="00A052BB">
        <w:t xml:space="preserve">była </w:t>
      </w:r>
      <w:r w:rsidR="00383CC1">
        <w:t xml:space="preserve">zawsze </w:t>
      </w:r>
      <w:r w:rsidR="00A052BB">
        <w:t>wystarczająca do pokrycia wszystkich potrzeb chłodniczych</w:t>
      </w:r>
      <w:r w:rsidR="00235007">
        <w:t>.</w:t>
      </w:r>
      <w:r w:rsidR="009C1FEE">
        <w:t xml:space="preserve"> </w:t>
      </w:r>
      <w:r w:rsidR="00235007">
        <w:t xml:space="preserve">Co </w:t>
      </w:r>
      <w:r w:rsidR="009C1FEE">
        <w:t>więcej,</w:t>
      </w:r>
      <w:r w:rsidR="00B52AAE">
        <w:t xml:space="preserve"> </w:t>
      </w:r>
      <w:r w:rsidR="009C1FEE">
        <w:t>w</w:t>
      </w:r>
      <w:r w:rsidR="0015151C">
        <w:t xml:space="preserve"> okresie wysokich temperatur zewnętrznych</w:t>
      </w:r>
      <w:r w:rsidR="00235007">
        <w:t>,</w:t>
      </w:r>
      <w:r w:rsidR="0015151C">
        <w:t xml:space="preserve"> zwykle </w:t>
      </w:r>
      <w:r w:rsidR="00EC5270">
        <w:t>pracują</w:t>
      </w:r>
      <w:r w:rsidR="00612894">
        <w:t xml:space="preserve"> </w:t>
      </w:r>
      <w:r w:rsidR="00BD4CB9">
        <w:t xml:space="preserve">tylko </w:t>
      </w:r>
      <w:r w:rsidR="00EC5270">
        <w:t xml:space="preserve">dwa z trzech agregatów. </w:t>
      </w:r>
      <w:r w:rsidR="00BB3F82">
        <w:t>Dotychczasowe doświadczenia eksploatacyjne potwierdzają dużą niejednoczesność pracy odbiorników</w:t>
      </w:r>
      <w:r w:rsidR="00235007">
        <w:t xml:space="preserve"> chłodu</w:t>
      </w:r>
      <w:r w:rsidR="00BB3F82">
        <w:t xml:space="preserve"> oraz </w:t>
      </w:r>
      <w:r w:rsidR="00D47D91">
        <w:t xml:space="preserve">znaczny </w:t>
      </w:r>
      <w:r w:rsidR="00FE5DB7">
        <w:t>spadek potrzeb bytowych w okresie letnim</w:t>
      </w:r>
      <w:r w:rsidR="00235007">
        <w:t>. Jest on</w:t>
      </w:r>
      <w:r w:rsidR="00FE5DB7">
        <w:t xml:space="preserve"> związany z </w:t>
      </w:r>
      <w:r w:rsidR="005F4470">
        <w:t xml:space="preserve">wakacyjną przerwą w </w:t>
      </w:r>
      <w:r w:rsidR="00965BEC">
        <w:t>zajęciach dydaktycznych</w:t>
      </w:r>
      <w:r w:rsidR="00FE5DB7">
        <w:t>.</w:t>
      </w:r>
    </w:p>
    <w:p w14:paraId="0A65028A" w14:textId="32EBD931" w:rsidR="005A542E" w:rsidRDefault="0088494E" w:rsidP="00356963">
      <w:pPr>
        <w:pStyle w:val="BodyText"/>
      </w:pPr>
      <w:r>
        <w:lastRenderedPageBreak/>
        <w:t>Na podstawie analizy nominalnego obciążenia chłodniczego</w:t>
      </w:r>
      <w:r w:rsidR="0035354A">
        <w:t>,</w:t>
      </w:r>
      <w:r>
        <w:t xml:space="preserve"> doświadczeń eksploatacyjnych </w:t>
      </w:r>
      <w:r w:rsidR="0035354A">
        <w:t xml:space="preserve">oraz uzgodnień z Zamawiającym </w:t>
      </w:r>
      <w:r>
        <w:t xml:space="preserve">przyjęto, że </w:t>
      </w:r>
      <w:r w:rsidR="00C67598">
        <w:t xml:space="preserve">sumaryczna nominalna wydajność chłodnicza źródła chłodu powinna być </w:t>
      </w:r>
      <w:r w:rsidR="0041706E">
        <w:t xml:space="preserve">nie mniejsza niż </w:t>
      </w:r>
      <w:r w:rsidR="00874361">
        <w:t xml:space="preserve">występująca </w:t>
      </w:r>
      <w:r w:rsidR="0041706E">
        <w:t>w obecnej konfiguracji</w:t>
      </w:r>
      <w:r w:rsidR="00F6477E">
        <w:t>, to znaczy 1</w:t>
      </w:r>
      <w:r w:rsidR="00874361">
        <w:t xml:space="preserve"> </w:t>
      </w:r>
      <w:r w:rsidR="00F6477E">
        <w:t>200 kW</w:t>
      </w:r>
      <w:r w:rsidR="0041706E">
        <w:t>.</w:t>
      </w:r>
      <w:r w:rsidR="00E84E61">
        <w:t xml:space="preserve"> </w:t>
      </w:r>
      <w:r w:rsidR="00F6477E">
        <w:t xml:space="preserve"> Wszystkie trzy agregaty chłodnicze </w:t>
      </w:r>
      <w:r w:rsidR="00687E8C">
        <w:t>mają</w:t>
      </w:r>
      <w:r w:rsidR="00F6477E">
        <w:t xml:space="preserve"> mieć zbliżoną wydajność chłodniczą,</w:t>
      </w:r>
      <w:r w:rsidR="00874361">
        <w:t xml:space="preserve"> czyli</w:t>
      </w:r>
      <w:r w:rsidR="00F6477E">
        <w:t xml:space="preserve"> na poziomie</w:t>
      </w:r>
      <w:r w:rsidR="00E84E61">
        <w:t xml:space="preserve"> 400 kW</w:t>
      </w:r>
      <w:r w:rsidR="00874361">
        <w:t xml:space="preserve"> </w:t>
      </w:r>
      <w:r w:rsidR="009F6F40">
        <w:t>każdy</w:t>
      </w:r>
      <w:r w:rsidR="00874361">
        <w:t xml:space="preserve">. Moc </w:t>
      </w:r>
      <w:r w:rsidR="0075527D">
        <w:t>agregat</w:t>
      </w:r>
      <w:r w:rsidR="00687E8C">
        <w:t>ów</w:t>
      </w:r>
      <w:r w:rsidR="0075527D">
        <w:t xml:space="preserve"> należy </w:t>
      </w:r>
      <w:r w:rsidR="00687E8C">
        <w:t xml:space="preserve">określać </w:t>
      </w:r>
      <w:r w:rsidR="00DF1CE8">
        <w:t>przy parametrach pracy 7/12/35°C</w:t>
      </w:r>
      <w:r w:rsidR="00E84E61">
        <w:t>.</w:t>
      </w:r>
    </w:p>
    <w:p w14:paraId="461EB6CF" w14:textId="77777777" w:rsidR="00444184" w:rsidRDefault="00396F6F" w:rsidP="00356963">
      <w:pPr>
        <w:pStyle w:val="BodyText"/>
      </w:pPr>
      <w:r>
        <w:t xml:space="preserve">Ze względu na </w:t>
      </w:r>
      <w:r w:rsidR="00762710">
        <w:t xml:space="preserve">specyficzne potrzeby niektórych obiegów chłodniczych, obsługujących pomieszczenia o ściśle kontrolowanych parametrach klimatu wewnętrznego, </w:t>
      </w:r>
      <w:r w:rsidR="00923D3F">
        <w:t xml:space="preserve">część obciążeń chłodniczych występuje również w okresie zimowym. </w:t>
      </w:r>
    </w:p>
    <w:p w14:paraId="6E0A6328" w14:textId="3C99EBEA" w:rsidR="00923D3F" w:rsidRDefault="00923D3F" w:rsidP="00356963">
      <w:pPr>
        <w:pStyle w:val="BodyText"/>
      </w:pPr>
      <w:r>
        <w:t xml:space="preserve">Potrzeby chłodnicze budynku w okresie zimowym zestawiono w tabeli </w:t>
      </w:r>
      <w:r w:rsidR="006007E8">
        <w:t>2</w:t>
      </w:r>
      <w:r>
        <w:t>.2.</w:t>
      </w:r>
    </w:p>
    <w:p w14:paraId="6093BB25" w14:textId="5C4A6339" w:rsidR="00362023" w:rsidRPr="005E6641" w:rsidRDefault="00362023" w:rsidP="00362023">
      <w:pPr>
        <w:pStyle w:val="Picture-Title"/>
      </w:pPr>
      <w:r>
        <w:t xml:space="preserve">Tabela </w:t>
      </w:r>
      <w:r w:rsidR="0097219F">
        <w:t>2</w:t>
      </w:r>
      <w:r>
        <w:t>.2 Bilans chłodu w okresie zimowym</w:t>
      </w:r>
    </w:p>
    <w:tbl>
      <w:tblPr>
        <w:tblStyle w:val="TableGrid"/>
        <w:tblW w:w="9170" w:type="dxa"/>
        <w:jc w:val="center"/>
        <w:tblLook w:val="04A0" w:firstRow="1" w:lastRow="0" w:firstColumn="1" w:lastColumn="0" w:noHBand="0" w:noVBand="1"/>
      </w:tblPr>
      <w:tblGrid>
        <w:gridCol w:w="559"/>
        <w:gridCol w:w="5532"/>
        <w:gridCol w:w="1648"/>
        <w:gridCol w:w="1431"/>
      </w:tblGrid>
      <w:tr w:rsidR="006007E8" w:rsidRPr="0043611A" w14:paraId="239569C9" w14:textId="77777777" w:rsidTr="002F355D">
        <w:trPr>
          <w:jc w:val="center"/>
        </w:trPr>
        <w:tc>
          <w:tcPr>
            <w:tcW w:w="559" w:type="dxa"/>
          </w:tcPr>
          <w:p w14:paraId="1E7F6032" w14:textId="77777777" w:rsidR="006007E8" w:rsidRDefault="006007E8" w:rsidP="006007E8">
            <w:r>
              <w:t>Lp.</w:t>
            </w:r>
          </w:p>
        </w:tc>
        <w:tc>
          <w:tcPr>
            <w:tcW w:w="5532" w:type="dxa"/>
          </w:tcPr>
          <w:p w14:paraId="107AA606" w14:textId="77777777" w:rsidR="006007E8" w:rsidRPr="0043611A" w:rsidRDefault="006007E8" w:rsidP="006007E8">
            <w:r>
              <w:t>Opis</w:t>
            </w:r>
          </w:p>
        </w:tc>
        <w:tc>
          <w:tcPr>
            <w:tcW w:w="1648" w:type="dxa"/>
          </w:tcPr>
          <w:p w14:paraId="484335AD" w14:textId="3229C8A8" w:rsidR="006007E8" w:rsidRDefault="006007E8" w:rsidP="006007E8">
            <w:r>
              <w:t>Funkcja</w:t>
            </w:r>
          </w:p>
        </w:tc>
        <w:tc>
          <w:tcPr>
            <w:tcW w:w="1431" w:type="dxa"/>
          </w:tcPr>
          <w:p w14:paraId="0BDAA66B" w14:textId="77777777" w:rsidR="006007E8" w:rsidRDefault="006007E8" w:rsidP="002F355D">
            <w:pPr>
              <w:jc w:val="center"/>
            </w:pPr>
            <w:r>
              <w:t>Q</w:t>
            </w:r>
            <w:r w:rsidRPr="0078474A">
              <w:rPr>
                <w:vertAlign w:val="subscript"/>
              </w:rPr>
              <w:t>ch</w:t>
            </w:r>
          </w:p>
          <w:p w14:paraId="4C16D926" w14:textId="5E2F08B2" w:rsidR="006007E8" w:rsidRPr="0043611A" w:rsidRDefault="006007E8" w:rsidP="002F355D">
            <w:pPr>
              <w:jc w:val="center"/>
            </w:pPr>
            <w:r>
              <w:t>[kW]</w:t>
            </w:r>
          </w:p>
        </w:tc>
      </w:tr>
      <w:tr w:rsidR="007163EE" w:rsidRPr="00A12210" w14:paraId="17873C17" w14:textId="77777777" w:rsidTr="002F355D">
        <w:trPr>
          <w:jc w:val="center"/>
        </w:trPr>
        <w:tc>
          <w:tcPr>
            <w:tcW w:w="559" w:type="dxa"/>
          </w:tcPr>
          <w:p w14:paraId="36081BD6" w14:textId="77777777" w:rsidR="007163EE" w:rsidRPr="00C23B19" w:rsidRDefault="007163EE" w:rsidP="007163EE">
            <w:r>
              <w:t>1</w:t>
            </w:r>
          </w:p>
        </w:tc>
        <w:tc>
          <w:tcPr>
            <w:tcW w:w="5532" w:type="dxa"/>
          </w:tcPr>
          <w:p w14:paraId="31F63F90" w14:textId="7D0427A5" w:rsidR="007163EE" w:rsidRPr="00C23B19" w:rsidRDefault="007163EE" w:rsidP="007163EE">
            <w:r>
              <w:t>Indywidualne klimakonwektory w pomieszczeniach</w:t>
            </w:r>
          </w:p>
        </w:tc>
        <w:tc>
          <w:tcPr>
            <w:tcW w:w="1648" w:type="dxa"/>
          </w:tcPr>
          <w:p w14:paraId="615AB308" w14:textId="6F950A6B" w:rsidR="007163EE" w:rsidRDefault="00725427" w:rsidP="007163EE">
            <w:r>
              <w:t>Laboratoria</w:t>
            </w:r>
          </w:p>
        </w:tc>
        <w:tc>
          <w:tcPr>
            <w:tcW w:w="1431" w:type="dxa"/>
          </w:tcPr>
          <w:p w14:paraId="4EF13B92" w14:textId="5DF159D8" w:rsidR="007163EE" w:rsidRPr="00C23B19" w:rsidRDefault="00040A37" w:rsidP="002F355D">
            <w:pPr>
              <w:jc w:val="center"/>
            </w:pPr>
            <w:r>
              <w:t>4</w:t>
            </w:r>
            <w:r w:rsidR="007163EE" w:rsidRPr="00CB18F2">
              <w:t>0</w:t>
            </w:r>
          </w:p>
        </w:tc>
      </w:tr>
      <w:tr w:rsidR="007163EE" w:rsidRPr="00A12210" w14:paraId="5D753C4B" w14:textId="77777777" w:rsidTr="002F355D">
        <w:trPr>
          <w:jc w:val="center"/>
        </w:trPr>
        <w:tc>
          <w:tcPr>
            <w:tcW w:w="559" w:type="dxa"/>
          </w:tcPr>
          <w:p w14:paraId="664473F7" w14:textId="5F3B1427" w:rsidR="007163EE" w:rsidRPr="00C23B19" w:rsidRDefault="004F78C3" w:rsidP="007163EE">
            <w:r>
              <w:t>2</w:t>
            </w:r>
          </w:p>
        </w:tc>
        <w:tc>
          <w:tcPr>
            <w:tcW w:w="5532" w:type="dxa"/>
          </w:tcPr>
          <w:p w14:paraId="07064BF2" w14:textId="6217C9C0" w:rsidR="007163EE" w:rsidRPr="00C23B19" w:rsidRDefault="007163EE" w:rsidP="007163EE">
            <w:r>
              <w:t>Pomieszczenia termostatowane, łącznie z wydzieloną instalacją niskotemperaturową „</w:t>
            </w:r>
            <w:r w:rsidRPr="00C23B19">
              <w:t>Windex</w:t>
            </w:r>
            <w:r>
              <w:t>”</w:t>
            </w:r>
          </w:p>
        </w:tc>
        <w:tc>
          <w:tcPr>
            <w:tcW w:w="1648" w:type="dxa"/>
          </w:tcPr>
          <w:p w14:paraId="291FA976" w14:textId="28E10733" w:rsidR="007163EE" w:rsidRPr="00C23B19" w:rsidRDefault="007163EE" w:rsidP="007163EE">
            <w:r>
              <w:t>Technologia</w:t>
            </w:r>
          </w:p>
        </w:tc>
        <w:tc>
          <w:tcPr>
            <w:tcW w:w="1431" w:type="dxa"/>
          </w:tcPr>
          <w:p w14:paraId="179C2CF4" w14:textId="5A73D783" w:rsidR="007163EE" w:rsidRPr="00C23B19" w:rsidRDefault="007163EE" w:rsidP="002F355D">
            <w:pPr>
              <w:jc w:val="center"/>
            </w:pPr>
            <w:r w:rsidRPr="00C23B19">
              <w:t>80</w:t>
            </w:r>
          </w:p>
        </w:tc>
      </w:tr>
      <w:tr w:rsidR="007163EE" w:rsidRPr="00A12210" w14:paraId="208FD855" w14:textId="77777777" w:rsidTr="002F355D">
        <w:trPr>
          <w:jc w:val="center"/>
        </w:trPr>
        <w:tc>
          <w:tcPr>
            <w:tcW w:w="559" w:type="dxa"/>
          </w:tcPr>
          <w:p w14:paraId="7596F72A" w14:textId="0822489E" w:rsidR="007163EE" w:rsidRPr="00C23B19" w:rsidRDefault="004F78C3" w:rsidP="007163EE">
            <w:r>
              <w:t>3</w:t>
            </w:r>
          </w:p>
        </w:tc>
        <w:tc>
          <w:tcPr>
            <w:tcW w:w="5532" w:type="dxa"/>
          </w:tcPr>
          <w:p w14:paraId="5C14F1FE" w14:textId="32D11C50" w:rsidR="007163EE" w:rsidRPr="00C23B19" w:rsidRDefault="007163EE" w:rsidP="007163EE">
            <w:r>
              <w:t>Komory fitotronowe</w:t>
            </w:r>
          </w:p>
        </w:tc>
        <w:tc>
          <w:tcPr>
            <w:tcW w:w="1648" w:type="dxa"/>
          </w:tcPr>
          <w:p w14:paraId="50FA103A" w14:textId="5BDE06BE" w:rsidR="007163EE" w:rsidRPr="00C23B19" w:rsidRDefault="007163EE" w:rsidP="007163EE">
            <w:r>
              <w:t>Technologia</w:t>
            </w:r>
          </w:p>
        </w:tc>
        <w:tc>
          <w:tcPr>
            <w:tcW w:w="1431" w:type="dxa"/>
          </w:tcPr>
          <w:p w14:paraId="2A94911D" w14:textId="7036AA0A" w:rsidR="007163EE" w:rsidRPr="00C23B19" w:rsidRDefault="00040A37" w:rsidP="002F355D">
            <w:pPr>
              <w:jc w:val="center"/>
            </w:pPr>
            <w:r>
              <w:t>~100</w:t>
            </w:r>
          </w:p>
        </w:tc>
      </w:tr>
      <w:tr w:rsidR="006007E8" w:rsidRPr="00A12210" w14:paraId="532249E1" w14:textId="77777777" w:rsidTr="002F355D">
        <w:trPr>
          <w:jc w:val="center"/>
        </w:trPr>
        <w:tc>
          <w:tcPr>
            <w:tcW w:w="559" w:type="dxa"/>
          </w:tcPr>
          <w:p w14:paraId="02AC027E" w14:textId="77777777" w:rsidR="006007E8" w:rsidRDefault="006007E8" w:rsidP="006007E8">
            <w:pPr>
              <w:ind w:left="-118" w:right="-110"/>
              <w:jc w:val="center"/>
            </w:pPr>
          </w:p>
        </w:tc>
        <w:tc>
          <w:tcPr>
            <w:tcW w:w="5532" w:type="dxa"/>
          </w:tcPr>
          <w:p w14:paraId="3ABF15B8" w14:textId="76902163" w:rsidR="006007E8" w:rsidRPr="00C23B19" w:rsidRDefault="006007E8" w:rsidP="006007E8">
            <w:r>
              <w:t>Razem</w:t>
            </w:r>
          </w:p>
        </w:tc>
        <w:tc>
          <w:tcPr>
            <w:tcW w:w="1648" w:type="dxa"/>
          </w:tcPr>
          <w:p w14:paraId="3C3F3041" w14:textId="77777777" w:rsidR="006007E8" w:rsidRDefault="006007E8" w:rsidP="006007E8"/>
        </w:tc>
        <w:tc>
          <w:tcPr>
            <w:tcW w:w="1431" w:type="dxa"/>
          </w:tcPr>
          <w:p w14:paraId="4FB0F7E1" w14:textId="47A8357D" w:rsidR="006007E8" w:rsidRPr="00C23B19" w:rsidRDefault="00040A37" w:rsidP="002F355D">
            <w:pPr>
              <w:jc w:val="center"/>
            </w:pPr>
            <w:r>
              <w:t>~220</w:t>
            </w:r>
          </w:p>
        </w:tc>
      </w:tr>
    </w:tbl>
    <w:p w14:paraId="09C8F82E" w14:textId="77777777" w:rsidR="00361997" w:rsidRDefault="00361997" w:rsidP="00D80360"/>
    <w:p w14:paraId="7DE5A133" w14:textId="4AA22A73" w:rsidR="00DF39A9" w:rsidRDefault="00361997" w:rsidP="00356963">
      <w:pPr>
        <w:pStyle w:val="BodyText"/>
      </w:pPr>
      <w:r>
        <w:t xml:space="preserve">Maksymalne </w:t>
      </w:r>
      <w:r w:rsidR="00C049FB">
        <w:t xml:space="preserve">obliczeniowe </w:t>
      </w:r>
      <w:r>
        <w:t xml:space="preserve">zapotrzebowanie instalacji wody lodowej na chłód </w:t>
      </w:r>
      <w:r w:rsidR="00495E4D">
        <w:t>w okresie zim</w:t>
      </w:r>
      <w:r w:rsidR="00AE4650">
        <w:t>owym</w:t>
      </w:r>
      <w:r w:rsidR="00495E4D">
        <w:t xml:space="preserve"> </w:t>
      </w:r>
      <w:r>
        <w:t xml:space="preserve">wynosi </w:t>
      </w:r>
      <w:r w:rsidR="003449B1">
        <w:t xml:space="preserve">około </w:t>
      </w:r>
      <w:r w:rsidR="00495E8B">
        <w:t>2</w:t>
      </w:r>
      <w:r w:rsidR="00C07907">
        <w:t>2</w:t>
      </w:r>
      <w:r w:rsidR="00702CEB">
        <w:t>0</w:t>
      </w:r>
      <w:r>
        <w:t xml:space="preserve"> kW</w:t>
      </w:r>
      <w:r w:rsidR="00506E1D">
        <w:t>, co</w:t>
      </w:r>
      <w:r w:rsidR="00DF39A9">
        <w:t xml:space="preserve"> stanowi </w:t>
      </w:r>
      <w:r w:rsidR="00702CEB">
        <w:t>1</w:t>
      </w:r>
      <w:r w:rsidR="00E52199">
        <w:t>5</w:t>
      </w:r>
      <w:r w:rsidR="00DF39A9">
        <w:t xml:space="preserve">% </w:t>
      </w:r>
      <w:r w:rsidR="00495E4D">
        <w:t>potrzeb chłodniczych w okresie letnim</w:t>
      </w:r>
      <w:r w:rsidR="00DF39A9">
        <w:t>.</w:t>
      </w:r>
      <w:r w:rsidR="009A42C4">
        <w:t xml:space="preserve"> </w:t>
      </w:r>
    </w:p>
    <w:p w14:paraId="66EC4BFE" w14:textId="08AEDB2D" w:rsidR="006315EB" w:rsidRDefault="00ED3C2D" w:rsidP="00356963">
      <w:pPr>
        <w:pStyle w:val="BodyText"/>
      </w:pPr>
      <w:r>
        <w:t>Według</w:t>
      </w:r>
      <w:r w:rsidR="00084DB1">
        <w:t xml:space="preserve"> informacji zawartych w karcie katalogowej obecnie eksploatowanego agregatu (</w:t>
      </w:r>
      <w:r w:rsidR="00BB75C7">
        <w:t xml:space="preserve">typ NRA1350 firmy AERMEC) </w:t>
      </w:r>
      <w:r w:rsidR="00B25DE6">
        <w:t xml:space="preserve">agregat osiąga nominalną wydajność, </w:t>
      </w:r>
      <w:r w:rsidR="006315EB">
        <w:t>to jest około</w:t>
      </w:r>
      <w:r w:rsidR="00B25DE6">
        <w:t xml:space="preserve"> 360 kW</w:t>
      </w:r>
      <w:r w:rsidR="006315EB">
        <w:t xml:space="preserve">, dla parametrów pracy 7/12/-2°C. </w:t>
      </w:r>
    </w:p>
    <w:p w14:paraId="54C88FDC" w14:textId="40F79917" w:rsidR="00084DB1" w:rsidRDefault="00084DB1" w:rsidP="00356963">
      <w:pPr>
        <w:pStyle w:val="BodyText"/>
      </w:pPr>
      <w:r>
        <w:t xml:space="preserve">Doświadczenia eksploatacyjne wskazują na możliwość pokrycia całości potrzeb technologicznych </w:t>
      </w:r>
      <w:r w:rsidR="00F918D6">
        <w:t xml:space="preserve">już </w:t>
      </w:r>
      <w:r>
        <w:t>przy temperaturach zewnętrznych na poziomie 5°C</w:t>
      </w:r>
      <w:r w:rsidR="00F918D6">
        <w:t xml:space="preserve">, </w:t>
      </w:r>
      <w:r w:rsidR="004E4677">
        <w:t xml:space="preserve">co odpowiada mocy chłodniczej </w:t>
      </w:r>
      <w:r w:rsidR="0064052D">
        <w:t xml:space="preserve">starego </w:t>
      </w:r>
      <w:r w:rsidR="004E4677">
        <w:t>agregatu na poziomie poniżej 180 kW.</w:t>
      </w:r>
    </w:p>
    <w:p w14:paraId="567A8ECF" w14:textId="6CF091F0" w:rsidR="00DF4A4D" w:rsidRDefault="00852DAD" w:rsidP="00356963">
      <w:pPr>
        <w:pStyle w:val="BodyText"/>
      </w:pPr>
      <w:r>
        <w:t xml:space="preserve">Do doboru </w:t>
      </w:r>
      <w:r w:rsidR="00973F85">
        <w:t xml:space="preserve">nowego </w:t>
      </w:r>
      <w:r>
        <w:t>agregatu</w:t>
      </w:r>
      <w:r w:rsidR="00D9306C">
        <w:t xml:space="preserve"> z opcją free-cooling </w:t>
      </w:r>
      <w:r w:rsidR="00973F85">
        <w:t xml:space="preserve">przyjęto, że </w:t>
      </w:r>
      <w:r w:rsidR="00DF4A4D">
        <w:t xml:space="preserve">powinien mieć wydajność chłodniczą </w:t>
      </w:r>
      <w:r w:rsidR="00D9306C">
        <w:t>w trybie</w:t>
      </w:r>
      <w:r w:rsidR="00DF4A4D">
        <w:t xml:space="preserve"> free-cooling </w:t>
      </w:r>
      <w:r w:rsidR="00786705">
        <w:t xml:space="preserve">(bez pracy sprężarki) </w:t>
      </w:r>
      <w:r w:rsidR="00A70706">
        <w:t xml:space="preserve">nie mniejszą niż </w:t>
      </w:r>
      <w:r w:rsidR="00A70706" w:rsidRPr="0065439B">
        <w:t xml:space="preserve">150 kW </w:t>
      </w:r>
      <w:r w:rsidR="00A70706">
        <w:t>dla parametrów pracy 7/12/5°C</w:t>
      </w:r>
      <w:r w:rsidR="00245033">
        <w:t>.</w:t>
      </w:r>
    </w:p>
    <w:p w14:paraId="3E30896A" w14:textId="77777777" w:rsidR="009A42C4" w:rsidRDefault="009A42C4" w:rsidP="00D80360"/>
    <w:p w14:paraId="5951CB64" w14:textId="77777777" w:rsidR="009A42C4" w:rsidRDefault="009A42C4" w:rsidP="00D80360">
      <w:pPr>
        <w:rPr>
          <w:rFonts w:asciiTheme="majorHAnsi" w:eastAsiaTheme="majorEastAsia" w:hAnsiTheme="majorHAnsi" w:cstheme="majorBidi"/>
          <w:sz w:val="32"/>
          <w:szCs w:val="32"/>
        </w:rPr>
      </w:pPr>
      <w:r>
        <w:br w:type="page"/>
      </w:r>
    </w:p>
    <w:p w14:paraId="7C9C2720" w14:textId="74B7A979" w:rsidR="00143263" w:rsidRPr="002A2DC4" w:rsidRDefault="009E3D52" w:rsidP="00B677C6">
      <w:pPr>
        <w:pStyle w:val="Heading1"/>
      </w:pPr>
      <w:bookmarkStart w:id="8" w:name="_Toc169620339"/>
      <w:r w:rsidRPr="006E03E7">
        <w:lastRenderedPageBreak/>
        <w:t>Przyjęte r</w:t>
      </w:r>
      <w:r w:rsidR="009F71BD" w:rsidRPr="006E03E7">
        <w:t>ozwiązani</w:t>
      </w:r>
      <w:r w:rsidR="004660AE" w:rsidRPr="006E03E7">
        <w:t>a</w:t>
      </w:r>
      <w:r w:rsidR="009F71BD" w:rsidRPr="002A2DC4">
        <w:t xml:space="preserve"> techniczne</w:t>
      </w:r>
      <w:bookmarkEnd w:id="8"/>
    </w:p>
    <w:p w14:paraId="6D660CF9" w14:textId="7CC9BF0C" w:rsidR="00B677C6" w:rsidRDefault="00143263" w:rsidP="00143263">
      <w:pPr>
        <w:pStyle w:val="Heading2"/>
      </w:pPr>
      <w:bookmarkStart w:id="9" w:name="_Toc169620340"/>
      <w:r>
        <w:t>Dobór agregatów chłodniczych</w:t>
      </w:r>
      <w:bookmarkEnd w:id="9"/>
    </w:p>
    <w:p w14:paraId="214643CE" w14:textId="69250F3C" w:rsidR="00DF39A9" w:rsidRDefault="00DF39A9" w:rsidP="00356963">
      <w:pPr>
        <w:pStyle w:val="BodyText"/>
      </w:pPr>
      <w:r>
        <w:t xml:space="preserve">Zgodnie z </w:t>
      </w:r>
      <w:r w:rsidR="00620352">
        <w:t>wymaganiami</w:t>
      </w:r>
      <w:r>
        <w:t xml:space="preserve"> </w:t>
      </w:r>
      <w:r w:rsidR="00620352">
        <w:t>Zamawiającego</w:t>
      </w:r>
      <w:r>
        <w:t xml:space="preserve"> przewidziano wymianę dwóch spośród trzech </w:t>
      </w:r>
      <w:r w:rsidR="00620352">
        <w:t>istniejących</w:t>
      </w:r>
      <w:r>
        <w:t xml:space="preserve"> agregatów wody lodowej</w:t>
      </w:r>
      <w:r w:rsidR="00950F78">
        <w:t xml:space="preserve">. </w:t>
      </w:r>
      <w:r w:rsidR="0067054C">
        <w:t>Typy i moce chłodnicze</w:t>
      </w:r>
      <w:r w:rsidR="00950F78">
        <w:t xml:space="preserve"> wymienianych agregatów:</w:t>
      </w:r>
    </w:p>
    <w:p w14:paraId="1FA3E7D1" w14:textId="75F25E03" w:rsidR="00DF39A9" w:rsidRDefault="00620352" w:rsidP="00E70341">
      <w:pPr>
        <w:pStyle w:val="ListParagraph"/>
        <w:numPr>
          <w:ilvl w:val="0"/>
          <w:numId w:val="4"/>
        </w:numPr>
      </w:pPr>
      <w:r>
        <w:t>A</w:t>
      </w:r>
      <w:r w:rsidR="00DF39A9">
        <w:t xml:space="preserve">gregatu </w:t>
      </w:r>
      <w:r>
        <w:t xml:space="preserve">Nr </w:t>
      </w:r>
      <w:r w:rsidR="00456B46">
        <w:t>1</w:t>
      </w:r>
      <w:r>
        <w:t xml:space="preserve">, </w:t>
      </w:r>
      <w:r w:rsidR="00DF39A9">
        <w:t>AERMEC typ RVB1802</w:t>
      </w:r>
      <w:r>
        <w:t>,</w:t>
      </w:r>
      <w:r w:rsidR="00DF39A9">
        <w:t xml:space="preserve"> </w:t>
      </w:r>
      <w:r>
        <w:t>nominalna</w:t>
      </w:r>
      <w:r w:rsidR="00DF39A9">
        <w:t xml:space="preserve"> moc chłodnicz</w:t>
      </w:r>
      <w:r w:rsidR="00AB0745">
        <w:t>a</w:t>
      </w:r>
      <w:r w:rsidR="00DF39A9">
        <w:t xml:space="preserve"> Q</w:t>
      </w:r>
      <w:r w:rsidR="00DF39A9" w:rsidRPr="008174A0">
        <w:rPr>
          <w:vertAlign w:val="subscript"/>
        </w:rPr>
        <w:t>ch</w:t>
      </w:r>
      <w:r w:rsidR="00DF39A9">
        <w:t>=4</w:t>
      </w:r>
      <w:r>
        <w:t>2</w:t>
      </w:r>
      <w:r w:rsidR="00DF39A9">
        <w:t>0 kW,</w:t>
      </w:r>
    </w:p>
    <w:p w14:paraId="6E00F652" w14:textId="5C9A2577" w:rsidR="00DF39A9" w:rsidRDefault="00AB0745" w:rsidP="00E70341">
      <w:pPr>
        <w:pStyle w:val="ListParagraph"/>
        <w:numPr>
          <w:ilvl w:val="0"/>
          <w:numId w:val="4"/>
        </w:numPr>
      </w:pPr>
      <w:r>
        <w:t xml:space="preserve">Agregat Nr 3, </w:t>
      </w:r>
      <w:r w:rsidR="00DF39A9">
        <w:t>AERMEC typ NRA1350</w:t>
      </w:r>
      <w:r>
        <w:t>,</w:t>
      </w:r>
      <w:r w:rsidR="00DF39A9">
        <w:t xml:space="preserve"> </w:t>
      </w:r>
      <w:r>
        <w:t>nominalna</w:t>
      </w:r>
      <w:r w:rsidR="00DF39A9">
        <w:t xml:space="preserve"> moc chłodnicz</w:t>
      </w:r>
      <w:r>
        <w:t>a</w:t>
      </w:r>
      <w:r w:rsidR="00DF39A9">
        <w:t xml:space="preserve"> Q</w:t>
      </w:r>
      <w:r w:rsidR="00DF39A9" w:rsidRPr="008174A0">
        <w:rPr>
          <w:vertAlign w:val="subscript"/>
        </w:rPr>
        <w:t>ch</w:t>
      </w:r>
      <w:r w:rsidR="00DF39A9">
        <w:t>=3</w:t>
      </w:r>
      <w:r w:rsidR="005063E4">
        <w:t>6</w:t>
      </w:r>
      <w:r w:rsidR="00DF39A9">
        <w:t>0 kW.</w:t>
      </w:r>
    </w:p>
    <w:p w14:paraId="00F4302B" w14:textId="2BDC8CEA" w:rsidR="00F81D1B" w:rsidRDefault="009E3D52" w:rsidP="00356963">
      <w:pPr>
        <w:pStyle w:val="BodyText"/>
      </w:pPr>
      <w:r>
        <w:t>P</w:t>
      </w:r>
      <w:r w:rsidR="004B765C">
        <w:t xml:space="preserve">oniżej zestawiono szczegółowe wymagania techniczne dla </w:t>
      </w:r>
      <w:r w:rsidR="00985356">
        <w:t>nowych</w:t>
      </w:r>
      <w:r w:rsidR="00D6017B">
        <w:t xml:space="preserve"> </w:t>
      </w:r>
      <w:r w:rsidR="004B765C">
        <w:t>agregatów.</w:t>
      </w:r>
    </w:p>
    <w:p w14:paraId="2AB8B3DD" w14:textId="1E54068A" w:rsidR="00B63E03" w:rsidRPr="00FB1DBA" w:rsidRDefault="00686345" w:rsidP="00E70341">
      <w:pPr>
        <w:pStyle w:val="ListParagraph"/>
        <w:numPr>
          <w:ilvl w:val="0"/>
          <w:numId w:val="5"/>
        </w:numPr>
        <w:rPr>
          <w:b/>
          <w:bCs/>
        </w:rPr>
      </w:pPr>
      <w:r>
        <w:rPr>
          <w:b/>
          <w:bCs/>
        </w:rPr>
        <w:t>Wymagania wspólne dla obu agregatów</w:t>
      </w:r>
    </w:p>
    <w:p w14:paraId="2823B2E4" w14:textId="044CEF90" w:rsidR="00F2075B" w:rsidRDefault="00F84575" w:rsidP="00E70341">
      <w:pPr>
        <w:pStyle w:val="ListParagraph"/>
        <w:numPr>
          <w:ilvl w:val="1"/>
          <w:numId w:val="5"/>
        </w:numPr>
      </w:pPr>
      <w:r>
        <w:t>C</w:t>
      </w:r>
      <w:r w:rsidR="00B63E03" w:rsidRPr="008B7E55">
        <w:t xml:space="preserve">hłodzony powietrzem sprężarkowy agregat wody lodowej o </w:t>
      </w:r>
      <w:r w:rsidR="00C54CB8" w:rsidRPr="008B7E55">
        <w:t xml:space="preserve">nominalnej </w:t>
      </w:r>
      <w:r w:rsidR="00B63E03" w:rsidRPr="008B7E55">
        <w:t>mocy chłodniczej Q</w:t>
      </w:r>
      <w:r w:rsidR="00B63E03" w:rsidRPr="008B7E55">
        <w:rPr>
          <w:vertAlign w:val="subscript"/>
        </w:rPr>
        <w:t>ch</w:t>
      </w:r>
      <w:r w:rsidR="00E33CE7" w:rsidRPr="008B7E55">
        <w:t> </w:t>
      </w:r>
      <w:r w:rsidR="00B63E03" w:rsidRPr="008B7E55">
        <w:t>&gt;</w:t>
      </w:r>
      <w:r w:rsidR="00E33CE7" w:rsidRPr="008B7E55">
        <w:t> </w:t>
      </w:r>
      <w:r w:rsidR="00B63E03" w:rsidRPr="008B7E55">
        <w:t>4</w:t>
      </w:r>
      <w:r w:rsidR="000C2A8F">
        <w:t>0</w:t>
      </w:r>
      <w:r w:rsidR="00B63E03" w:rsidRPr="008B7E55">
        <w:t>0</w:t>
      </w:r>
      <w:r w:rsidR="00C54CB8" w:rsidRPr="008B7E55">
        <w:t> </w:t>
      </w:r>
      <w:r w:rsidR="00B63E03" w:rsidRPr="008B7E55">
        <w:t xml:space="preserve">kW dla parametrów </w:t>
      </w:r>
      <w:r w:rsidR="00B11BA8">
        <w:t>pracy</w:t>
      </w:r>
      <w:r w:rsidR="00EB64B7" w:rsidRPr="008B7E55">
        <w:t> </w:t>
      </w:r>
      <w:r w:rsidR="00A16EF7">
        <w:t>7</w:t>
      </w:r>
      <w:r w:rsidR="00B63E03" w:rsidRPr="008B7E55">
        <w:t>/12</w:t>
      </w:r>
      <w:r w:rsidR="00B11BA8">
        <w:t>/</w:t>
      </w:r>
      <w:r w:rsidR="00B63E03" w:rsidRPr="008B7E55">
        <w:t>35</w:t>
      </w:r>
      <w:r w:rsidR="00EB64B7" w:rsidRPr="008B7E55">
        <w:t>°</w:t>
      </w:r>
      <w:r w:rsidR="00B63E03" w:rsidRPr="008B7E55">
        <w:t xml:space="preserve">C. </w:t>
      </w:r>
    </w:p>
    <w:p w14:paraId="49CE8C0D" w14:textId="0AF364EE" w:rsidR="003C3BE9" w:rsidRDefault="00B63E03" w:rsidP="00E70341">
      <w:pPr>
        <w:pStyle w:val="ListParagraph"/>
        <w:numPr>
          <w:ilvl w:val="1"/>
          <w:numId w:val="5"/>
        </w:numPr>
      </w:pPr>
      <w:r w:rsidRPr="008B7E55">
        <w:t xml:space="preserve">Agregat </w:t>
      </w:r>
      <w:r w:rsidR="00EB370A">
        <w:t>ma</w:t>
      </w:r>
      <w:r w:rsidRPr="008B7E55">
        <w:t xml:space="preserve"> </w:t>
      </w:r>
      <w:r w:rsidR="00822388" w:rsidRPr="008B7E55">
        <w:t xml:space="preserve">mieć możliwość pracy przy obniżonych parametrach wody lodowej, </w:t>
      </w:r>
      <w:r w:rsidR="00356223">
        <w:t>5</w:t>
      </w:r>
      <w:r w:rsidR="00A460BC" w:rsidRPr="008B7E55">
        <w:t>/1</w:t>
      </w:r>
      <w:r w:rsidR="000213AC" w:rsidRPr="008B7E55">
        <w:t>0</w:t>
      </w:r>
      <w:r w:rsidR="00356223">
        <w:t>/</w:t>
      </w:r>
      <w:r w:rsidR="00A460BC" w:rsidRPr="008B7E55">
        <w:t>35°C</w:t>
      </w:r>
      <w:r w:rsidR="000662E9">
        <w:t xml:space="preserve"> (z obniżoną wydajnością)</w:t>
      </w:r>
      <w:r w:rsidR="00A460BC" w:rsidRPr="008B7E55">
        <w:t>.</w:t>
      </w:r>
      <w:r w:rsidRPr="008B7E55">
        <w:t xml:space="preserve"> </w:t>
      </w:r>
    </w:p>
    <w:p w14:paraId="07102574" w14:textId="2DE6DDB8" w:rsidR="003C3BE9" w:rsidRDefault="00896D10" w:rsidP="00E70341">
      <w:pPr>
        <w:pStyle w:val="ListParagraph"/>
        <w:numPr>
          <w:ilvl w:val="1"/>
          <w:numId w:val="5"/>
        </w:numPr>
      </w:pPr>
      <w:r w:rsidRPr="008B7E55">
        <w:t>Wskaźnik efektywności energetycznej w nominalnym punkcie pracy (</w:t>
      </w:r>
      <w:r w:rsidR="00AE70F9">
        <w:t>7</w:t>
      </w:r>
      <w:r w:rsidRPr="008B7E55">
        <w:t xml:space="preserve">/12/35°C) </w:t>
      </w:r>
      <w:r w:rsidR="00EB370A">
        <w:t>ma</w:t>
      </w:r>
      <w:r w:rsidRPr="008B7E55">
        <w:t xml:space="preserve"> być </w:t>
      </w:r>
      <w:r w:rsidR="00EB370A">
        <w:t xml:space="preserve">nie </w:t>
      </w:r>
      <w:r w:rsidRPr="008B7E55">
        <w:t xml:space="preserve">niższy niż </w:t>
      </w:r>
      <w:r w:rsidR="00853D00" w:rsidRPr="008B7E55">
        <w:t xml:space="preserve">EER = </w:t>
      </w:r>
      <w:r w:rsidR="00AE70F9">
        <w:t>3</w:t>
      </w:r>
      <w:r w:rsidR="00853D00" w:rsidRPr="008B7E55">
        <w:t>,</w:t>
      </w:r>
      <w:r w:rsidR="00AE70F9">
        <w:t>3</w:t>
      </w:r>
      <w:r w:rsidR="00686345">
        <w:t xml:space="preserve"> (dotyczy agregatu </w:t>
      </w:r>
      <w:r w:rsidR="00FA75E5">
        <w:t>bez opcji free-cooling)</w:t>
      </w:r>
      <w:r w:rsidR="00B63E03" w:rsidRPr="008B7E55">
        <w:t xml:space="preserve">. </w:t>
      </w:r>
    </w:p>
    <w:p w14:paraId="7D98B3CB" w14:textId="0353409A" w:rsidR="003C3BE9" w:rsidRDefault="001C4868" w:rsidP="00E70341">
      <w:pPr>
        <w:pStyle w:val="ListParagraph"/>
        <w:numPr>
          <w:ilvl w:val="1"/>
          <w:numId w:val="5"/>
        </w:numPr>
      </w:pPr>
      <w:r w:rsidRPr="008B7E55">
        <w:t xml:space="preserve">Czynnikiem obiegowym w sieci wody lodowej będzie wodny roztwór glikolu </w:t>
      </w:r>
      <w:r w:rsidR="008F60F6">
        <w:t>propy</w:t>
      </w:r>
      <w:r w:rsidRPr="008B7E55">
        <w:t xml:space="preserve">lenowego odpowiedni dla temperatury </w:t>
      </w:r>
      <w:r w:rsidR="00A14E39">
        <w:noBreakHyphen/>
      </w:r>
      <w:r w:rsidRPr="008B7E55">
        <w:t>20°C</w:t>
      </w:r>
      <w:r w:rsidR="00343A5E">
        <w:t xml:space="preserve"> (standardowo </w:t>
      </w:r>
      <w:r w:rsidR="001B5DDA">
        <w:t>~</w:t>
      </w:r>
      <w:r w:rsidR="00343A5E">
        <w:t>35%)</w:t>
      </w:r>
      <w:r w:rsidRPr="008B7E55">
        <w:t>.</w:t>
      </w:r>
      <w:r w:rsidR="00B63E03" w:rsidRPr="008B7E55">
        <w:t xml:space="preserve"> </w:t>
      </w:r>
    </w:p>
    <w:p w14:paraId="72B8918A" w14:textId="2AD66D67" w:rsidR="001E7C9B" w:rsidRDefault="00B63E03" w:rsidP="00E70341">
      <w:pPr>
        <w:pStyle w:val="ListParagraph"/>
        <w:numPr>
          <w:ilvl w:val="1"/>
          <w:numId w:val="5"/>
        </w:numPr>
      </w:pPr>
      <w:r w:rsidRPr="008B7E55">
        <w:t>Poziom mocy akustycznej L</w:t>
      </w:r>
      <w:r w:rsidRPr="008B7E55">
        <w:rPr>
          <w:vertAlign w:val="subscript"/>
        </w:rPr>
        <w:t>w</w:t>
      </w:r>
      <w:r w:rsidRPr="008B7E55">
        <w:t xml:space="preserve"> generowanej przez urządzenie </w:t>
      </w:r>
      <w:r w:rsidR="00194A48">
        <w:t xml:space="preserve">ma być nie </w:t>
      </w:r>
      <w:r w:rsidRPr="008B7E55">
        <w:t>wyższy niż 95 dB(A) a</w:t>
      </w:r>
      <w:r w:rsidR="00B56D6C" w:rsidRPr="008B7E55">
        <w:t> </w:t>
      </w:r>
      <w:r w:rsidRPr="008B7E55">
        <w:t xml:space="preserve">poziom ciśnienia akustycznego mierzonego z odległości 10 m nie powinien przekraczać wartości </w:t>
      </w:r>
      <w:r w:rsidR="00523274" w:rsidRPr="008B7E55">
        <w:t>6</w:t>
      </w:r>
      <w:r w:rsidR="00576A45">
        <w:t>5</w:t>
      </w:r>
      <w:r w:rsidR="00B56D6C" w:rsidRPr="008B7E55">
        <w:t> </w:t>
      </w:r>
      <w:r w:rsidRPr="008B7E55">
        <w:t xml:space="preserve">dB(A). </w:t>
      </w:r>
    </w:p>
    <w:p w14:paraId="7C1518EB" w14:textId="2CAC02D2" w:rsidR="001E7C9B" w:rsidRDefault="000050FE" w:rsidP="00E70341">
      <w:pPr>
        <w:pStyle w:val="ListParagraph"/>
        <w:numPr>
          <w:ilvl w:val="1"/>
          <w:numId w:val="5"/>
        </w:numPr>
      </w:pPr>
      <w:r w:rsidRPr="008B7E55">
        <w:t xml:space="preserve">W czasie doboru należy zweryfikować </w:t>
      </w:r>
      <w:r w:rsidR="002D705F" w:rsidRPr="008B7E55">
        <w:t>obciążenie istniejącego przyłącza elektryczneg</w:t>
      </w:r>
      <w:r w:rsidR="00F43BD0" w:rsidRPr="008B7E55">
        <w:t xml:space="preserve">o, agregat nie </w:t>
      </w:r>
      <w:r w:rsidR="00650DE0">
        <w:t xml:space="preserve">może </w:t>
      </w:r>
      <w:r w:rsidR="0006084F" w:rsidRPr="008B7E55">
        <w:t xml:space="preserve">nadmiernie </w:t>
      </w:r>
      <w:r w:rsidR="00650DE0" w:rsidRPr="008B7E55">
        <w:t xml:space="preserve">obciążać </w:t>
      </w:r>
      <w:r w:rsidR="0006084F" w:rsidRPr="008B7E55">
        <w:t>kabli zasilających</w:t>
      </w:r>
      <w:r w:rsidR="008C32EC" w:rsidRPr="008B7E55">
        <w:t xml:space="preserve"> (przyłącze </w:t>
      </w:r>
      <w:r w:rsidR="009A1473">
        <w:t>agregatu</w:t>
      </w:r>
      <w:r w:rsidR="008C32EC" w:rsidRPr="008B7E55">
        <w:t xml:space="preserve"> opisane</w:t>
      </w:r>
      <w:r w:rsidR="009A1473">
        <w:t xml:space="preserve"> zostało</w:t>
      </w:r>
      <w:r w:rsidR="008C32EC" w:rsidRPr="008B7E55">
        <w:t xml:space="preserve"> w załączniku </w:t>
      </w:r>
      <w:r w:rsidR="00B53BB6">
        <w:t>A</w:t>
      </w:r>
      <w:r w:rsidR="008C32EC" w:rsidRPr="008B7E55">
        <w:t>)</w:t>
      </w:r>
      <w:r w:rsidR="0006084F" w:rsidRPr="008B7E55">
        <w:t xml:space="preserve">. </w:t>
      </w:r>
      <w:r w:rsidR="00E76D56">
        <w:t xml:space="preserve">Nie planuje się wymiany kabli zasilających, dopuszcza się wymianę </w:t>
      </w:r>
      <w:r w:rsidR="00E21DDA" w:rsidRPr="008B7E55">
        <w:t>zabezpieczeń</w:t>
      </w:r>
      <w:r w:rsidR="005A053B">
        <w:t xml:space="preserve"> nadprądowych</w:t>
      </w:r>
      <w:r w:rsidR="00B63E03" w:rsidRPr="008B7E55">
        <w:t xml:space="preserve">. </w:t>
      </w:r>
    </w:p>
    <w:p w14:paraId="0A46D5AB" w14:textId="324E36ED" w:rsidR="001E7C9B" w:rsidRDefault="00E21DDA" w:rsidP="00E70341">
      <w:pPr>
        <w:pStyle w:val="ListParagraph"/>
        <w:numPr>
          <w:ilvl w:val="1"/>
          <w:numId w:val="5"/>
        </w:numPr>
      </w:pPr>
      <w:r w:rsidRPr="008B7E55">
        <w:t xml:space="preserve">Dobrany agregat chłodniczy </w:t>
      </w:r>
      <w:r w:rsidR="00FA75E5">
        <w:t>ma</w:t>
      </w:r>
      <w:r w:rsidR="009A1473">
        <w:t xml:space="preserve"> zostać wyposażony</w:t>
      </w:r>
      <w:r w:rsidR="009A1473" w:rsidRPr="008B7E55">
        <w:t xml:space="preserve"> </w:t>
      </w:r>
      <w:r w:rsidRPr="008B7E55">
        <w:t>w ukł</w:t>
      </w:r>
      <w:r w:rsidR="008C32EC" w:rsidRPr="008B7E55">
        <w:t>a</w:t>
      </w:r>
      <w:r w:rsidRPr="008B7E55">
        <w:t>d soft</w:t>
      </w:r>
      <w:r w:rsidR="004D1942">
        <w:noBreakHyphen/>
      </w:r>
      <w:r w:rsidRPr="008B7E55">
        <w:t>start</w:t>
      </w:r>
      <w:r w:rsidR="00B53813" w:rsidRPr="008B7E55">
        <w:t xml:space="preserve"> obniżający prąd rozruchowy sprężarek</w:t>
      </w:r>
      <w:r w:rsidRPr="008B7E55">
        <w:t xml:space="preserve">. </w:t>
      </w:r>
    </w:p>
    <w:p w14:paraId="2C57B7C4" w14:textId="33A470CE" w:rsidR="009301F9" w:rsidRDefault="009301F9" w:rsidP="00E70341">
      <w:pPr>
        <w:pStyle w:val="ListParagraph"/>
        <w:numPr>
          <w:ilvl w:val="1"/>
          <w:numId w:val="5"/>
        </w:numPr>
      </w:pPr>
      <w:r>
        <w:t xml:space="preserve">Agregat </w:t>
      </w:r>
      <w:r w:rsidR="00FA75E5">
        <w:t>ma</w:t>
      </w:r>
      <w:r>
        <w:t xml:space="preserve"> być wyposażony w </w:t>
      </w:r>
      <w:r w:rsidR="00430F31">
        <w:t xml:space="preserve">zabudowany wewnątrz moduł hydrauliczny </w:t>
      </w:r>
      <w:r>
        <w:t>z pompą</w:t>
      </w:r>
      <w:r w:rsidR="00430F31">
        <w:t xml:space="preserve"> obiegową z możliwością regulacji obrotów,</w:t>
      </w:r>
      <w:r w:rsidR="002A2DC4">
        <w:t xml:space="preserve"> to </w:t>
      </w:r>
      <w:r w:rsidR="009D22B0">
        <w:t>znaczy</w:t>
      </w:r>
      <w:r w:rsidR="00430F31">
        <w:t xml:space="preserve"> z przetwornicą częstotliwości </w:t>
      </w:r>
      <w:r w:rsidR="00596CF9" w:rsidRPr="008B7E55">
        <w:t xml:space="preserve">z możliwością komunikacji </w:t>
      </w:r>
      <w:r w:rsidR="00B137C4">
        <w:t>ze sterownikiem PLC</w:t>
      </w:r>
      <w:r w:rsidR="00596CF9" w:rsidRPr="008B7E55">
        <w:t xml:space="preserve"> budynku</w:t>
      </w:r>
      <w:r w:rsidR="009D489D">
        <w:t xml:space="preserve"> (</w:t>
      </w:r>
      <w:r w:rsidR="00D6081E">
        <w:t xml:space="preserve">wymagany </w:t>
      </w:r>
      <w:r w:rsidR="009D489D">
        <w:t>protokół Ethernet)</w:t>
      </w:r>
      <w:r w:rsidR="00731EA8">
        <w:t xml:space="preserve">, </w:t>
      </w:r>
      <w:r w:rsidR="00596CF9" w:rsidRPr="008B7E55">
        <w:t xml:space="preserve">według wytycznych opisanych w </w:t>
      </w:r>
      <w:r w:rsidR="00731EA8">
        <w:t xml:space="preserve">punkcie 4.3 oraz </w:t>
      </w:r>
      <w:r w:rsidR="00596CF9" w:rsidRPr="008B7E55">
        <w:t>załączniku B.</w:t>
      </w:r>
      <w:r w:rsidR="00701576">
        <w:t xml:space="preserve"> Nominalna zewnętrzna wysokość podnoszenia pompy obiegowej </w:t>
      </w:r>
      <w:r w:rsidR="00ED06F1">
        <w:br/>
      </w:r>
      <w:r w:rsidR="00330D48">
        <w:t xml:space="preserve">(dla pokonania oporów przepływu przez instalację oraz wymiennik ciepła) </w:t>
      </w:r>
      <w:r w:rsidR="006228D0">
        <w:t>ma</w:t>
      </w:r>
      <w:r w:rsidR="00FA24B9">
        <w:t xml:space="preserve"> </w:t>
      </w:r>
      <w:r w:rsidR="00701576">
        <w:t>wynosi</w:t>
      </w:r>
      <w:r w:rsidR="00FA24B9">
        <w:t>ć co najmniej</w:t>
      </w:r>
      <w:r w:rsidR="00701576">
        <w:t xml:space="preserve"> 120</w:t>
      </w:r>
      <w:r w:rsidR="00FA24B9">
        <w:t> </w:t>
      </w:r>
      <w:r w:rsidR="00701576">
        <w:t>kPa.</w:t>
      </w:r>
      <w:r w:rsidR="00653CCD">
        <w:t xml:space="preserve"> </w:t>
      </w:r>
    </w:p>
    <w:p w14:paraId="715CB673" w14:textId="0B8F15AD" w:rsidR="001E7C9B" w:rsidRDefault="00AE1752" w:rsidP="00E70341">
      <w:pPr>
        <w:pStyle w:val="ListParagraph"/>
        <w:numPr>
          <w:ilvl w:val="1"/>
          <w:numId w:val="5"/>
        </w:numPr>
      </w:pPr>
      <w:r w:rsidRPr="008B7E55">
        <w:t xml:space="preserve">Agregat </w:t>
      </w:r>
      <w:r w:rsidR="006228D0">
        <w:t>ma zostać</w:t>
      </w:r>
      <w:r w:rsidRPr="008B7E55">
        <w:t xml:space="preserve"> wyposażony w autonomiczny sterownik z możliwością komunikacji </w:t>
      </w:r>
      <w:r w:rsidR="00D2320C">
        <w:t>ze sterownikiem PLC (</w:t>
      </w:r>
      <w:r w:rsidRPr="008B7E55">
        <w:t>z</w:t>
      </w:r>
      <w:r w:rsidR="00034E07">
        <w:t>a jego pośrednictwem również z</w:t>
      </w:r>
      <w:r w:rsidRPr="008B7E55">
        <w:t xml:space="preserve"> systemem BMS budynku</w:t>
      </w:r>
      <w:r w:rsidR="00D2320C">
        <w:t>)</w:t>
      </w:r>
      <w:r w:rsidRPr="008B7E55">
        <w:t>, według wytycznych opisanych w załączniku B</w:t>
      </w:r>
      <w:r w:rsidR="00D6081E">
        <w:t xml:space="preserve"> (wymagany protokół Ethernet)</w:t>
      </w:r>
      <w:r w:rsidRPr="008B7E55">
        <w:t xml:space="preserve">. </w:t>
      </w:r>
    </w:p>
    <w:p w14:paraId="2C614EAA" w14:textId="05C8DCE3" w:rsidR="001E7C9B" w:rsidRDefault="007716B7" w:rsidP="00E70341">
      <w:pPr>
        <w:pStyle w:val="ListParagraph"/>
        <w:numPr>
          <w:ilvl w:val="1"/>
          <w:numId w:val="5"/>
        </w:numPr>
      </w:pPr>
      <w:r w:rsidRPr="008B7E55">
        <w:t xml:space="preserve">Agregat </w:t>
      </w:r>
      <w:r w:rsidR="002A2DC4">
        <w:t xml:space="preserve">chłodniczy </w:t>
      </w:r>
      <w:r w:rsidRPr="008B7E55">
        <w:t>należy posadowić na wibroizolatorach</w:t>
      </w:r>
      <w:r w:rsidR="00915B13">
        <w:t>,</w:t>
      </w:r>
      <w:r w:rsidRPr="008B7E55">
        <w:t xml:space="preserve"> zgodnie z zaleceniami producenta.</w:t>
      </w:r>
      <w:r w:rsidR="007E13AB">
        <w:t xml:space="preserve"> </w:t>
      </w:r>
    </w:p>
    <w:p w14:paraId="7B8EEEF0" w14:textId="73520230" w:rsidR="00572547" w:rsidRDefault="007E13AB" w:rsidP="00E70341">
      <w:pPr>
        <w:pStyle w:val="ListParagraph"/>
        <w:numPr>
          <w:ilvl w:val="1"/>
          <w:numId w:val="5"/>
        </w:numPr>
      </w:pPr>
      <w:r>
        <w:t xml:space="preserve">Maksymalne wymiary </w:t>
      </w:r>
      <w:r w:rsidR="002A2DC4">
        <w:t>urządzenia</w:t>
      </w:r>
      <w:r>
        <w:t xml:space="preserve"> wraz z elektryczną skrzynką przyłączeniową nie </w:t>
      </w:r>
      <w:r w:rsidR="00915B13">
        <w:t>mogą</w:t>
      </w:r>
      <w:r>
        <w:t xml:space="preserve"> </w:t>
      </w:r>
      <w:r w:rsidR="00915B13">
        <w:t>przekraczać</w:t>
      </w:r>
      <w:r>
        <w:t xml:space="preserve"> następujących wymiarów: szerokość 2</w:t>
      </w:r>
      <w:r w:rsidR="00F47095">
        <w:t>4</w:t>
      </w:r>
      <w:r>
        <w:t>00 mm, długość 6</w:t>
      </w:r>
      <w:r w:rsidR="0033061F">
        <w:t>1</w:t>
      </w:r>
      <w:r>
        <w:t xml:space="preserve">00 mm, wysokość 2700 mm. Waga </w:t>
      </w:r>
      <w:r w:rsidR="0033061F">
        <w:t xml:space="preserve">pełnego </w:t>
      </w:r>
      <w:r>
        <w:t xml:space="preserve">urządzenia nie </w:t>
      </w:r>
      <w:r w:rsidR="00915B13">
        <w:t>może przekraczać</w:t>
      </w:r>
      <w:r>
        <w:t xml:space="preserve"> </w:t>
      </w:r>
      <w:r w:rsidR="00AD73C1">
        <w:t>46</w:t>
      </w:r>
      <w:r>
        <w:t>00 kg.</w:t>
      </w:r>
      <w:r w:rsidR="00720AF0">
        <w:t xml:space="preserve"> </w:t>
      </w:r>
    </w:p>
    <w:p w14:paraId="5C682F3D" w14:textId="2A9EDD3D" w:rsidR="009B113C" w:rsidRDefault="00554F07" w:rsidP="00E70341">
      <w:pPr>
        <w:pStyle w:val="ListParagraph"/>
        <w:numPr>
          <w:ilvl w:val="1"/>
          <w:numId w:val="5"/>
        </w:numPr>
      </w:pPr>
      <w:r>
        <w:t xml:space="preserve">Agregat ma być napełniony czynnikiem chłodniczym </w:t>
      </w:r>
      <w:r w:rsidR="005566B8">
        <w:t>o wartości wskaźnika GWP</w:t>
      </w:r>
      <w:r w:rsidR="00205405" w:rsidRPr="00205405">
        <w:rPr>
          <w:vertAlign w:val="subscript"/>
        </w:rPr>
        <w:t>100</w:t>
      </w:r>
      <w:r w:rsidR="005566B8">
        <w:t xml:space="preserve"> nie większej ni</w:t>
      </w:r>
      <w:r w:rsidR="00B439BA">
        <w:t xml:space="preserve">ż </w:t>
      </w:r>
      <w:r w:rsidR="001E5AF5">
        <w:t>675, na przykład</w:t>
      </w:r>
      <w:r w:rsidR="00720AF0">
        <w:t xml:space="preserve"> R32</w:t>
      </w:r>
      <w:r w:rsidR="006509E9">
        <w:t>.</w:t>
      </w:r>
      <w:r w:rsidR="0033061F">
        <w:t xml:space="preserve"> </w:t>
      </w:r>
    </w:p>
    <w:p w14:paraId="2C85D63D" w14:textId="2EC3BCC3" w:rsidR="0045390A" w:rsidRDefault="0045390A" w:rsidP="00E70341">
      <w:pPr>
        <w:pStyle w:val="ListParagraph"/>
        <w:numPr>
          <w:ilvl w:val="1"/>
          <w:numId w:val="5"/>
        </w:numPr>
      </w:pPr>
      <w:r>
        <w:t xml:space="preserve">Agregat powinien być wyposażony w indywidualne zabezpieczenie przed nadmiernym wzrostem ciśnienia (zawór </w:t>
      </w:r>
      <w:r w:rsidR="00452251">
        <w:t>bezpieczeństwa).</w:t>
      </w:r>
    </w:p>
    <w:p w14:paraId="2F7D1C13" w14:textId="1FADA574" w:rsidR="00C31443" w:rsidRDefault="00B73A92" w:rsidP="00E70341">
      <w:pPr>
        <w:pStyle w:val="ListParagraph"/>
        <w:numPr>
          <w:ilvl w:val="1"/>
          <w:numId w:val="5"/>
        </w:numPr>
      </w:pPr>
      <w:r>
        <w:t xml:space="preserve">Wymagana przez producenta </w:t>
      </w:r>
      <w:r w:rsidR="004B1290">
        <w:t xml:space="preserve">pusta </w:t>
      </w:r>
      <w:r>
        <w:t>p</w:t>
      </w:r>
      <w:r w:rsidR="00C31443">
        <w:t xml:space="preserve">rzestrzeń obsługowa </w:t>
      </w:r>
      <w:r>
        <w:t xml:space="preserve">wokół agregatów nie może </w:t>
      </w:r>
      <w:r w:rsidR="002A7EED">
        <w:t>być większa niż</w:t>
      </w:r>
      <w:r>
        <w:t xml:space="preserve"> 1,5 m (</w:t>
      </w:r>
      <w:r w:rsidR="003C4AF1">
        <w:t>tyle miejsca na obsługę jest obecnie, pokazane na rysunk</w:t>
      </w:r>
      <w:r w:rsidR="009C1355">
        <w:t>ach</w:t>
      </w:r>
      <w:r w:rsidR="005B5919">
        <w:t xml:space="preserve"> </w:t>
      </w:r>
      <w:r w:rsidR="007F5BFC">
        <w:t xml:space="preserve">3 ÷ </w:t>
      </w:r>
      <w:r w:rsidR="005B5919">
        <w:t>5</w:t>
      </w:r>
      <w:r w:rsidR="004B1290">
        <w:t>).</w:t>
      </w:r>
    </w:p>
    <w:p w14:paraId="0BB12C9D" w14:textId="495045CF" w:rsidR="0001244A" w:rsidRDefault="0001244A" w:rsidP="00E70341">
      <w:pPr>
        <w:pStyle w:val="ListParagraph"/>
        <w:numPr>
          <w:ilvl w:val="1"/>
          <w:numId w:val="5"/>
        </w:numPr>
      </w:pPr>
      <w:r>
        <w:t>Gwarancja producenta na urządzenie co najmniej 18 miesięcy.</w:t>
      </w:r>
    </w:p>
    <w:p w14:paraId="70E6AEEC" w14:textId="4F54D939" w:rsidR="00F961B0" w:rsidRPr="008B7E55" w:rsidRDefault="0033061F" w:rsidP="00E70341">
      <w:pPr>
        <w:pStyle w:val="ListParagraph"/>
        <w:numPr>
          <w:ilvl w:val="1"/>
          <w:numId w:val="5"/>
        </w:numPr>
      </w:pPr>
      <w:r>
        <w:lastRenderedPageBreak/>
        <w:t>W części D opracowania załączone zostały referencyjne karty doborowe agregatów chłodniczych dwóch różnych producentów. Zawierają one</w:t>
      </w:r>
      <w:r w:rsidR="00AD73C1">
        <w:t xml:space="preserve"> </w:t>
      </w:r>
      <w:r w:rsidR="00BB68B5">
        <w:t xml:space="preserve">między innymi </w:t>
      </w:r>
      <w:r w:rsidR="00AD73C1">
        <w:t>dane</w:t>
      </w:r>
      <w:r w:rsidR="00BB68B5">
        <w:t xml:space="preserve"> urządzeń</w:t>
      </w:r>
      <w:r w:rsidR="00AD73C1">
        <w:t xml:space="preserve">, które </w:t>
      </w:r>
      <w:r w:rsidR="00521758">
        <w:t>należy wykorzystać jako</w:t>
      </w:r>
      <w:r w:rsidR="00AD73C1">
        <w:t xml:space="preserve"> p</w:t>
      </w:r>
      <w:r>
        <w:t xml:space="preserve">unkt odniesienia </w:t>
      </w:r>
      <w:r w:rsidR="006509E9">
        <w:t>podczas</w:t>
      </w:r>
      <w:r>
        <w:t xml:space="preserve"> doborów urządze</w:t>
      </w:r>
      <w:r w:rsidR="00BB68B5">
        <w:t>ń</w:t>
      </w:r>
      <w:r>
        <w:t xml:space="preserve"> przygotowanych</w:t>
      </w:r>
      <w:r w:rsidR="00AD73C1">
        <w:t xml:space="preserve"> przez </w:t>
      </w:r>
      <w:r w:rsidR="00F961B0">
        <w:t>Oferenta</w:t>
      </w:r>
      <w:r w:rsidR="00AD73C1">
        <w:t xml:space="preserve">. </w:t>
      </w:r>
      <w:r w:rsidR="00BB68B5">
        <w:t>Parametry elektryczne d</w:t>
      </w:r>
      <w:r w:rsidR="00AD73C1">
        <w:t>obrane</w:t>
      </w:r>
      <w:r w:rsidR="00BB68B5">
        <w:t>go</w:t>
      </w:r>
      <w:r w:rsidR="00AD73C1">
        <w:t xml:space="preserve"> </w:t>
      </w:r>
      <w:r w:rsidR="00BB68B5">
        <w:t xml:space="preserve">przez siebie </w:t>
      </w:r>
      <w:r w:rsidR="00AD73C1">
        <w:t>u</w:t>
      </w:r>
      <w:r w:rsidR="00F47095">
        <w:t xml:space="preserve">rządzenia </w:t>
      </w:r>
      <w:r w:rsidR="00F961B0">
        <w:t>O</w:t>
      </w:r>
      <w:r w:rsidR="00F47095">
        <w:t xml:space="preserve">ferent zobowiązany jest </w:t>
      </w:r>
      <w:r w:rsidR="00BB68B5">
        <w:t>porównać z parametrami urz</w:t>
      </w:r>
      <w:r w:rsidR="00F961B0">
        <w:t>ą</w:t>
      </w:r>
      <w:r w:rsidR="00BB68B5">
        <w:t>dze</w:t>
      </w:r>
      <w:r w:rsidR="00F961B0">
        <w:t>ń</w:t>
      </w:r>
      <w:r w:rsidR="00BB68B5">
        <w:t xml:space="preserve"> referencyjn</w:t>
      </w:r>
      <w:r w:rsidR="00F961B0">
        <w:t>ych</w:t>
      </w:r>
      <w:r w:rsidR="00BB68B5">
        <w:t xml:space="preserve"> i </w:t>
      </w:r>
      <w:r w:rsidR="00F961B0">
        <w:t>łącząc je</w:t>
      </w:r>
      <w:r w:rsidR="00BB68B5">
        <w:t xml:space="preserve"> z danymi dotyczącymi sieci elektrycznej zasilającej agregaty chłodnicze zapewni</w:t>
      </w:r>
      <w:r w:rsidR="00F961B0">
        <w:t>ć</w:t>
      </w:r>
      <w:r w:rsidR="00BB68B5">
        <w:t xml:space="preserve"> prawidłowe działanie instalacji</w:t>
      </w:r>
      <w:r w:rsidR="00085388">
        <w:t xml:space="preserve"> oraz zasilanych urządzeń</w:t>
      </w:r>
      <w:r w:rsidR="00F961B0">
        <w:t>.</w:t>
      </w:r>
    </w:p>
    <w:p w14:paraId="5C9A3281" w14:textId="7EE0D6EB" w:rsidR="00EF01F3" w:rsidRPr="00FB1DBA" w:rsidRDefault="003D503B" w:rsidP="00E70341">
      <w:pPr>
        <w:pStyle w:val="ListParagraph"/>
        <w:numPr>
          <w:ilvl w:val="0"/>
          <w:numId w:val="5"/>
        </w:numPr>
        <w:rPr>
          <w:b/>
          <w:bCs/>
        </w:rPr>
      </w:pPr>
      <w:r>
        <w:rPr>
          <w:b/>
          <w:bCs/>
        </w:rPr>
        <w:t>Dodatkowe wymagania dla agregatu wyposażonego w opcję</w:t>
      </w:r>
      <w:r w:rsidR="00364F68" w:rsidRPr="00FB1DBA">
        <w:rPr>
          <w:b/>
          <w:bCs/>
        </w:rPr>
        <w:t xml:space="preserve"> free-cooling</w:t>
      </w:r>
    </w:p>
    <w:p w14:paraId="34045A8E" w14:textId="51CFC671" w:rsidR="00CD5319" w:rsidRDefault="00A06BFF" w:rsidP="00E70341">
      <w:pPr>
        <w:pStyle w:val="ListParagraph"/>
        <w:numPr>
          <w:ilvl w:val="1"/>
          <w:numId w:val="5"/>
        </w:numPr>
      </w:pPr>
      <w:r>
        <w:t>M</w:t>
      </w:r>
      <w:r w:rsidR="00CD5319">
        <w:t xml:space="preserve">oc chłodnicza w trybie 100% free-cooling </w:t>
      </w:r>
      <w:r w:rsidR="002A46E0" w:rsidRPr="00E00DC6">
        <w:t>Q</w:t>
      </w:r>
      <w:r w:rsidR="002A46E0" w:rsidRPr="00E00DC6">
        <w:rPr>
          <w:vertAlign w:val="subscript"/>
        </w:rPr>
        <w:t>ch</w:t>
      </w:r>
      <w:r w:rsidR="002A46E0" w:rsidRPr="00E00DC6">
        <w:t> &gt; </w:t>
      </w:r>
      <w:r w:rsidR="00F17F34" w:rsidRPr="00E00DC6">
        <w:t>150</w:t>
      </w:r>
      <w:r w:rsidR="002A46E0" w:rsidRPr="00E00DC6">
        <w:t> kW dla parametrów pracy 7/12/</w:t>
      </w:r>
      <w:r w:rsidR="00F17F34" w:rsidRPr="00E00DC6">
        <w:t>5</w:t>
      </w:r>
      <w:r w:rsidR="002A46E0" w:rsidRPr="00E00DC6">
        <w:t>°C</w:t>
      </w:r>
      <w:r w:rsidRPr="00E00DC6">
        <w:t>.</w:t>
      </w:r>
    </w:p>
    <w:p w14:paraId="32F42D75" w14:textId="1353784A" w:rsidR="00EF01F3" w:rsidRDefault="00EF01F3" w:rsidP="00E70341">
      <w:pPr>
        <w:pStyle w:val="ListParagraph"/>
        <w:numPr>
          <w:ilvl w:val="1"/>
          <w:numId w:val="5"/>
        </w:numPr>
      </w:pPr>
      <w:r w:rsidRPr="008B7E55">
        <w:t>Wskaźnik efektywności energetycznej w nominalnym punkcie pracy (</w:t>
      </w:r>
      <w:r>
        <w:t>7</w:t>
      </w:r>
      <w:r w:rsidRPr="008B7E55">
        <w:t xml:space="preserve">/12/35°C) </w:t>
      </w:r>
      <w:r w:rsidR="004505CD">
        <w:t>ma</w:t>
      </w:r>
      <w:r w:rsidRPr="008B7E55">
        <w:t xml:space="preserve"> być </w:t>
      </w:r>
      <w:r w:rsidR="004505CD">
        <w:t xml:space="preserve">nie </w:t>
      </w:r>
      <w:r w:rsidRPr="008B7E55">
        <w:t xml:space="preserve">niższy niż EER = </w:t>
      </w:r>
      <w:r>
        <w:t>3</w:t>
      </w:r>
      <w:r w:rsidRPr="008B7E55">
        <w:t>,</w:t>
      </w:r>
      <w:r w:rsidR="00042CF1">
        <w:t>2</w:t>
      </w:r>
      <w:r w:rsidRPr="008B7E55">
        <w:t xml:space="preserve">. </w:t>
      </w:r>
    </w:p>
    <w:p w14:paraId="42D5E9C6" w14:textId="3CC11DF8" w:rsidR="00B73CDD" w:rsidRDefault="00150F8D" w:rsidP="00445020">
      <w:pPr>
        <w:pStyle w:val="Heading2"/>
      </w:pPr>
      <w:bookmarkStart w:id="10" w:name="_Toc169620341"/>
      <w:r>
        <w:t>Wymiana</w:t>
      </w:r>
      <w:r w:rsidR="00B73CDD">
        <w:t xml:space="preserve"> agregatów chłodniczych</w:t>
      </w:r>
      <w:r w:rsidR="000629EB">
        <w:t xml:space="preserve"> – rejon A</w:t>
      </w:r>
      <w:bookmarkEnd w:id="10"/>
    </w:p>
    <w:p w14:paraId="39421A91" w14:textId="328A6637" w:rsidR="00F63866" w:rsidRDefault="00F63866" w:rsidP="00356963">
      <w:pPr>
        <w:pStyle w:val="BodyText"/>
      </w:pPr>
      <w:r>
        <w:t>W czasie prac w rejonie agregatów</w:t>
      </w:r>
      <w:r w:rsidR="00D200E9">
        <w:t xml:space="preserve"> chłodniczych</w:t>
      </w:r>
      <w:r>
        <w:t xml:space="preserve"> wymagających ich </w:t>
      </w:r>
      <w:r w:rsidR="00731F58">
        <w:t>wyłączenia</w:t>
      </w:r>
      <w:r>
        <w:t xml:space="preserve"> prac</w:t>
      </w:r>
      <w:r w:rsidR="006A189F">
        <w:t>ę</w:t>
      </w:r>
      <w:r>
        <w:t xml:space="preserve"> instalacji chłodniczej w budynku </w:t>
      </w:r>
      <w:r w:rsidR="006A189F">
        <w:t>należy ograniczyć</w:t>
      </w:r>
      <w:r>
        <w:t xml:space="preserve"> do obiegów technologicznych </w:t>
      </w:r>
      <w:r w:rsidR="002A2DC4">
        <w:t xml:space="preserve">podłączonych do </w:t>
      </w:r>
      <w:r>
        <w:t>pion</w:t>
      </w:r>
      <w:r w:rsidR="00D200E9">
        <w:t>u</w:t>
      </w:r>
      <w:r>
        <w:t xml:space="preserve"> </w:t>
      </w:r>
      <w:r w:rsidR="005174D1">
        <w:t>0</w:t>
      </w:r>
      <w:r>
        <w:t>5</w:t>
      </w:r>
      <w:r w:rsidR="002A2DC4">
        <w:t xml:space="preserve"> </w:t>
      </w:r>
      <w:r w:rsidR="00D200E9">
        <w:t>oraz</w:t>
      </w:r>
      <w:r>
        <w:t xml:space="preserve"> </w:t>
      </w:r>
      <w:r w:rsidR="002A2DC4">
        <w:t xml:space="preserve">odcinka rurociągu zasilającego </w:t>
      </w:r>
      <w:r>
        <w:t>komory fitotronowe</w:t>
      </w:r>
      <w:r w:rsidR="002A2DC4">
        <w:t>.</w:t>
      </w:r>
      <w:r>
        <w:t xml:space="preserve"> </w:t>
      </w:r>
      <w:r w:rsidR="002A2DC4">
        <w:t xml:space="preserve">Oba fragmenty instalacji </w:t>
      </w:r>
      <w:r>
        <w:t>będą w tym czasie zasilane z agregatu rezerwowego</w:t>
      </w:r>
      <w:r w:rsidR="002A2DC4">
        <w:t>, co zostało</w:t>
      </w:r>
      <w:r w:rsidR="007D6BE4">
        <w:t xml:space="preserve"> </w:t>
      </w:r>
      <w:r w:rsidR="00C31D90">
        <w:t xml:space="preserve">opisane </w:t>
      </w:r>
      <w:r w:rsidR="007D6BE4">
        <w:t>w punk</w:t>
      </w:r>
      <w:r w:rsidR="008E4B9A">
        <w:t>tach</w:t>
      </w:r>
      <w:r w:rsidR="007D6BE4">
        <w:t xml:space="preserve"> 3.</w:t>
      </w:r>
      <w:r w:rsidR="00BC3C61">
        <w:t>8</w:t>
      </w:r>
      <w:r w:rsidR="008E4B9A">
        <w:t xml:space="preserve"> i 3.</w:t>
      </w:r>
      <w:r w:rsidR="00BC3C61">
        <w:t>9</w:t>
      </w:r>
      <w:r>
        <w:t>.</w:t>
      </w:r>
    </w:p>
    <w:p w14:paraId="3801FC40" w14:textId="51139B7D" w:rsidR="00F63866" w:rsidRDefault="00F63866" w:rsidP="00356963">
      <w:pPr>
        <w:pStyle w:val="BodyText"/>
      </w:pPr>
      <w:r>
        <w:t>Czas przerwy w pracy agregatów powinien być jak najkrótszy, tak aby zminimalizować ryzyko przerwy w pracy instalacji.</w:t>
      </w:r>
      <w:r w:rsidR="00035CAC">
        <w:t xml:space="preserve"> </w:t>
      </w:r>
    </w:p>
    <w:p w14:paraId="3F36F958" w14:textId="77777777" w:rsidR="00F63866" w:rsidRDefault="00F63866" w:rsidP="00356963">
      <w:pPr>
        <w:pStyle w:val="BodyText"/>
      </w:pPr>
      <w:r>
        <w:t>Zakłada się jak najdalej posuniętą prefabrykację rurociągów i wcześniejsze przygotowanie wszystkich elementów składowych instalacji.</w:t>
      </w:r>
    </w:p>
    <w:p w14:paraId="6FF3B537" w14:textId="737BFFA1" w:rsidR="00BB0DC6" w:rsidRDefault="00BB0DC6" w:rsidP="00356963">
      <w:pPr>
        <w:pStyle w:val="BodyText"/>
      </w:pPr>
      <w:r w:rsidRPr="00035CAC">
        <w:rPr>
          <w:u w:val="single"/>
        </w:rPr>
        <w:t xml:space="preserve">Każdą </w:t>
      </w:r>
      <w:r>
        <w:rPr>
          <w:u w:val="single"/>
        </w:rPr>
        <w:t xml:space="preserve">planowaną </w:t>
      </w:r>
      <w:r w:rsidRPr="00035CAC">
        <w:rPr>
          <w:u w:val="single"/>
        </w:rPr>
        <w:t>przerwę w pracy instalacji należy uzgodnić z Zamawiaj</w:t>
      </w:r>
      <w:r>
        <w:rPr>
          <w:u w:val="single"/>
        </w:rPr>
        <w:t>ą</w:t>
      </w:r>
      <w:r w:rsidRPr="00035CAC">
        <w:rPr>
          <w:u w:val="single"/>
        </w:rPr>
        <w:t>cym</w:t>
      </w:r>
      <w:r>
        <w:t>.</w:t>
      </w:r>
    </w:p>
    <w:p w14:paraId="3C87EF75" w14:textId="48D91B4A" w:rsidR="00CD0194" w:rsidRDefault="008B109E" w:rsidP="00356963">
      <w:pPr>
        <w:pStyle w:val="BodyText"/>
      </w:pPr>
      <w:r>
        <w:t>W rejonie agregatów chłodniczych w</w:t>
      </w:r>
      <w:r w:rsidR="00CD0194">
        <w:t xml:space="preserve">szystkie spusty </w:t>
      </w:r>
      <w:r w:rsidR="00CA6549">
        <w:t xml:space="preserve">oraz zrzuty z zaworów bezpieczeństwa z </w:t>
      </w:r>
      <w:r w:rsidR="00CD0194">
        <w:t>instalacji zawierającej roztwór glikolu</w:t>
      </w:r>
      <w:r w:rsidR="00CA6549">
        <w:t xml:space="preserve"> </w:t>
      </w:r>
      <w:r w:rsidR="00CD0194">
        <w:t xml:space="preserve">należy </w:t>
      </w:r>
      <w:r w:rsidR="00A349EC">
        <w:t xml:space="preserve">odprowadzić do otwartego zbiornika (lub otwartych zbiorników), zabezpieczonych przed </w:t>
      </w:r>
      <w:r w:rsidR="00C6315B">
        <w:t xml:space="preserve">napełnieniem </w:t>
      </w:r>
      <w:r w:rsidR="00110D57">
        <w:t xml:space="preserve">opadami deszczu (zdejmowane pokrywy), o pojemności przynajmniej </w:t>
      </w:r>
      <w:r w:rsidR="002D49C6">
        <w:t>1</w:t>
      </w:r>
      <w:r w:rsidR="00110D57">
        <w:t>0 l</w:t>
      </w:r>
      <w:r w:rsidR="00637510">
        <w:t xml:space="preserve"> na każdy agregat</w:t>
      </w:r>
      <w:r w:rsidR="00110D57">
        <w:t>.</w:t>
      </w:r>
    </w:p>
    <w:p w14:paraId="660236A5" w14:textId="5449BDCD" w:rsidR="0086752C" w:rsidRDefault="0086752C" w:rsidP="00356963">
      <w:pPr>
        <w:pStyle w:val="BodyText"/>
      </w:pPr>
      <w:r>
        <w:t xml:space="preserve">Zawory spustowe z instalacji </w:t>
      </w:r>
      <w:r w:rsidR="00D42D83">
        <w:t>mają</w:t>
      </w:r>
      <w:r>
        <w:t xml:space="preserve"> być zakończone w sposób </w:t>
      </w:r>
      <w:r w:rsidR="00AC1364">
        <w:t>umożliwiający podłączenie węży elastycznych i odprowadzenie roztworu glikolu do przenośnego zbiornika.</w:t>
      </w:r>
    </w:p>
    <w:p w14:paraId="737351A0" w14:textId="70C95F1D" w:rsidR="00832282" w:rsidRDefault="00832282" w:rsidP="00356963">
      <w:pPr>
        <w:pStyle w:val="BodyText"/>
      </w:pPr>
      <w:r>
        <w:t>Schemat technologiczny instalacji w rejonie agregatów</w:t>
      </w:r>
      <w:r w:rsidR="000629EB">
        <w:t xml:space="preserve"> </w:t>
      </w:r>
      <w:r w:rsidR="00D70EAE">
        <w:t xml:space="preserve">chłodniczych pokazano na rysunku </w:t>
      </w:r>
      <w:r w:rsidR="00CC49C1">
        <w:t>1</w:t>
      </w:r>
      <w:r w:rsidR="004C27B3">
        <w:t>3</w:t>
      </w:r>
      <w:r w:rsidR="00D70EAE">
        <w:t>.</w:t>
      </w:r>
    </w:p>
    <w:p w14:paraId="11162F27" w14:textId="2E7047EB" w:rsidR="000B2160" w:rsidRDefault="00F838D0" w:rsidP="00356963">
      <w:pPr>
        <w:pStyle w:val="BodyText"/>
      </w:pPr>
      <w:r>
        <w:t xml:space="preserve">Plan sytuacyjny z lokalizacją agregatów </w:t>
      </w:r>
      <w:r w:rsidR="004C27B3">
        <w:t xml:space="preserve">w terenie </w:t>
      </w:r>
      <w:r>
        <w:t xml:space="preserve">pokazano na rysunku </w:t>
      </w:r>
      <w:r w:rsidR="00D102F0">
        <w:t>1</w:t>
      </w:r>
      <w:r>
        <w:t xml:space="preserve">, </w:t>
      </w:r>
      <w:r w:rsidR="00F106E6">
        <w:t xml:space="preserve">przebieg instalacji dla </w:t>
      </w:r>
      <w:r w:rsidR="004E0FAB">
        <w:t>referencyjnych</w:t>
      </w:r>
      <w:r w:rsidR="00F106E6">
        <w:t xml:space="preserve"> agregat</w:t>
      </w:r>
      <w:r w:rsidR="00E32F3F">
        <w:t>ów</w:t>
      </w:r>
      <w:r w:rsidR="00F106E6">
        <w:t xml:space="preserve"> pokazano na rysunkach </w:t>
      </w:r>
      <w:r w:rsidR="00832282">
        <w:t>2</w:t>
      </w:r>
      <w:r w:rsidR="006C7282">
        <w:t> ÷ 5</w:t>
      </w:r>
      <w:r w:rsidR="00602E81">
        <w:t>.</w:t>
      </w:r>
    </w:p>
    <w:p w14:paraId="6F5FFB3A" w14:textId="197D1257" w:rsidR="000B2160" w:rsidRDefault="00A1737B" w:rsidP="00356963">
      <w:pPr>
        <w:pStyle w:val="BodyText"/>
      </w:pPr>
      <w:r>
        <w:t>E</w:t>
      </w:r>
      <w:r w:rsidR="000A0CA3">
        <w:t xml:space="preserve">lementy </w:t>
      </w:r>
      <w:r w:rsidR="003406DC">
        <w:t>składowe instalacji</w:t>
      </w:r>
      <w:r w:rsidR="00BC02C6">
        <w:t xml:space="preserve"> w rejonie </w:t>
      </w:r>
      <w:r>
        <w:t xml:space="preserve">A zestawiono w punkcie </w:t>
      </w:r>
      <w:r w:rsidR="00FC56FF">
        <w:t>8</w:t>
      </w:r>
      <w:r>
        <w:t>.1</w:t>
      </w:r>
    </w:p>
    <w:p w14:paraId="284B31C9" w14:textId="44E4BE17" w:rsidR="003406DC" w:rsidRDefault="003406DC" w:rsidP="00356963">
      <w:pPr>
        <w:pStyle w:val="BodyText"/>
      </w:pPr>
      <w:r>
        <w:t>Zarówno rysunki, jak poniższe zestawienie zostały sporządzone dla przykładowych agregatów chłodniczych</w:t>
      </w:r>
      <w:r w:rsidR="00342898">
        <w:t>.</w:t>
      </w:r>
      <w:r>
        <w:t xml:space="preserve"> </w:t>
      </w:r>
      <w:r w:rsidR="00342898">
        <w:t>W </w:t>
      </w:r>
      <w:r w:rsidR="00C34EF6">
        <w:t xml:space="preserve">zakresie elementów rurociągów </w:t>
      </w:r>
      <w:r w:rsidR="00342898">
        <w:t>zestawienie</w:t>
      </w:r>
      <w:r w:rsidR="00C34EF6">
        <w:t xml:space="preserve"> może ulec </w:t>
      </w:r>
      <w:r w:rsidR="00F702BD">
        <w:t>znacznym zmianom</w:t>
      </w:r>
      <w:r w:rsidR="00C46128">
        <w:t>.</w:t>
      </w:r>
      <w:r w:rsidR="0054184C">
        <w:t xml:space="preserve"> </w:t>
      </w:r>
      <w:r w:rsidR="00C46128">
        <w:t xml:space="preserve">Aktualizacja </w:t>
      </w:r>
      <w:r w:rsidR="007C038A">
        <w:t xml:space="preserve">rysunków oraz </w:t>
      </w:r>
      <w:r w:rsidR="0054184C">
        <w:t>zestawi</w:t>
      </w:r>
      <w:r w:rsidR="00042BE8">
        <w:t>enia</w:t>
      </w:r>
      <w:r w:rsidR="0054184C">
        <w:t xml:space="preserve"> </w:t>
      </w:r>
      <w:r w:rsidR="007C038A">
        <w:t xml:space="preserve">materiałów </w:t>
      </w:r>
      <w:r w:rsidR="006B2E04">
        <w:t xml:space="preserve">dla wybranych ostatecznie urządzeń </w:t>
      </w:r>
      <w:r w:rsidR="0098048C">
        <w:t>na</w:t>
      </w:r>
      <w:r w:rsidR="007C038A">
        <w:t xml:space="preserve">leży </w:t>
      </w:r>
      <w:r w:rsidR="007E06D2">
        <w:t xml:space="preserve">do </w:t>
      </w:r>
      <w:r w:rsidR="0098048C">
        <w:t>zakresu prac</w:t>
      </w:r>
      <w:r w:rsidR="007C038A">
        <w:t xml:space="preserve"> Wykonawcy</w:t>
      </w:r>
      <w:r w:rsidR="007E06D2">
        <w:t xml:space="preserve">, </w:t>
      </w:r>
      <w:r w:rsidR="002A0370" w:rsidRPr="002A0370">
        <w:t xml:space="preserve">ostatecznie przyjęte rozwiązania należy nanieść na </w:t>
      </w:r>
      <w:r w:rsidR="00DF58E9">
        <w:t>dokumentację powykonawczą</w:t>
      </w:r>
      <w:r w:rsidR="007C038A">
        <w:t>.</w:t>
      </w:r>
    </w:p>
    <w:p w14:paraId="60B1367C" w14:textId="77777777" w:rsidR="00B31133" w:rsidRDefault="00B31133" w:rsidP="00D80360"/>
    <w:p w14:paraId="2E27B220" w14:textId="77777777" w:rsidR="00A038CD" w:rsidRDefault="00A038CD" w:rsidP="00D80360">
      <w:pPr>
        <w:rPr>
          <w:rFonts w:asciiTheme="majorHAnsi" w:eastAsiaTheme="majorEastAsia" w:hAnsiTheme="majorHAnsi" w:cstheme="majorBidi"/>
          <w:sz w:val="26"/>
          <w:szCs w:val="26"/>
        </w:rPr>
      </w:pPr>
      <w:r>
        <w:br w:type="page"/>
      </w:r>
    </w:p>
    <w:p w14:paraId="0E81DFBE" w14:textId="086CB2E2" w:rsidR="00F37579" w:rsidRDefault="00F37579" w:rsidP="00F53DBF">
      <w:pPr>
        <w:pStyle w:val="Heading2"/>
      </w:pPr>
      <w:bookmarkStart w:id="11" w:name="_Toc169620342"/>
      <w:r>
        <w:lastRenderedPageBreak/>
        <w:t>Pompy obiegowe przy agregatach</w:t>
      </w:r>
      <w:bookmarkEnd w:id="11"/>
    </w:p>
    <w:p w14:paraId="386B804E" w14:textId="026110D8" w:rsidR="008E0693" w:rsidRDefault="008E0693" w:rsidP="008E0693">
      <w:r>
        <w:t>W zaprojektowanym układzie technologicznym każdy agregat będzie wyposażony w indywidualną pompę obiegową.</w:t>
      </w:r>
    </w:p>
    <w:p w14:paraId="08E505B4" w14:textId="2AFCABE1" w:rsidR="004908D3" w:rsidRDefault="004908D3" w:rsidP="008E0693">
      <w:r>
        <w:t xml:space="preserve">Wymagana zewnętrzna wysokość podnoszenia pomp obiegowych agregatów </w:t>
      </w:r>
      <w:r w:rsidR="00975788">
        <w:t xml:space="preserve">(po odjęciu oporów przepływu przez agregat) </w:t>
      </w:r>
      <w:r>
        <w:t>dla nominalnego przepływu przez agregat wynosi 120 kPa.</w:t>
      </w:r>
      <w:r w:rsidR="00A11478">
        <w:t xml:space="preserve"> Rzeczywista wysokość podnoszenia i wydajność pomp obiegowych agregatów będzie się zmieniać </w:t>
      </w:r>
      <w:r w:rsidR="009E52D7">
        <w:t>w zależności od sposobu pracy urządzeń i układu automatycznej regulacji.</w:t>
      </w:r>
    </w:p>
    <w:p w14:paraId="244DA18D" w14:textId="5CDBCB8B" w:rsidR="008E0693" w:rsidRDefault="00F33DBC" w:rsidP="008E0693">
      <w:r>
        <w:t>N</w:t>
      </w:r>
      <w:r w:rsidR="004908D3">
        <w:t>ow</w:t>
      </w:r>
      <w:r>
        <w:t>e</w:t>
      </w:r>
      <w:r w:rsidR="004908D3">
        <w:t xml:space="preserve"> </w:t>
      </w:r>
      <w:r>
        <w:t xml:space="preserve">agregaty </w:t>
      </w:r>
      <w:r w:rsidR="00060A76">
        <w:t>należy dostarczyć</w:t>
      </w:r>
      <w:r>
        <w:t xml:space="preserve"> wraz z pompami obiegowymi oraz </w:t>
      </w:r>
      <w:r w:rsidR="008E0693">
        <w:t>przetwornicami częstotliwości</w:t>
      </w:r>
      <w:r w:rsidR="00AB096E">
        <w:t xml:space="preserve"> przystosowanymi do współpracy ze sterownikiem PLC</w:t>
      </w:r>
      <w:r w:rsidR="008E0693">
        <w:t xml:space="preserve">. </w:t>
      </w:r>
    </w:p>
    <w:p w14:paraId="720D87E2" w14:textId="72012493" w:rsidR="00D01795" w:rsidRDefault="00E60ED9" w:rsidP="008E0693">
      <w:r>
        <w:t>Doposażenie</w:t>
      </w:r>
      <w:r w:rsidR="00F33DBC">
        <w:t xml:space="preserve"> niewymienianego </w:t>
      </w:r>
      <w:r w:rsidR="008E0693">
        <w:t>agregatu</w:t>
      </w:r>
      <w:r w:rsidR="00F33DBC">
        <w:t xml:space="preserve"> chłodniczego</w:t>
      </w:r>
      <w:r w:rsidR="008E0693">
        <w:t xml:space="preserve"> </w:t>
      </w:r>
      <w:r w:rsidR="00B54819">
        <w:t xml:space="preserve">(agregat nr 2) </w:t>
      </w:r>
      <w:r w:rsidR="00F33DBC">
        <w:t xml:space="preserve">w pompę obiegową </w:t>
      </w:r>
      <w:r w:rsidR="008E0693">
        <w:t>wraz z układem sterowania</w:t>
      </w:r>
      <w:r w:rsidR="00F33DBC">
        <w:t xml:space="preserve"> i przetwornicą częstotliwości</w:t>
      </w:r>
      <w:r w:rsidR="008E0693">
        <w:t xml:space="preserve"> </w:t>
      </w:r>
      <w:r w:rsidR="00B50FA8">
        <w:t>leży po stronie</w:t>
      </w:r>
      <w:r w:rsidR="00F33DBC">
        <w:t xml:space="preserve"> do</w:t>
      </w:r>
      <w:r w:rsidR="008E0693">
        <w:t xml:space="preserve"> Wykonawcy. </w:t>
      </w:r>
    </w:p>
    <w:p w14:paraId="1FBECE6F" w14:textId="5069C8CB" w:rsidR="00426C05" w:rsidRDefault="001B51CE" w:rsidP="008E0693">
      <w:r>
        <w:t xml:space="preserve">Dopuszcza się zlecenie doboru i montażu pompy </w:t>
      </w:r>
      <w:r w:rsidR="00F53002">
        <w:t xml:space="preserve">producentowi agregatu (AERMEC) </w:t>
      </w:r>
      <w:r w:rsidR="005B2FCB">
        <w:t xml:space="preserve">lub </w:t>
      </w:r>
      <w:r w:rsidR="00CC20FB">
        <w:t xml:space="preserve">zakup i </w:t>
      </w:r>
      <w:r w:rsidR="005B2FCB">
        <w:t xml:space="preserve">montaż pompy przez Wykonawcę, zgodnie ze schematem </w:t>
      </w:r>
      <w:r w:rsidR="00280D96">
        <w:t>technologicznym</w:t>
      </w:r>
      <w:r w:rsidR="005B2FCB">
        <w:t xml:space="preserve"> pokazanym na rysunku 11</w:t>
      </w:r>
      <w:r w:rsidR="00D20483">
        <w:t xml:space="preserve">. W zestawieniu materiałów podano </w:t>
      </w:r>
      <w:r w:rsidR="00711EC2">
        <w:t xml:space="preserve">nominalne parametry pracy oraz </w:t>
      </w:r>
      <w:r w:rsidR="00D20483">
        <w:t>przykładowy dobór pompy.</w:t>
      </w:r>
      <w:r w:rsidR="00624C94">
        <w:t xml:space="preserve"> Pompę należy z</w:t>
      </w:r>
      <w:r w:rsidR="001A31CA">
        <w:t>a</w:t>
      </w:r>
      <w:r w:rsidR="00624C94">
        <w:t xml:space="preserve">montować na ramie agregatu, pod </w:t>
      </w:r>
      <w:r w:rsidR="00E73D75">
        <w:t>skraplaczami. Szczegół</w:t>
      </w:r>
      <w:r w:rsidR="008D4199">
        <w:t>y</w:t>
      </w:r>
      <w:r w:rsidR="00035598">
        <w:t xml:space="preserve"> techniczne montażu pompy obiegowej agregatu nr 2 </w:t>
      </w:r>
      <w:r w:rsidR="0039392C">
        <w:t xml:space="preserve">należy ustalić </w:t>
      </w:r>
      <w:r w:rsidR="00091778" w:rsidRPr="00091778">
        <w:t>w trakcie wykonani</w:t>
      </w:r>
      <w:r w:rsidR="00091778">
        <w:t>a,</w:t>
      </w:r>
      <w:r w:rsidR="00091778" w:rsidRPr="00091778">
        <w:t xml:space="preserve"> w uzgodnieniu z Zamawiającym, ostatecznie przyjęte rozwiązania należy nanieść na dokumentację powykonawczą</w:t>
      </w:r>
      <w:r w:rsidR="0039392C">
        <w:t>.</w:t>
      </w:r>
    </w:p>
    <w:p w14:paraId="6A3EB0B3" w14:textId="3EE7CE26" w:rsidR="00F53DBF" w:rsidRDefault="001148C8" w:rsidP="00F53DBF">
      <w:pPr>
        <w:pStyle w:val="Heading2"/>
      </w:pPr>
      <w:bookmarkStart w:id="12" w:name="_Toc169620343"/>
      <w:r>
        <w:t>W</w:t>
      </w:r>
      <w:r w:rsidR="00F53DBF">
        <w:t>ymiennik ciepła</w:t>
      </w:r>
      <w:r w:rsidR="007A2CB0">
        <w:t xml:space="preserve"> – rejon B</w:t>
      </w:r>
      <w:bookmarkEnd w:id="12"/>
    </w:p>
    <w:p w14:paraId="28C3E90D" w14:textId="21CDC818" w:rsidR="00E162C5" w:rsidRDefault="00760D2E" w:rsidP="00356963">
      <w:pPr>
        <w:pStyle w:val="BodyText"/>
      </w:pPr>
      <w:r>
        <w:t xml:space="preserve">W celu </w:t>
      </w:r>
      <w:r w:rsidR="00E162C5">
        <w:t xml:space="preserve">rozdzielenia obiegów źródła chłodu oraz instalacji wewnętrznej </w:t>
      </w:r>
      <w:r w:rsidR="00B017F8">
        <w:t>zaprojektowano</w:t>
      </w:r>
      <w:r w:rsidR="00F4161F">
        <w:t xml:space="preserve"> montaż</w:t>
      </w:r>
      <w:r w:rsidR="00E162C5">
        <w:t xml:space="preserve"> </w:t>
      </w:r>
      <w:r w:rsidR="00A811CF">
        <w:t>płytowego</w:t>
      </w:r>
      <w:r w:rsidR="00E162C5">
        <w:t xml:space="preserve"> wymienni</w:t>
      </w:r>
      <w:r w:rsidR="00F4161F">
        <w:t>k</w:t>
      </w:r>
      <w:r w:rsidR="00360BC6">
        <w:t>a</w:t>
      </w:r>
      <w:r w:rsidR="00F4161F">
        <w:t xml:space="preserve"> ciepła oraz dodatkow</w:t>
      </w:r>
      <w:r w:rsidR="00360BC6">
        <w:t>ego</w:t>
      </w:r>
      <w:r w:rsidR="00F4161F">
        <w:t xml:space="preserve"> zestaw</w:t>
      </w:r>
      <w:r w:rsidR="00360BC6">
        <w:t>u</w:t>
      </w:r>
      <w:r w:rsidR="00F4161F">
        <w:t xml:space="preserve"> pompow</w:t>
      </w:r>
      <w:r w:rsidR="00360BC6">
        <w:t>ego</w:t>
      </w:r>
      <w:r w:rsidR="00F4161F">
        <w:t xml:space="preserve"> wymuszając</w:t>
      </w:r>
      <w:r w:rsidR="00360BC6">
        <w:t>ego</w:t>
      </w:r>
      <w:r w:rsidR="00F4161F">
        <w:t xml:space="preserve"> przepływ czynnika chłodniczego w budynku.</w:t>
      </w:r>
    </w:p>
    <w:p w14:paraId="19804A91" w14:textId="42D08BB1" w:rsidR="002D5EDB" w:rsidRDefault="002D5EDB" w:rsidP="00356963">
      <w:pPr>
        <w:pStyle w:val="BodyText"/>
      </w:pPr>
      <w:r>
        <w:t xml:space="preserve">Zaprojektowano wymiennik </w:t>
      </w:r>
      <w:r w:rsidR="00791DB9">
        <w:t xml:space="preserve">skręcany, </w:t>
      </w:r>
      <w:r w:rsidR="00AC7B56">
        <w:t>o mocy 1</w:t>
      </w:r>
      <w:r w:rsidR="00883775">
        <w:t>2</w:t>
      </w:r>
      <w:r w:rsidR="00AC7B56">
        <w:t>00 kW</w:t>
      </w:r>
      <w:r w:rsidR="00E11CF3">
        <w:t xml:space="preserve">, </w:t>
      </w:r>
      <w:r w:rsidR="00791DB9">
        <w:t>z</w:t>
      </w:r>
      <w:r w:rsidR="00E11CF3">
        <w:t> </w:t>
      </w:r>
      <w:r w:rsidR="00791DB9">
        <w:t xml:space="preserve">możliwością przyszłej rozbudowy </w:t>
      </w:r>
      <w:r w:rsidR="00CA6B1C">
        <w:t xml:space="preserve">do </w:t>
      </w:r>
      <w:r w:rsidR="005C6967">
        <w:t xml:space="preserve">1600 kW </w:t>
      </w:r>
      <w:r w:rsidR="00791DB9">
        <w:t xml:space="preserve">przez dołożenie </w:t>
      </w:r>
      <w:r w:rsidR="00D1540A">
        <w:t xml:space="preserve">dodatkowych </w:t>
      </w:r>
      <w:r w:rsidR="00982213">
        <w:t xml:space="preserve">płyt. </w:t>
      </w:r>
      <w:r w:rsidR="00E11CF3">
        <w:t xml:space="preserve">Rama </w:t>
      </w:r>
      <w:r w:rsidR="004827A7">
        <w:t xml:space="preserve">dobranego </w:t>
      </w:r>
      <w:r w:rsidR="00E11CF3">
        <w:t xml:space="preserve">wymiennika </w:t>
      </w:r>
      <w:r w:rsidR="00FA5C46">
        <w:t xml:space="preserve">uwzględnia przestrzeń </w:t>
      </w:r>
      <w:r w:rsidR="008D31A8">
        <w:t xml:space="preserve">wymaganą </w:t>
      </w:r>
      <w:r w:rsidR="00FA5C46">
        <w:t xml:space="preserve">na </w:t>
      </w:r>
      <w:r w:rsidR="00CA6B1C">
        <w:t>dodatkowe płyty</w:t>
      </w:r>
      <w:r w:rsidR="006D4A42">
        <w:t>.</w:t>
      </w:r>
    </w:p>
    <w:p w14:paraId="4176B65F" w14:textId="1721E5DC" w:rsidR="00F17BFB" w:rsidRDefault="003B721F" w:rsidP="00BA2191">
      <w:r>
        <w:t>Podstawowe parametry wymiennika</w:t>
      </w:r>
      <w:r w:rsidR="00F53DBF">
        <w:t>:</w:t>
      </w:r>
    </w:p>
    <w:p w14:paraId="1E5B958B" w14:textId="149D839F" w:rsidR="00246B87" w:rsidRDefault="00300930" w:rsidP="00E70341">
      <w:pPr>
        <w:pStyle w:val="ListParagraph"/>
        <w:numPr>
          <w:ilvl w:val="0"/>
          <w:numId w:val="7"/>
        </w:numPr>
      </w:pPr>
      <w:r>
        <w:t>W</w:t>
      </w:r>
      <w:r w:rsidR="00246B87">
        <w:t>ymiennik płytowy skręcany</w:t>
      </w:r>
      <w:r w:rsidR="00970B54">
        <w:t>.</w:t>
      </w:r>
    </w:p>
    <w:p w14:paraId="05293BD9" w14:textId="1B06ED7B" w:rsidR="00F17BFB" w:rsidRDefault="00300930" w:rsidP="00E70341">
      <w:pPr>
        <w:pStyle w:val="ListParagraph"/>
        <w:numPr>
          <w:ilvl w:val="0"/>
          <w:numId w:val="7"/>
        </w:numPr>
      </w:pPr>
      <w:r>
        <w:t>S</w:t>
      </w:r>
      <w:r w:rsidR="00F53DBF">
        <w:t>trona „niska”: t</w:t>
      </w:r>
      <w:r w:rsidR="00F53DBF" w:rsidRPr="00F17BFB">
        <w:rPr>
          <w:vertAlign w:val="subscript"/>
        </w:rPr>
        <w:t>z</w:t>
      </w:r>
      <w:r w:rsidR="00F53DBF">
        <w:t>/t</w:t>
      </w:r>
      <w:r w:rsidR="00F53DBF" w:rsidRPr="00F17BFB">
        <w:rPr>
          <w:vertAlign w:val="subscript"/>
        </w:rPr>
        <w:t>p</w:t>
      </w:r>
      <w:r w:rsidR="00F53DBF">
        <w:t xml:space="preserve">= </w:t>
      </w:r>
      <w:r w:rsidR="00246B87">
        <w:t>6</w:t>
      </w:r>
      <w:r w:rsidR="00F53DBF">
        <w:t xml:space="preserve">/12°C, </w:t>
      </w:r>
      <w:r w:rsidR="00E97DE9" w:rsidRPr="00877AFA">
        <w:t xml:space="preserve">wodny roztwór glikolu propylenowego odpowiedni dla temperatury </w:t>
      </w:r>
      <w:r w:rsidR="00E97DE9" w:rsidRPr="00877AFA">
        <w:noBreakHyphen/>
        <w:t xml:space="preserve">20°C (standardowo </w:t>
      </w:r>
      <w:r w:rsidR="001B5DDA">
        <w:t>~</w:t>
      </w:r>
      <w:r w:rsidR="00E97DE9" w:rsidRPr="00877AFA">
        <w:t>35%)</w:t>
      </w:r>
      <w:r w:rsidR="00224923">
        <w:t>.</w:t>
      </w:r>
    </w:p>
    <w:p w14:paraId="2A54BE9A" w14:textId="3D39212B" w:rsidR="00F17BFB" w:rsidRDefault="00300930" w:rsidP="00E70341">
      <w:pPr>
        <w:pStyle w:val="ListParagraph"/>
        <w:numPr>
          <w:ilvl w:val="0"/>
          <w:numId w:val="7"/>
        </w:numPr>
      </w:pPr>
      <w:r>
        <w:t>S</w:t>
      </w:r>
      <w:r w:rsidR="00F53DBF">
        <w:t>trona „wysoka”: t</w:t>
      </w:r>
      <w:r w:rsidR="00F53DBF" w:rsidRPr="00F17BFB">
        <w:rPr>
          <w:vertAlign w:val="subscript"/>
        </w:rPr>
        <w:t>z</w:t>
      </w:r>
      <w:r w:rsidR="00F53DBF">
        <w:t>/t</w:t>
      </w:r>
      <w:r w:rsidR="00F53DBF" w:rsidRPr="00F17BFB">
        <w:rPr>
          <w:vertAlign w:val="subscript"/>
        </w:rPr>
        <w:t>p</w:t>
      </w:r>
      <w:r w:rsidR="00F53DBF">
        <w:t>= 8/14°C, woda</w:t>
      </w:r>
      <w:r w:rsidR="00365FB0">
        <w:t xml:space="preserve"> z </w:t>
      </w:r>
      <w:r w:rsidR="001D0E26">
        <w:t xml:space="preserve">dodatkiem </w:t>
      </w:r>
      <w:r w:rsidR="00365FB0">
        <w:t>inhibitor</w:t>
      </w:r>
      <w:r w:rsidR="001D0E26">
        <w:t>ów</w:t>
      </w:r>
      <w:r w:rsidR="00365FB0">
        <w:t xml:space="preserve"> korozji</w:t>
      </w:r>
      <w:r w:rsidR="00970B54">
        <w:t>.</w:t>
      </w:r>
    </w:p>
    <w:p w14:paraId="5BD088DF" w14:textId="2E69124C" w:rsidR="00F53DBF" w:rsidRDefault="00300930" w:rsidP="00E70341">
      <w:pPr>
        <w:pStyle w:val="ListParagraph"/>
        <w:numPr>
          <w:ilvl w:val="0"/>
          <w:numId w:val="7"/>
        </w:numPr>
      </w:pPr>
      <w:r>
        <w:t>W</w:t>
      </w:r>
      <w:r w:rsidR="00F53DBF">
        <w:t>ykonanie PN10</w:t>
      </w:r>
      <w:r w:rsidR="00970B54">
        <w:t>.</w:t>
      </w:r>
    </w:p>
    <w:p w14:paraId="287D6719" w14:textId="79F4B8C7" w:rsidR="00B9397E" w:rsidRDefault="00300930" w:rsidP="00E70341">
      <w:pPr>
        <w:pStyle w:val="ListParagraph"/>
        <w:numPr>
          <w:ilvl w:val="0"/>
          <w:numId w:val="7"/>
        </w:numPr>
      </w:pPr>
      <w:r>
        <w:t>Z</w:t>
      </w:r>
      <w:r w:rsidR="00B9397E">
        <w:t>e względu na ograniczoną wysokość pomieszczenia dobrano wymiennik dwuprzepływowy</w:t>
      </w:r>
      <w:r w:rsidR="00D40084">
        <w:t xml:space="preserve"> – </w:t>
      </w:r>
      <w:r w:rsidR="00B9397E">
        <w:t xml:space="preserve">uwaga na </w:t>
      </w:r>
      <w:r w:rsidR="00D40084">
        <w:t xml:space="preserve">niestandardową </w:t>
      </w:r>
      <w:r w:rsidR="00B9397E">
        <w:t>lokalizację przyłączy!</w:t>
      </w:r>
    </w:p>
    <w:p w14:paraId="10F551A8" w14:textId="6CBB7211" w:rsidR="00900918" w:rsidRDefault="001F0BB7" w:rsidP="00900918">
      <w:r>
        <w:t>Pozostałe e</w:t>
      </w:r>
      <w:r w:rsidR="00900918">
        <w:t>lementy składowe instalacji w rejonie B zestawiono w punkcie 8.2</w:t>
      </w:r>
      <w:r w:rsidR="00AA6D57">
        <w:t>.</w:t>
      </w:r>
    </w:p>
    <w:p w14:paraId="01D43259" w14:textId="521EE030" w:rsidR="007714AB" w:rsidRDefault="007714AB" w:rsidP="001148C8">
      <w:pPr>
        <w:pStyle w:val="Heading2"/>
      </w:pPr>
      <w:bookmarkStart w:id="13" w:name="_Toc169620344"/>
      <w:r>
        <w:t>Pompy obiegowe w budynku – rejon B</w:t>
      </w:r>
      <w:bookmarkEnd w:id="13"/>
    </w:p>
    <w:p w14:paraId="14225065" w14:textId="04469BFB" w:rsidR="007714AB" w:rsidRDefault="00B23B89" w:rsidP="007714AB">
      <w:r>
        <w:t xml:space="preserve">Przepływ wody w instalacji wewnętrznej będzie wymuszany przez zestaw pompowy składający się z dwóch </w:t>
      </w:r>
      <w:r w:rsidR="00AC1304">
        <w:t xml:space="preserve">takich samych </w:t>
      </w:r>
      <w:r>
        <w:t xml:space="preserve">pomp </w:t>
      </w:r>
      <w:r w:rsidR="00AC1304">
        <w:t xml:space="preserve">pracujących równolegle, </w:t>
      </w:r>
      <w:r w:rsidR="00C725EB">
        <w:t>z układem regulacji prędkości obrotowej dostarczanym przez producenta, praca w kaskadzie ze stabilizacją ciśnienia dyspozycyjnego</w:t>
      </w:r>
      <w:r w:rsidR="00AC1304">
        <w:t>.</w:t>
      </w:r>
    </w:p>
    <w:p w14:paraId="5D0F352E" w14:textId="2AD38409" w:rsidR="00AA6D57" w:rsidRDefault="00AA6D57" w:rsidP="007714AB">
      <w:r>
        <w:t>W układzie rurociągów przewidziano miejsce na ewen</w:t>
      </w:r>
      <w:r w:rsidR="00A04C0B">
        <w:t xml:space="preserve">tualny montaż </w:t>
      </w:r>
      <w:r w:rsidR="00C73716">
        <w:t>trzeciej</w:t>
      </w:r>
      <w:r w:rsidR="00A04C0B">
        <w:t xml:space="preserve"> pompy</w:t>
      </w:r>
      <w:r w:rsidR="00E73889">
        <w:t xml:space="preserve"> obiegowej</w:t>
      </w:r>
      <w:r w:rsidR="00C73716">
        <w:t>.</w:t>
      </w:r>
      <w:r w:rsidR="00A04C0B">
        <w:t xml:space="preserve"> </w:t>
      </w:r>
      <w:r w:rsidR="00C73716">
        <w:t>D</w:t>
      </w:r>
      <w:r w:rsidR="00A04C0B">
        <w:t xml:space="preserve">odatkowe króćce rezerwowe należy </w:t>
      </w:r>
      <w:r w:rsidR="00726980">
        <w:t xml:space="preserve">zakończyć zaworami </w:t>
      </w:r>
      <w:r w:rsidR="005D2072">
        <w:t xml:space="preserve">odcinającymi </w:t>
      </w:r>
      <w:r w:rsidR="00726980">
        <w:t>oraz dodatkowo</w:t>
      </w:r>
      <w:r w:rsidR="00A04C0B">
        <w:t xml:space="preserve"> kołnierzami zaślepiającymi.</w:t>
      </w:r>
      <w:r w:rsidR="008547FC">
        <w:t xml:space="preserve"> </w:t>
      </w:r>
      <w:r w:rsidR="00D95A76">
        <w:t>Rama montażowa</w:t>
      </w:r>
      <w:r w:rsidR="008547FC">
        <w:t xml:space="preserve"> pod pompami powin</w:t>
      </w:r>
      <w:r w:rsidR="00D95A76">
        <w:t>na</w:t>
      </w:r>
      <w:r w:rsidR="008547FC">
        <w:t xml:space="preserve"> zostać przygotowan</w:t>
      </w:r>
      <w:r w:rsidR="00D95A76">
        <w:t>a</w:t>
      </w:r>
      <w:r w:rsidR="008547FC">
        <w:t xml:space="preserve"> </w:t>
      </w:r>
      <w:r w:rsidR="00DA598A">
        <w:t xml:space="preserve">docelowo, </w:t>
      </w:r>
      <w:r w:rsidR="008547FC">
        <w:t>dla trzech pomp.</w:t>
      </w:r>
    </w:p>
    <w:p w14:paraId="5425EE20" w14:textId="36FEB259" w:rsidR="007714AB" w:rsidRDefault="005D6CC3" w:rsidP="00C725EB">
      <w:r>
        <w:lastRenderedPageBreak/>
        <w:br/>
      </w:r>
      <w:r w:rsidR="00DC471A">
        <w:t>Projektowane nominalne parametry pracy zestawu pompowego</w:t>
      </w:r>
      <w:r w:rsidR="009767CC">
        <w:t xml:space="preserve"> (dla zestawu dwóch pomp)</w:t>
      </w:r>
      <w:r w:rsidR="007714AB">
        <w:t>:</w:t>
      </w:r>
    </w:p>
    <w:p w14:paraId="4E2D3311" w14:textId="78B0B5A8" w:rsidR="007714AB" w:rsidRDefault="00B45005" w:rsidP="00E70341">
      <w:pPr>
        <w:pStyle w:val="ListParagraph"/>
        <w:numPr>
          <w:ilvl w:val="0"/>
          <w:numId w:val="33"/>
        </w:numPr>
      </w:pPr>
      <w:r>
        <w:t>C</w:t>
      </w:r>
      <w:r w:rsidR="007714AB">
        <w:t xml:space="preserve">zynnik: woda o temperaturze </w:t>
      </w:r>
      <w:r w:rsidR="00191166">
        <w:t>8</w:t>
      </w:r>
      <w:r w:rsidR="007714AB">
        <w:t> ÷ 1</w:t>
      </w:r>
      <w:r w:rsidR="00191166">
        <w:t>4</w:t>
      </w:r>
      <w:r w:rsidR="007714AB">
        <w:t>°C</w:t>
      </w:r>
      <w:r>
        <w:t>.</w:t>
      </w:r>
    </w:p>
    <w:p w14:paraId="370CED2A" w14:textId="0C8D1392" w:rsidR="007714AB" w:rsidRDefault="00B45005" w:rsidP="00E70341">
      <w:pPr>
        <w:pStyle w:val="ListParagraph"/>
        <w:numPr>
          <w:ilvl w:val="0"/>
          <w:numId w:val="33"/>
        </w:numPr>
      </w:pPr>
      <w:r>
        <w:t>P</w:t>
      </w:r>
      <w:r w:rsidR="007714AB">
        <w:t>rzepływ nominalny V = 200 m</w:t>
      </w:r>
      <w:r w:rsidR="007714AB" w:rsidRPr="00DD75C9">
        <w:rPr>
          <w:vertAlign w:val="superscript"/>
        </w:rPr>
        <w:t>3</w:t>
      </w:r>
      <w:r w:rsidR="007714AB">
        <w:t>/h, zakres regulacji 60 ÷ 200 m</w:t>
      </w:r>
      <w:r w:rsidR="007714AB" w:rsidRPr="00CE0CC7">
        <w:rPr>
          <w:vertAlign w:val="superscript"/>
        </w:rPr>
        <w:t>3</w:t>
      </w:r>
      <w:r w:rsidR="007714AB">
        <w:t>/h</w:t>
      </w:r>
      <w:r>
        <w:t>.</w:t>
      </w:r>
    </w:p>
    <w:p w14:paraId="05F343DF" w14:textId="63653CB8" w:rsidR="007714AB" w:rsidRDefault="00B45005" w:rsidP="00E70341">
      <w:pPr>
        <w:pStyle w:val="ListParagraph"/>
        <w:numPr>
          <w:ilvl w:val="0"/>
          <w:numId w:val="33"/>
        </w:numPr>
      </w:pPr>
      <w:r>
        <w:t>W</w:t>
      </w:r>
      <w:r w:rsidR="007714AB">
        <w:t>ymagane ciśnienie dyspozycyjne dla nominalnego przepływu H</w:t>
      </w:r>
      <w:r w:rsidR="007714AB" w:rsidRPr="00DD75C9">
        <w:rPr>
          <w:vertAlign w:val="subscript"/>
        </w:rPr>
        <w:t>p</w:t>
      </w:r>
      <w:r w:rsidR="007714AB">
        <w:t>= 200 kPa</w:t>
      </w:r>
      <w:r>
        <w:t>.</w:t>
      </w:r>
    </w:p>
    <w:p w14:paraId="607F6CCB" w14:textId="05DCD548" w:rsidR="007714AB" w:rsidRDefault="00B45005" w:rsidP="00E70341">
      <w:pPr>
        <w:pStyle w:val="ListParagraph"/>
        <w:numPr>
          <w:ilvl w:val="0"/>
          <w:numId w:val="33"/>
        </w:numPr>
      </w:pPr>
      <w:r>
        <w:t>D</w:t>
      </w:r>
      <w:r w:rsidR="007714AB">
        <w:t>obierając pompy należy zapewnić parametry pracy nie gorsze od dobranego wstępnie zestawu referencyjnego (sprawność, nominalna moc silników, zakres regulacji wydajności), ocena na podstawie charakterystyk załączonych do karty doboru w zakresie 60 ÷ 200 m</w:t>
      </w:r>
      <w:r w:rsidR="007714AB" w:rsidRPr="002D0342">
        <w:rPr>
          <w:vertAlign w:val="superscript"/>
        </w:rPr>
        <w:t>3</w:t>
      </w:r>
      <w:r w:rsidR="007714AB">
        <w:t>/h.</w:t>
      </w:r>
    </w:p>
    <w:p w14:paraId="604C6F71" w14:textId="10934751" w:rsidR="00AA6D57" w:rsidRDefault="00AA6D57" w:rsidP="00AA6D57">
      <w:r>
        <w:t>Pozostałe elementy składowe instalacji w rejonie B zestawiono w punkcie 8.2.</w:t>
      </w:r>
    </w:p>
    <w:p w14:paraId="4C2CA2BC" w14:textId="0C67B695" w:rsidR="001148C8" w:rsidRDefault="006B2183" w:rsidP="001148C8">
      <w:pPr>
        <w:pStyle w:val="Heading2"/>
      </w:pPr>
      <w:bookmarkStart w:id="14" w:name="_Toc169620345"/>
      <w:r>
        <w:t>Stabilizacja</w:t>
      </w:r>
      <w:r w:rsidR="006F46AC">
        <w:t xml:space="preserve"> </w:t>
      </w:r>
      <w:r w:rsidR="002F40BA">
        <w:t>ciśnienia dyspozycyjnego</w:t>
      </w:r>
      <w:bookmarkEnd w:id="14"/>
    </w:p>
    <w:p w14:paraId="53A7B4EC" w14:textId="19871C83" w:rsidR="007B2228" w:rsidRDefault="001657FC" w:rsidP="00356963">
      <w:pPr>
        <w:pStyle w:val="BodyText"/>
      </w:pPr>
      <w:r>
        <w:t xml:space="preserve">Aby zapewnić poprawną pracę </w:t>
      </w:r>
      <w:r w:rsidR="006F46AC">
        <w:t xml:space="preserve">instalacji po zmianie trybu pracy na zmiennoprzepływowy </w:t>
      </w:r>
      <w:r w:rsidR="002F40BA">
        <w:t>zaprojektowano układ pomiaru i stabilizacji ciśnienia dyspozycyjnego dla obiegu krytycznego (</w:t>
      </w:r>
      <w:r w:rsidR="007B2228">
        <w:t xml:space="preserve">zasilanie wentylatorowni nr 1 oraz nr 2) oraz </w:t>
      </w:r>
      <w:r>
        <w:t xml:space="preserve">montaż dodatkowych zaworów równoważących </w:t>
      </w:r>
      <w:r w:rsidR="00535F45">
        <w:t xml:space="preserve">bezpośredniego działania </w:t>
      </w:r>
      <w:r>
        <w:t xml:space="preserve">w </w:t>
      </w:r>
      <w:r w:rsidR="00F02F53">
        <w:t>wybranych</w:t>
      </w:r>
      <w:r w:rsidR="009C723F">
        <w:t xml:space="preserve"> </w:t>
      </w:r>
      <w:r>
        <w:t xml:space="preserve">obiegach </w:t>
      </w:r>
      <w:r w:rsidR="009C723F">
        <w:t>technologicznych</w:t>
      </w:r>
      <w:r w:rsidR="00A56730">
        <w:t>,</w:t>
      </w:r>
      <w:r w:rsidR="009C723F">
        <w:t xml:space="preserve"> oraz </w:t>
      </w:r>
      <w:r>
        <w:t xml:space="preserve">pod pionami </w:t>
      </w:r>
      <w:r w:rsidR="009C723F">
        <w:t>instalacyjny</w:t>
      </w:r>
      <w:r>
        <w:t>mi</w:t>
      </w:r>
      <w:r w:rsidR="009C723F">
        <w:t>.</w:t>
      </w:r>
      <w:r w:rsidR="00F324E5">
        <w:t xml:space="preserve"> </w:t>
      </w:r>
    </w:p>
    <w:p w14:paraId="484DDE21" w14:textId="17B5F60A" w:rsidR="00E3522F" w:rsidRDefault="00E64A14" w:rsidP="00356963">
      <w:pPr>
        <w:pStyle w:val="BodyText"/>
      </w:pPr>
      <w:r>
        <w:t>W u</w:t>
      </w:r>
      <w:r w:rsidR="00F324E5">
        <w:t>kład</w:t>
      </w:r>
      <w:r>
        <w:t>zie</w:t>
      </w:r>
      <w:r w:rsidR="00F324E5">
        <w:t xml:space="preserve"> stabilizacji ciśnienia </w:t>
      </w:r>
      <w:r>
        <w:t xml:space="preserve">zaprojektowano przetwornik różnicy ciśnień </w:t>
      </w:r>
      <w:r w:rsidR="00D911AA">
        <w:t>zamontowany w instalacji magistralnej przy odgałęzieniu instalacji zasilającym wentylatorownię nr 1 oraz nr 2</w:t>
      </w:r>
      <w:r w:rsidR="00C7281E">
        <w:t>.</w:t>
      </w:r>
      <w:r w:rsidR="00D911AA">
        <w:t xml:space="preserve"> </w:t>
      </w:r>
      <w:r w:rsidR="00C7281E">
        <w:t>M</w:t>
      </w:r>
      <w:r w:rsidR="00E3522F">
        <w:t>ierzon</w:t>
      </w:r>
      <w:r w:rsidR="002D7EE9">
        <w:t>a</w:t>
      </w:r>
      <w:r w:rsidR="00E3522F">
        <w:t xml:space="preserve"> w tym miejscu </w:t>
      </w:r>
      <w:r w:rsidR="002D7EE9">
        <w:t xml:space="preserve">wartość </w:t>
      </w:r>
      <w:r w:rsidR="00E3522F">
        <w:t>ciśnieni</w:t>
      </w:r>
      <w:r w:rsidR="002D7EE9">
        <w:t>a</w:t>
      </w:r>
      <w:r w:rsidR="00E3522F">
        <w:t xml:space="preserve"> dyspozycyjne</w:t>
      </w:r>
      <w:r w:rsidR="002D7EE9">
        <w:t>go</w:t>
      </w:r>
      <w:r w:rsidR="00E3522F">
        <w:t xml:space="preserve"> zostanie wykorzystan</w:t>
      </w:r>
      <w:r w:rsidR="002D7EE9">
        <w:t>a</w:t>
      </w:r>
      <w:r w:rsidR="00E3522F">
        <w:t xml:space="preserve"> do regulacji pracy pomp obiegowych w budynku</w:t>
      </w:r>
      <w:r w:rsidR="00D911AA">
        <w:t xml:space="preserve">. </w:t>
      </w:r>
    </w:p>
    <w:p w14:paraId="709396FB" w14:textId="0A0166FA" w:rsidR="00F324E5" w:rsidRDefault="00E3522F" w:rsidP="00356963">
      <w:pPr>
        <w:pStyle w:val="BodyText"/>
      </w:pPr>
      <w:r>
        <w:t xml:space="preserve">Elementy </w:t>
      </w:r>
      <w:r w:rsidR="00013A74">
        <w:t xml:space="preserve">składowe </w:t>
      </w:r>
      <w:r>
        <w:t xml:space="preserve">układu stabilizacji ciśnienia dyspozycyjnego </w:t>
      </w:r>
      <w:r w:rsidR="00F324E5">
        <w:t xml:space="preserve">opisano </w:t>
      </w:r>
      <w:r w:rsidR="00343075">
        <w:t xml:space="preserve">szczegółowo </w:t>
      </w:r>
      <w:r w:rsidR="00F324E5">
        <w:t>w załączniku B (część elektryczna i sterowanie)</w:t>
      </w:r>
      <w:r w:rsidR="002D3255">
        <w:t>.</w:t>
      </w:r>
    </w:p>
    <w:p w14:paraId="49E7B76C" w14:textId="7C1186C7" w:rsidR="00EF1063" w:rsidRDefault="00183E37" w:rsidP="00356963">
      <w:pPr>
        <w:pStyle w:val="BodyText"/>
      </w:pPr>
      <w:r>
        <w:t>W pozostałych obiegach z</w:t>
      </w:r>
      <w:r w:rsidR="00CE5B41">
        <w:t>aprojektowano zawory równoważące ze stabilizacją ciśnienia</w:t>
      </w:r>
      <w:r w:rsidR="0037725E">
        <w:t>,</w:t>
      </w:r>
      <w:r w:rsidR="00CE5B41">
        <w:t xml:space="preserve"> </w:t>
      </w:r>
      <w:r w:rsidR="00A77D27">
        <w:t>kompatybilne z obecnie zainstalow</w:t>
      </w:r>
      <w:r w:rsidR="00E81513">
        <w:t>an</w:t>
      </w:r>
      <w:r w:rsidR="00A77D27">
        <w:t xml:space="preserve">ymi zaworami regulacyjnymi Oventrop Hydrocontrol </w:t>
      </w:r>
      <w:r w:rsidR="00E81513">
        <w:t xml:space="preserve">VTR, to znaczy </w:t>
      </w:r>
      <w:r w:rsidR="0037725E">
        <w:t>zawory Hydromat</w:t>
      </w:r>
      <w:r w:rsidR="00566BD1">
        <w:t> </w:t>
      </w:r>
      <w:r w:rsidR="0037725E">
        <w:t xml:space="preserve">DTR. </w:t>
      </w:r>
      <w:r w:rsidR="004F328D">
        <w:t>Uwaga: z</w:t>
      </w:r>
      <w:r w:rsidR="00EF1063">
        <w:t xml:space="preserve">astosowanie innych zaworów niż Oventrop Hydromat </w:t>
      </w:r>
      <w:r w:rsidR="00EF67B0">
        <w:t xml:space="preserve">DTR </w:t>
      </w:r>
      <w:r w:rsidR="00246F15">
        <w:t>może wymagać wymiany istniejących zaworów regulacyjnych.</w:t>
      </w:r>
    </w:p>
    <w:p w14:paraId="3DD4FBCC" w14:textId="0E156C83" w:rsidR="002D3255" w:rsidRDefault="0037725E" w:rsidP="00356963">
      <w:pPr>
        <w:pStyle w:val="BodyText"/>
      </w:pPr>
      <w:r>
        <w:t xml:space="preserve">Sposób i miejsce montażu nowych zaworów </w:t>
      </w:r>
      <w:r w:rsidR="00CD4C64">
        <w:t>regulacyjnych</w:t>
      </w:r>
      <w:r w:rsidR="003C0E96">
        <w:t xml:space="preserve"> </w:t>
      </w:r>
      <w:r>
        <w:t xml:space="preserve">pokazano na schemacie technologicznym na rysunku </w:t>
      </w:r>
      <w:r w:rsidR="00914B85">
        <w:t>1</w:t>
      </w:r>
      <w:r w:rsidR="00E76C7A">
        <w:t>3</w:t>
      </w:r>
      <w:r>
        <w:t xml:space="preserve">. </w:t>
      </w:r>
      <w:r w:rsidR="003C0E96">
        <w:t xml:space="preserve">Szczegóły dotyczące montażu </w:t>
      </w:r>
      <w:r w:rsidR="008E42CF">
        <w:t xml:space="preserve">armatury na rurociągach </w:t>
      </w:r>
      <w:r w:rsidR="008A0B95">
        <w:t xml:space="preserve">(dokładne miejsce montażu) </w:t>
      </w:r>
      <w:r w:rsidR="003C0E96">
        <w:t xml:space="preserve">należy rozwiązać </w:t>
      </w:r>
      <w:r w:rsidR="008E42CF">
        <w:t xml:space="preserve">w ramach przygotowania realizacji </w:t>
      </w:r>
      <w:r w:rsidR="008D4A63">
        <w:t xml:space="preserve">tej części inwestycji </w:t>
      </w:r>
      <w:r w:rsidR="008E42CF">
        <w:t>na budowie</w:t>
      </w:r>
      <w:r w:rsidR="008D4A63">
        <w:t>, w uzgodnieniu z Zamawiającym</w:t>
      </w:r>
      <w:r w:rsidR="008E42CF">
        <w:t xml:space="preserve">. </w:t>
      </w:r>
    </w:p>
    <w:p w14:paraId="5EE217C1" w14:textId="177AF8B3" w:rsidR="002D03AB" w:rsidRDefault="002D03AB" w:rsidP="00356963">
      <w:pPr>
        <w:pStyle w:val="BodyText"/>
      </w:pPr>
      <w:r>
        <w:t>Montaż zaworów równoważących będzie wymagał opróżnienia fragmentów instalacji z czynnika</w:t>
      </w:r>
      <w:r w:rsidR="001657FC">
        <w:t>.</w:t>
      </w:r>
      <w:r w:rsidR="005F6223">
        <w:t xml:space="preserve"> </w:t>
      </w:r>
      <w:r w:rsidR="001657FC">
        <w:t xml:space="preserve">Zaleca </w:t>
      </w:r>
      <w:r w:rsidR="00052CFA">
        <w:t xml:space="preserve">się jego realizację </w:t>
      </w:r>
      <w:r w:rsidR="005F6223">
        <w:t xml:space="preserve">wraz z podziałem instalacji na sekcje opisanym w </w:t>
      </w:r>
      <w:r w:rsidR="00640BFA">
        <w:t>rozdziale 3.</w:t>
      </w:r>
      <w:r w:rsidR="0029730C">
        <w:t>7</w:t>
      </w:r>
      <w:r w:rsidR="00640BFA">
        <w:t>.</w:t>
      </w:r>
    </w:p>
    <w:p w14:paraId="064A1FC8" w14:textId="4359998F" w:rsidR="00F53DBF" w:rsidRDefault="00F53DBF" w:rsidP="00356963">
      <w:pPr>
        <w:pStyle w:val="BodyText"/>
      </w:pPr>
      <w:r>
        <w:t>Wstępna nastawa regulatorów</w:t>
      </w:r>
      <w:r w:rsidR="00F93270">
        <w:t xml:space="preserve"> Hydromat DTR </w:t>
      </w:r>
      <w:r w:rsidR="009B1E16">
        <w:t xml:space="preserve">powinna </w:t>
      </w:r>
      <w:r w:rsidR="00DD4380">
        <w:t>wynosi</w:t>
      </w:r>
      <w:r w:rsidR="009B1E16">
        <w:t>ć</w:t>
      </w:r>
      <w:r w:rsidR="00F93270">
        <w:t xml:space="preserve"> </w:t>
      </w:r>
      <w:r>
        <w:t>50 kPa</w:t>
      </w:r>
      <w:r w:rsidR="00F93270">
        <w:t xml:space="preserve">, do weryfikacji w </w:t>
      </w:r>
      <w:r w:rsidR="004068B7">
        <w:t>ramach późniejszej regulacji hydraulicznej instalacji.</w:t>
      </w:r>
    </w:p>
    <w:p w14:paraId="50681C73" w14:textId="5CB3E90A" w:rsidR="00946B12" w:rsidRDefault="00946B12" w:rsidP="00356963">
      <w:pPr>
        <w:pStyle w:val="BodyText"/>
      </w:pPr>
      <w:r>
        <w:t>Dodatkowo zaprojektowano zawór upustowy</w:t>
      </w:r>
      <w:r w:rsidR="004314D5">
        <w:t xml:space="preserve"> z siłownikiem</w:t>
      </w:r>
      <w:r w:rsidR="004A6A8D">
        <w:t>,</w:t>
      </w:r>
      <w:r>
        <w:t xml:space="preserve"> </w:t>
      </w:r>
      <w:r w:rsidR="004A6A8D">
        <w:t xml:space="preserve">zamontowany w wentylatorowni nr </w:t>
      </w:r>
      <w:r w:rsidR="00697B45">
        <w:t>2</w:t>
      </w:r>
      <w:r w:rsidR="00B72309">
        <w:t>.</w:t>
      </w:r>
      <w:r w:rsidR="005729BE">
        <w:t xml:space="preserve"> Zawór będzie sterowany z nadrzędnego układu automatycznej regulacji.</w:t>
      </w:r>
      <w:r w:rsidR="00B72309">
        <w:t xml:space="preserve"> Zadaniem zaworu jest</w:t>
      </w:r>
      <w:r w:rsidR="004A6A8D">
        <w:t xml:space="preserve"> zabezpiecz</w:t>
      </w:r>
      <w:r w:rsidR="00B72309">
        <w:t>enie</w:t>
      </w:r>
      <w:r w:rsidR="004A6A8D">
        <w:t xml:space="preserve"> </w:t>
      </w:r>
      <w:r w:rsidR="005517D1">
        <w:t xml:space="preserve">zestawu pompowego </w:t>
      </w:r>
      <w:r w:rsidR="004A6A8D">
        <w:t xml:space="preserve">przed zbyt niskim przepływam w przypadku </w:t>
      </w:r>
      <w:r w:rsidR="005E7F8F">
        <w:t>bardzo niskich potrzeb chłodniczych.</w:t>
      </w:r>
      <w:r w:rsidR="00526B67">
        <w:t xml:space="preserve"> Nastawa minimalnego przepływu </w:t>
      </w:r>
      <w:r w:rsidR="0069792A">
        <w:t xml:space="preserve">dla dobranego zestawu pompowego </w:t>
      </w:r>
      <w:r w:rsidR="00BF229B">
        <w:t>wynosi 60 m</w:t>
      </w:r>
      <w:r w:rsidR="00BF229B" w:rsidRPr="00BF229B">
        <w:rPr>
          <w:vertAlign w:val="superscript"/>
        </w:rPr>
        <w:t>3</w:t>
      </w:r>
      <w:r w:rsidR="00BF229B">
        <w:t>/h</w:t>
      </w:r>
      <w:r w:rsidR="009E748D">
        <w:t xml:space="preserve">, </w:t>
      </w:r>
      <w:r w:rsidR="005E7F67">
        <w:t>dla wyższych przepływów przez odbiorniki zawór upustowy pozostaje zamknięty.</w:t>
      </w:r>
    </w:p>
    <w:p w14:paraId="60F244C5" w14:textId="7A3DE972" w:rsidR="00697B45" w:rsidRDefault="001B56A2" w:rsidP="00356963">
      <w:pPr>
        <w:pStyle w:val="BodyText"/>
      </w:pPr>
      <w:r>
        <w:t xml:space="preserve">Zawór upustowy został naniesiony na schemat pokazany na rysunku </w:t>
      </w:r>
      <w:r w:rsidR="00DD4380">
        <w:t>1</w:t>
      </w:r>
      <w:r w:rsidR="006D6010">
        <w:t>3</w:t>
      </w:r>
      <w:r w:rsidR="00DD4380">
        <w:t>.</w:t>
      </w:r>
      <w:r w:rsidR="00DD4380" w:rsidRPr="00DD4380">
        <w:t xml:space="preserve"> </w:t>
      </w:r>
      <w:r w:rsidR="00DD4380">
        <w:t>Szczegóły dotyczące montażu zaworu (dokładne miejsce montażu) należy rozwiązać w ramach przygotowania realizacji tej części inwestycji na budowie, w uzgodnieniu z Zamawiającym.</w:t>
      </w:r>
    </w:p>
    <w:p w14:paraId="796EB377" w14:textId="028B2861" w:rsidR="00AF219F" w:rsidRDefault="00AF219F" w:rsidP="00445020">
      <w:pPr>
        <w:pStyle w:val="Heading2"/>
      </w:pPr>
      <w:bookmarkStart w:id="15" w:name="_Toc169620346"/>
      <w:r>
        <w:lastRenderedPageBreak/>
        <w:t>Podział instalacji rozdzielczej na sekcje</w:t>
      </w:r>
      <w:bookmarkEnd w:id="15"/>
    </w:p>
    <w:p w14:paraId="5F0D3E69" w14:textId="76045A02" w:rsidR="007D0485" w:rsidRDefault="007D0485" w:rsidP="00356963">
      <w:pPr>
        <w:pStyle w:val="BodyText"/>
      </w:pPr>
      <w:r>
        <w:t xml:space="preserve">W celu umożliwienia niezależnej wymiany czynnika w </w:t>
      </w:r>
      <w:r w:rsidR="00E877C9">
        <w:t>mniejszych</w:t>
      </w:r>
      <w:r>
        <w:t xml:space="preserve"> </w:t>
      </w:r>
      <w:r w:rsidR="00E877C9">
        <w:t>częściach</w:t>
      </w:r>
      <w:r>
        <w:t xml:space="preserve"> instalacji oraz </w:t>
      </w:r>
      <w:r w:rsidR="00E877C9">
        <w:t xml:space="preserve">dla </w:t>
      </w:r>
      <w:r>
        <w:t>ułatwienia obsługi instalacji przewidziano montaż dodatkowych króćców spustowych i odpowietrzających</w:t>
      </w:r>
      <w:r w:rsidR="003F1601">
        <w:t xml:space="preserve"> w instalacji rozdzielczej w piwnicy budynku</w:t>
      </w:r>
      <w:r>
        <w:t xml:space="preserve">. </w:t>
      </w:r>
      <w:r w:rsidR="00AA57BA">
        <w:t>Projektowany</w:t>
      </w:r>
      <w:r>
        <w:t xml:space="preserve"> podział na sekcje oraz lokalizację zaworów spustowych i odpowietrzających pokazano na rysunku </w:t>
      </w:r>
      <w:r w:rsidR="00705D44">
        <w:t>1</w:t>
      </w:r>
      <w:r w:rsidR="00312908">
        <w:t>1</w:t>
      </w:r>
      <w:r>
        <w:t xml:space="preserve">. </w:t>
      </w:r>
      <w:r w:rsidR="00E46EC5">
        <w:t>Ostateczną l</w:t>
      </w:r>
      <w:r>
        <w:t xml:space="preserve">okalizację i średnice zaworów należy uzgodnić z firmą, która będzie realizować wymianę </w:t>
      </w:r>
      <w:r w:rsidR="00E46EC5">
        <w:t xml:space="preserve">obecnego </w:t>
      </w:r>
      <w:r>
        <w:t xml:space="preserve">czynnika </w:t>
      </w:r>
      <w:r w:rsidR="00E46EC5">
        <w:t xml:space="preserve">chłodniczego </w:t>
      </w:r>
      <w:r>
        <w:t>na wodę.</w:t>
      </w:r>
    </w:p>
    <w:p w14:paraId="43881BFB" w14:textId="14729D0D" w:rsidR="00421197" w:rsidRDefault="000A4A70" w:rsidP="00356963">
      <w:pPr>
        <w:pStyle w:val="BodyText"/>
      </w:pPr>
      <w:r>
        <w:t xml:space="preserve">Wymienione w tabeli </w:t>
      </w:r>
      <w:r w:rsidR="00067492">
        <w:t xml:space="preserve">3.1 </w:t>
      </w:r>
      <w:r>
        <w:t>sekcje</w:t>
      </w:r>
      <w:r w:rsidR="00421197">
        <w:t xml:space="preserve"> </w:t>
      </w:r>
      <w:r>
        <w:t xml:space="preserve">mogą zostać oddzielone od siebie za pomocą istniejących zaworów odcinających. </w:t>
      </w:r>
      <w:r w:rsidR="00343180">
        <w:t xml:space="preserve">W </w:t>
      </w:r>
      <w:r>
        <w:t xml:space="preserve">każdej z nich należy zamontować </w:t>
      </w:r>
      <w:r w:rsidR="00765382">
        <w:t xml:space="preserve">nowe </w:t>
      </w:r>
      <w:r>
        <w:t xml:space="preserve">króćce do płukania/spustu/napełniania instalacji, umożliwiające niezależną obsługę każdej z nich. </w:t>
      </w:r>
    </w:p>
    <w:p w14:paraId="4C8940B8" w14:textId="2FB8B2C3" w:rsidR="000A4A70" w:rsidRDefault="008F210E" w:rsidP="00356963">
      <w:pPr>
        <w:pStyle w:val="BodyText"/>
      </w:pPr>
      <w:r>
        <w:t>Pod pionami, za zaworami odcinającymi piony od instalacji rozdzielczej,</w:t>
      </w:r>
      <w:r w:rsidR="000A4A70">
        <w:t xml:space="preserve"> należy zamontować króćce spustowe o średnicy </w:t>
      </w:r>
      <w:r w:rsidR="00487BB6">
        <w:t>co najmniej</w:t>
      </w:r>
      <w:r w:rsidR="0088233A">
        <w:t xml:space="preserve"> </w:t>
      </w:r>
      <w:r w:rsidR="000A4A70">
        <w:t>Dn25.</w:t>
      </w:r>
    </w:p>
    <w:p w14:paraId="48849E39" w14:textId="29548417" w:rsidR="000A4A70" w:rsidRDefault="000A4A70" w:rsidP="00356963">
      <w:pPr>
        <w:pStyle w:val="BodyText"/>
      </w:pPr>
      <w:r>
        <w:t xml:space="preserve">W przypadku sekcji bez pionów instalacyjnych </w:t>
      </w:r>
      <w:r w:rsidR="00CA3001">
        <w:t xml:space="preserve">(poziome rurociągi prowadzone pod stropem piwnicy) </w:t>
      </w:r>
      <w:r>
        <w:t xml:space="preserve">należy zamontować króćce spustowe o średnicy Dn50 oraz dodatkowo króćce </w:t>
      </w:r>
      <w:r w:rsidR="00343180">
        <w:t xml:space="preserve">służące </w:t>
      </w:r>
      <w:r>
        <w:t xml:space="preserve">do odpowietrzania (montaż w górnej części rurociągu) o średnicy </w:t>
      </w:r>
      <w:r w:rsidR="00487BB6">
        <w:t xml:space="preserve">co najmniej </w:t>
      </w:r>
      <w:r>
        <w:t>Dn25, umożliwiające opróżnienie i napełnienie odciętego fragmentu instalacji</w:t>
      </w:r>
      <w:r w:rsidR="00DB7F34">
        <w:t>.</w:t>
      </w:r>
      <w:r>
        <w:t xml:space="preserve"> </w:t>
      </w:r>
      <w:r w:rsidR="00DB7F34">
        <w:t xml:space="preserve">Króćce spustowe i odpowietrzające </w:t>
      </w:r>
      <w:r w:rsidR="004B1399">
        <w:t>należy zamontować</w:t>
      </w:r>
      <w:r>
        <w:t xml:space="preserve"> na przeciwległy</w:t>
      </w:r>
      <w:r w:rsidR="001B5BC7">
        <w:t xml:space="preserve">ch </w:t>
      </w:r>
      <w:r>
        <w:t>końc</w:t>
      </w:r>
      <w:r w:rsidR="001B5BC7">
        <w:t>ach</w:t>
      </w:r>
      <w:r>
        <w:t xml:space="preserve"> </w:t>
      </w:r>
      <w:r w:rsidR="001B5BC7">
        <w:t>obsługiwanego odcinka rurociągu</w:t>
      </w:r>
      <w:r w:rsidR="00267378">
        <w:t>, niezależnie dla rurociągów zasilających i powrotnych</w:t>
      </w:r>
      <w:r>
        <w:t>.</w:t>
      </w:r>
    </w:p>
    <w:p w14:paraId="22B6C035" w14:textId="7F546FC9" w:rsidR="000A4A70" w:rsidRDefault="000A4A70" w:rsidP="00356963">
      <w:pPr>
        <w:pStyle w:val="BodyText"/>
      </w:pPr>
      <w:r>
        <w:t xml:space="preserve">Lokalizację oraz liczbę króćców należy na etapie wykonania zweryfikować i w razie potrzeby skorygować w uzgodnieniu ze służbami eksploatacyjnymi budynku. Liczba króćców </w:t>
      </w:r>
      <w:r w:rsidR="00514170">
        <w:t>ma być</w:t>
      </w:r>
      <w:r>
        <w:t xml:space="preserve"> wystarczająca do niezależnego </w:t>
      </w:r>
      <w:r w:rsidR="002C46DF">
        <w:t xml:space="preserve">opróżniania / napełniania / </w:t>
      </w:r>
      <w:r>
        <w:t>płukania wszystkich sekcji zestawionych w tabeli.</w:t>
      </w:r>
    </w:p>
    <w:p w14:paraId="57F88061" w14:textId="54346B3E" w:rsidR="000A4A70" w:rsidRDefault="000A4A70" w:rsidP="00356963">
      <w:pPr>
        <w:pStyle w:val="BodyText"/>
      </w:pPr>
      <w:r>
        <w:t xml:space="preserve">Zestawione w tabeli objętości rurociągów obejmują rurociągi </w:t>
      </w:r>
      <w:r w:rsidR="00343180">
        <w:t xml:space="preserve">znajdujące się </w:t>
      </w:r>
      <w:r>
        <w:t xml:space="preserve">w piwnicy </w:t>
      </w:r>
      <w:r w:rsidR="00343180">
        <w:t xml:space="preserve">oraz </w:t>
      </w:r>
      <w:r>
        <w:t>piony instalacyjne</w:t>
      </w:r>
      <w:r w:rsidR="00343180">
        <w:t>. Zestawienie</w:t>
      </w:r>
      <w:r>
        <w:t xml:space="preserve"> nie </w:t>
      </w:r>
      <w:r w:rsidR="00343180">
        <w:t xml:space="preserve">obejmuje odcinków rurociągów biegnących </w:t>
      </w:r>
      <w:r>
        <w:t xml:space="preserve">na </w:t>
      </w:r>
      <w:r w:rsidR="00343180">
        <w:t xml:space="preserve">poszczególnych </w:t>
      </w:r>
      <w:r>
        <w:t xml:space="preserve">piętrach i zasilanych z </w:t>
      </w:r>
      <w:r w:rsidR="00C83FB8">
        <w:t>nich</w:t>
      </w:r>
      <w:r>
        <w:t xml:space="preserve"> urządzeń</w:t>
      </w:r>
      <w:r w:rsidR="00343180">
        <w:t xml:space="preserve">. </w:t>
      </w:r>
      <w:r w:rsidR="00C83FB8">
        <w:t>R</w:t>
      </w:r>
      <w:r>
        <w:t xml:space="preserve">zeczywiste objętości </w:t>
      </w:r>
      <w:r w:rsidR="003E5A81">
        <w:t xml:space="preserve">niektórych </w:t>
      </w:r>
      <w:r>
        <w:t xml:space="preserve">pionów </w:t>
      </w:r>
      <w:r w:rsidR="00885565">
        <w:t xml:space="preserve">wraz z odbiornikami </w:t>
      </w:r>
      <w:r w:rsidR="00EF222A">
        <w:t>mogą być</w:t>
      </w:r>
      <w:r>
        <w:t xml:space="preserve"> </w:t>
      </w:r>
      <w:r w:rsidR="003E5A81">
        <w:t xml:space="preserve">znacznie </w:t>
      </w:r>
      <w:r w:rsidR="00EF222A">
        <w:t>wyższe</w:t>
      </w:r>
      <w:r w:rsidR="00B76B04">
        <w:t xml:space="preserve">, co należy uwzględnić przy </w:t>
      </w:r>
      <w:r w:rsidR="00733C92">
        <w:t>szacowaniu</w:t>
      </w:r>
      <w:r w:rsidR="00B76B04">
        <w:t xml:space="preserve"> czasu </w:t>
      </w:r>
      <w:r w:rsidR="00733C92">
        <w:t xml:space="preserve">wymaganego </w:t>
      </w:r>
      <w:r w:rsidR="00B76B04">
        <w:t xml:space="preserve">na opróżnienie/napełnienie instalacji. </w:t>
      </w:r>
      <w:r w:rsidR="00992DEA">
        <w:t>S</w:t>
      </w:r>
      <w:r w:rsidR="003E5A81">
        <w:t xml:space="preserve">uma </w:t>
      </w:r>
      <w:r>
        <w:t>objętości poszczególnych sekcji zestawionych w tabeli wynosi około 10 m</w:t>
      </w:r>
      <w:r w:rsidRPr="00675720">
        <w:rPr>
          <w:vertAlign w:val="superscript"/>
        </w:rPr>
        <w:t>3</w:t>
      </w:r>
      <w:r w:rsidR="00E01E6F">
        <w:t>,</w:t>
      </w:r>
      <w:r>
        <w:t xml:space="preserve"> </w:t>
      </w:r>
      <w:r w:rsidR="00E01E6F">
        <w:t>w</w:t>
      </w:r>
      <w:r w:rsidR="00343180">
        <w:t xml:space="preserve"> </w:t>
      </w:r>
      <w:r>
        <w:t>oryginalnym projekcie wykonawczym całkowita objętość instalacji wewnętrznej została określona na 15 m</w:t>
      </w:r>
      <w:r w:rsidRPr="001B16AD">
        <w:rPr>
          <w:vertAlign w:val="superscript"/>
        </w:rPr>
        <w:t>3</w:t>
      </w:r>
      <w:r>
        <w:t>.</w:t>
      </w:r>
    </w:p>
    <w:p w14:paraId="7361DBE2" w14:textId="5BDAC45C" w:rsidR="000A4A70" w:rsidRDefault="000A4A70" w:rsidP="00356963">
      <w:pPr>
        <w:pStyle w:val="BodyText"/>
      </w:pPr>
      <w:r>
        <w:t xml:space="preserve">W uzasadnionych przypadkach niektóre sekcje mogą być opróżnianie wspólnie: na przykład </w:t>
      </w:r>
      <w:r w:rsidR="006864A0">
        <w:t>S</w:t>
      </w:r>
      <w:r>
        <w:t>ekcje M5, M6, M7 i Sekcja 08 (bez pionów instalacyjnych) mogą zostać wspólnie opróżnione przez zaw</w:t>
      </w:r>
      <w:r w:rsidR="009F7069">
        <w:t>o</w:t>
      </w:r>
      <w:r>
        <w:t>r</w:t>
      </w:r>
      <w:r w:rsidR="009F7069">
        <w:t>y</w:t>
      </w:r>
      <w:r>
        <w:t xml:space="preserve"> spustow</w:t>
      </w:r>
      <w:r w:rsidR="009F7069">
        <w:t>e</w:t>
      </w:r>
      <w:r>
        <w:t xml:space="preserve"> sekcji M5.</w:t>
      </w:r>
    </w:p>
    <w:p w14:paraId="3D9269F9" w14:textId="5EE0DF0B" w:rsidR="007133A7" w:rsidRDefault="00A20F0D" w:rsidP="00356963">
      <w:pPr>
        <w:pStyle w:val="BodyText"/>
      </w:pPr>
      <w:r>
        <w:t>Dodatkowe z</w:t>
      </w:r>
      <w:r w:rsidR="007133A7">
        <w:t xml:space="preserve">awory spustowe oraz odpowietrzające </w:t>
      </w:r>
      <w:r w:rsidR="00343180">
        <w:t xml:space="preserve">zgodne z poniższym podziałem </w:t>
      </w:r>
      <w:r w:rsidR="000E12EA">
        <w:t xml:space="preserve">na sekcje </w:t>
      </w:r>
      <w:r w:rsidR="007133A7">
        <w:t xml:space="preserve">zostały zestawione </w:t>
      </w:r>
      <w:r w:rsidR="00063DC6">
        <w:t xml:space="preserve">w punkcie </w:t>
      </w:r>
      <w:r w:rsidR="002B650A">
        <w:t>8</w:t>
      </w:r>
      <w:r w:rsidR="00063DC6">
        <w:t>.3</w:t>
      </w:r>
      <w:r w:rsidR="00AB369C">
        <w:t>.</w:t>
      </w:r>
    </w:p>
    <w:p w14:paraId="28E5758D" w14:textId="77777777" w:rsidR="00275E5B" w:rsidRDefault="00275E5B">
      <w:pPr>
        <w:spacing w:before="0" w:after="160" w:line="259" w:lineRule="auto"/>
        <w:jc w:val="left"/>
        <w:rPr>
          <w:b/>
          <w:sz w:val="20"/>
        </w:rPr>
      </w:pPr>
      <w:r>
        <w:br w:type="page"/>
      </w:r>
    </w:p>
    <w:p w14:paraId="0C3D545B" w14:textId="06E561CC" w:rsidR="000A4A70" w:rsidRPr="002A0C38" w:rsidRDefault="00F7572E" w:rsidP="00F7572E">
      <w:pPr>
        <w:pStyle w:val="Picture-Title"/>
      </w:pPr>
      <w:r>
        <w:lastRenderedPageBreak/>
        <w:t>Tabela 3.</w:t>
      </w:r>
      <w:r w:rsidR="00BA7F10">
        <w:t>1</w:t>
      </w:r>
      <w:r>
        <w:t xml:space="preserve"> </w:t>
      </w:r>
      <w:r w:rsidR="00864109">
        <w:t>Projektowany</w:t>
      </w:r>
      <w:r>
        <w:t xml:space="preserve"> podział instalacji </w:t>
      </w:r>
      <w:r w:rsidR="003F5E8F">
        <w:t xml:space="preserve">rozdzielczej </w:t>
      </w:r>
      <w:r>
        <w:t>na sekcje</w:t>
      </w:r>
    </w:p>
    <w:tbl>
      <w:tblPr>
        <w:tblStyle w:val="TableGrid"/>
        <w:tblW w:w="9709" w:type="dxa"/>
        <w:tblLook w:val="04A0" w:firstRow="1" w:lastRow="0" w:firstColumn="1" w:lastColumn="0" w:noHBand="0" w:noVBand="1"/>
      </w:tblPr>
      <w:tblGrid>
        <w:gridCol w:w="648"/>
        <w:gridCol w:w="1332"/>
        <w:gridCol w:w="4536"/>
        <w:gridCol w:w="1649"/>
        <w:gridCol w:w="1544"/>
      </w:tblGrid>
      <w:tr w:rsidR="000A4A70" w:rsidRPr="00D20972" w14:paraId="1D3D1122" w14:textId="77777777" w:rsidTr="006C6FBA">
        <w:trPr>
          <w:cantSplit/>
          <w:tblHeader/>
        </w:trPr>
        <w:tc>
          <w:tcPr>
            <w:tcW w:w="648" w:type="dxa"/>
          </w:tcPr>
          <w:p w14:paraId="27D9E63A" w14:textId="77777777" w:rsidR="000A4A70" w:rsidRPr="00D20972" w:rsidRDefault="000A4A70" w:rsidP="000A4A70">
            <w:pPr>
              <w:rPr>
                <w:b/>
                <w:bCs/>
              </w:rPr>
            </w:pPr>
            <w:r w:rsidRPr="00D20972">
              <w:rPr>
                <w:b/>
                <w:bCs/>
              </w:rPr>
              <w:t>Lp</w:t>
            </w:r>
          </w:p>
        </w:tc>
        <w:tc>
          <w:tcPr>
            <w:tcW w:w="1332" w:type="dxa"/>
          </w:tcPr>
          <w:p w14:paraId="6D61F744" w14:textId="77777777" w:rsidR="000A4A70" w:rsidRPr="00D20972" w:rsidRDefault="000A4A70" w:rsidP="000A4A70">
            <w:pPr>
              <w:rPr>
                <w:b/>
                <w:bCs/>
              </w:rPr>
            </w:pPr>
            <w:r w:rsidRPr="00D20972">
              <w:rPr>
                <w:b/>
                <w:bCs/>
              </w:rPr>
              <w:t>Sekcja</w:t>
            </w:r>
          </w:p>
        </w:tc>
        <w:tc>
          <w:tcPr>
            <w:tcW w:w="4536" w:type="dxa"/>
          </w:tcPr>
          <w:p w14:paraId="6257CE62" w14:textId="77777777" w:rsidR="000A4A70" w:rsidRPr="00D20972" w:rsidRDefault="000A4A70" w:rsidP="000A4A70">
            <w:pPr>
              <w:rPr>
                <w:b/>
                <w:bCs/>
              </w:rPr>
            </w:pPr>
            <w:r w:rsidRPr="00D20972">
              <w:rPr>
                <w:b/>
                <w:bCs/>
              </w:rPr>
              <w:t>Opis</w:t>
            </w:r>
          </w:p>
        </w:tc>
        <w:tc>
          <w:tcPr>
            <w:tcW w:w="1649" w:type="dxa"/>
          </w:tcPr>
          <w:p w14:paraId="5D9567FB" w14:textId="77777777" w:rsidR="000A4A70" w:rsidRPr="00D20972" w:rsidRDefault="000A4A70" w:rsidP="000A4A70">
            <w:pPr>
              <w:rPr>
                <w:b/>
                <w:bCs/>
              </w:rPr>
            </w:pPr>
            <w:r w:rsidRPr="00D20972">
              <w:rPr>
                <w:b/>
                <w:bCs/>
              </w:rPr>
              <w:t>Dodatkowe króćce</w:t>
            </w:r>
          </w:p>
        </w:tc>
        <w:tc>
          <w:tcPr>
            <w:tcW w:w="1544" w:type="dxa"/>
          </w:tcPr>
          <w:p w14:paraId="47C2F4FB" w14:textId="77777777" w:rsidR="000A4A70" w:rsidRPr="00D20972" w:rsidRDefault="000A4A70" w:rsidP="000A4A70">
            <w:pPr>
              <w:rPr>
                <w:b/>
                <w:bCs/>
              </w:rPr>
            </w:pPr>
            <w:r w:rsidRPr="00D20972">
              <w:rPr>
                <w:b/>
                <w:bCs/>
              </w:rPr>
              <w:t>Orientacyjna objętość rurociągów</w:t>
            </w:r>
          </w:p>
        </w:tc>
      </w:tr>
      <w:tr w:rsidR="000A4A70" w14:paraId="62403D82" w14:textId="77777777" w:rsidTr="006C6FBA">
        <w:trPr>
          <w:cantSplit/>
        </w:trPr>
        <w:tc>
          <w:tcPr>
            <w:tcW w:w="648" w:type="dxa"/>
          </w:tcPr>
          <w:p w14:paraId="4AC717EC" w14:textId="77777777" w:rsidR="000A4A70" w:rsidRDefault="000A4A70" w:rsidP="000A4A70">
            <w:r>
              <w:t>1</w:t>
            </w:r>
          </w:p>
        </w:tc>
        <w:tc>
          <w:tcPr>
            <w:tcW w:w="1332" w:type="dxa"/>
          </w:tcPr>
          <w:p w14:paraId="52ED9904" w14:textId="77777777" w:rsidR="000A4A70" w:rsidRDefault="000A4A70" w:rsidP="000A4A70">
            <w:r>
              <w:t>Pion 01</w:t>
            </w:r>
          </w:p>
        </w:tc>
        <w:tc>
          <w:tcPr>
            <w:tcW w:w="4536" w:type="dxa"/>
          </w:tcPr>
          <w:p w14:paraId="001417F5" w14:textId="77777777" w:rsidR="000A4A70" w:rsidRDefault="000A4A70" w:rsidP="000A4A70">
            <w:r>
              <w:t>Pion 01 z krótkim odcinkiem zasilającym.</w:t>
            </w:r>
          </w:p>
          <w:p w14:paraId="1DE7BBE4" w14:textId="77777777" w:rsidR="000A4A70" w:rsidRDefault="000A4A70" w:rsidP="000A4A70">
            <w:r>
              <w:t>W miejscu montażu króćców: Dn80.</w:t>
            </w:r>
          </w:p>
        </w:tc>
        <w:tc>
          <w:tcPr>
            <w:tcW w:w="1649" w:type="dxa"/>
          </w:tcPr>
          <w:p w14:paraId="5E1FE1E9" w14:textId="77777777" w:rsidR="000A4A70" w:rsidRDefault="000A4A70" w:rsidP="000A4A70">
            <w:r>
              <w:t>Spustowe Dn25</w:t>
            </w:r>
          </w:p>
        </w:tc>
        <w:tc>
          <w:tcPr>
            <w:tcW w:w="1544" w:type="dxa"/>
          </w:tcPr>
          <w:p w14:paraId="082A8515" w14:textId="77777777" w:rsidR="000A4A70" w:rsidRDefault="000A4A70" w:rsidP="000A4A70">
            <w:r>
              <w:t>0,1 m</w:t>
            </w:r>
            <w:r w:rsidRPr="00D30D2B">
              <w:rPr>
                <w:vertAlign w:val="superscript"/>
              </w:rPr>
              <w:t>3</w:t>
            </w:r>
          </w:p>
        </w:tc>
      </w:tr>
      <w:tr w:rsidR="000A4A70" w14:paraId="078DE9B5" w14:textId="77777777" w:rsidTr="006C6FBA">
        <w:trPr>
          <w:cantSplit/>
        </w:trPr>
        <w:tc>
          <w:tcPr>
            <w:tcW w:w="648" w:type="dxa"/>
          </w:tcPr>
          <w:p w14:paraId="55849DFC" w14:textId="77777777" w:rsidR="000A4A70" w:rsidRDefault="000A4A70" w:rsidP="000A4A70">
            <w:r>
              <w:t>2</w:t>
            </w:r>
          </w:p>
        </w:tc>
        <w:tc>
          <w:tcPr>
            <w:tcW w:w="1332" w:type="dxa"/>
          </w:tcPr>
          <w:p w14:paraId="5BADACC1" w14:textId="77777777" w:rsidR="000A4A70" w:rsidRDefault="000A4A70" w:rsidP="000A4A70">
            <w:r>
              <w:t>Pion 02</w:t>
            </w:r>
          </w:p>
        </w:tc>
        <w:tc>
          <w:tcPr>
            <w:tcW w:w="4536" w:type="dxa"/>
          </w:tcPr>
          <w:p w14:paraId="30C94AA5" w14:textId="77777777" w:rsidR="000A4A70" w:rsidRDefault="000A4A70" w:rsidP="000A4A70">
            <w:r>
              <w:t>Pion 02 z krótkim odcinkiem zasilającym.</w:t>
            </w:r>
          </w:p>
          <w:p w14:paraId="35417050" w14:textId="77777777" w:rsidR="000A4A70" w:rsidRDefault="000A4A70" w:rsidP="000A4A70">
            <w:r>
              <w:t>W miejscu montażu króćców: Dn80.</w:t>
            </w:r>
          </w:p>
        </w:tc>
        <w:tc>
          <w:tcPr>
            <w:tcW w:w="1649" w:type="dxa"/>
          </w:tcPr>
          <w:p w14:paraId="2A7E74C5" w14:textId="77777777" w:rsidR="000A4A70" w:rsidRDefault="000A4A70" w:rsidP="000A4A70">
            <w:r>
              <w:t>Spustowe Dn25</w:t>
            </w:r>
          </w:p>
        </w:tc>
        <w:tc>
          <w:tcPr>
            <w:tcW w:w="1544" w:type="dxa"/>
          </w:tcPr>
          <w:p w14:paraId="50527CE3" w14:textId="77777777" w:rsidR="000A4A70" w:rsidRDefault="000A4A70" w:rsidP="000A4A70">
            <w:r>
              <w:t>0,1 m</w:t>
            </w:r>
            <w:r w:rsidRPr="00D30D2B">
              <w:rPr>
                <w:vertAlign w:val="superscript"/>
              </w:rPr>
              <w:t>3</w:t>
            </w:r>
          </w:p>
        </w:tc>
      </w:tr>
      <w:tr w:rsidR="000A4A70" w14:paraId="106AD02A" w14:textId="77777777" w:rsidTr="006C6FBA">
        <w:trPr>
          <w:cantSplit/>
        </w:trPr>
        <w:tc>
          <w:tcPr>
            <w:tcW w:w="648" w:type="dxa"/>
          </w:tcPr>
          <w:p w14:paraId="6A4B850A" w14:textId="77777777" w:rsidR="000A4A70" w:rsidRDefault="000A4A70" w:rsidP="000A4A70">
            <w:r>
              <w:t>3</w:t>
            </w:r>
          </w:p>
        </w:tc>
        <w:tc>
          <w:tcPr>
            <w:tcW w:w="1332" w:type="dxa"/>
          </w:tcPr>
          <w:p w14:paraId="6E3BCAFD" w14:textId="77777777" w:rsidR="000A4A70" w:rsidRDefault="000A4A70" w:rsidP="000A4A70">
            <w:r>
              <w:t>Pion 03</w:t>
            </w:r>
          </w:p>
        </w:tc>
        <w:tc>
          <w:tcPr>
            <w:tcW w:w="4536" w:type="dxa"/>
          </w:tcPr>
          <w:p w14:paraId="06E73D81" w14:textId="77777777" w:rsidR="000A4A70" w:rsidRDefault="000A4A70" w:rsidP="000A4A70">
            <w:r>
              <w:t>Pion 03 z krótkim odcinkiem zasilającym.</w:t>
            </w:r>
          </w:p>
          <w:p w14:paraId="702F3F6C" w14:textId="77777777" w:rsidR="000A4A70" w:rsidRDefault="000A4A70" w:rsidP="000A4A70">
            <w:r>
              <w:t>W miejscu montażu króćców: Dn65.</w:t>
            </w:r>
          </w:p>
        </w:tc>
        <w:tc>
          <w:tcPr>
            <w:tcW w:w="1649" w:type="dxa"/>
          </w:tcPr>
          <w:p w14:paraId="5FA10FF6" w14:textId="77777777" w:rsidR="000A4A70" w:rsidRDefault="000A4A70" w:rsidP="000A4A70">
            <w:r>
              <w:t>Spustowe Dn25</w:t>
            </w:r>
          </w:p>
        </w:tc>
        <w:tc>
          <w:tcPr>
            <w:tcW w:w="1544" w:type="dxa"/>
          </w:tcPr>
          <w:p w14:paraId="40EE48C7" w14:textId="77777777" w:rsidR="000A4A70" w:rsidRDefault="000A4A70" w:rsidP="000A4A70">
            <w:r>
              <w:t>0,1 m</w:t>
            </w:r>
            <w:r w:rsidRPr="00D30D2B">
              <w:rPr>
                <w:vertAlign w:val="superscript"/>
              </w:rPr>
              <w:t>3</w:t>
            </w:r>
          </w:p>
        </w:tc>
      </w:tr>
      <w:tr w:rsidR="000A4A70" w14:paraId="36CD4A86" w14:textId="77777777" w:rsidTr="006C6FBA">
        <w:trPr>
          <w:cantSplit/>
        </w:trPr>
        <w:tc>
          <w:tcPr>
            <w:tcW w:w="648" w:type="dxa"/>
          </w:tcPr>
          <w:p w14:paraId="6CC094E0" w14:textId="77777777" w:rsidR="000A4A70" w:rsidRDefault="000A4A70" w:rsidP="000A4A70">
            <w:r>
              <w:t>4</w:t>
            </w:r>
          </w:p>
        </w:tc>
        <w:tc>
          <w:tcPr>
            <w:tcW w:w="1332" w:type="dxa"/>
          </w:tcPr>
          <w:p w14:paraId="331C495D" w14:textId="77777777" w:rsidR="000A4A70" w:rsidRDefault="000A4A70" w:rsidP="000A4A70">
            <w:r>
              <w:t>Sekcja 04</w:t>
            </w:r>
          </w:p>
        </w:tc>
        <w:tc>
          <w:tcPr>
            <w:tcW w:w="4536" w:type="dxa"/>
          </w:tcPr>
          <w:p w14:paraId="5F375584" w14:textId="77777777" w:rsidR="000A4A70" w:rsidRDefault="000A4A70" w:rsidP="000A4A70">
            <w:r>
              <w:t>Odcinek zasilający pion 04 prowadzony w kanale instalacyjnym, wraz z pionem 04.</w:t>
            </w:r>
          </w:p>
          <w:p w14:paraId="68D895E6" w14:textId="77777777" w:rsidR="000A4A70" w:rsidRDefault="000A4A70" w:rsidP="000A4A70">
            <w:r>
              <w:t>W miejscu montażu króćców: Dn40.</w:t>
            </w:r>
          </w:p>
        </w:tc>
        <w:tc>
          <w:tcPr>
            <w:tcW w:w="1649" w:type="dxa"/>
          </w:tcPr>
          <w:p w14:paraId="57FB7670" w14:textId="77777777" w:rsidR="000A4A70" w:rsidRDefault="000A4A70" w:rsidP="000A4A70">
            <w:r>
              <w:t>Spustowe Dn25</w:t>
            </w:r>
          </w:p>
          <w:p w14:paraId="64FB9761" w14:textId="77777777" w:rsidR="000A4A70" w:rsidRDefault="000A4A70" w:rsidP="000A4A70">
            <w:r>
              <w:t>Odpowietrzenie Dn25</w:t>
            </w:r>
          </w:p>
        </w:tc>
        <w:tc>
          <w:tcPr>
            <w:tcW w:w="1544" w:type="dxa"/>
          </w:tcPr>
          <w:p w14:paraId="22EB4546" w14:textId="77777777" w:rsidR="000A4A70" w:rsidRDefault="000A4A70" w:rsidP="000A4A70">
            <w:r>
              <w:t>0,12 m</w:t>
            </w:r>
            <w:r w:rsidRPr="00D30D2B">
              <w:rPr>
                <w:vertAlign w:val="superscript"/>
              </w:rPr>
              <w:t>3</w:t>
            </w:r>
          </w:p>
        </w:tc>
      </w:tr>
      <w:tr w:rsidR="000A4A70" w14:paraId="60B4AF60" w14:textId="77777777" w:rsidTr="006C6FBA">
        <w:trPr>
          <w:cantSplit/>
        </w:trPr>
        <w:tc>
          <w:tcPr>
            <w:tcW w:w="648" w:type="dxa"/>
          </w:tcPr>
          <w:p w14:paraId="7CB0C414" w14:textId="77777777" w:rsidR="000A4A70" w:rsidRDefault="000A4A70" w:rsidP="000A4A70">
            <w:r>
              <w:t>5</w:t>
            </w:r>
          </w:p>
        </w:tc>
        <w:tc>
          <w:tcPr>
            <w:tcW w:w="1332" w:type="dxa"/>
          </w:tcPr>
          <w:p w14:paraId="245F2575" w14:textId="77777777" w:rsidR="000A4A70" w:rsidRDefault="000A4A70" w:rsidP="000A4A70">
            <w:r>
              <w:t>Pion 05</w:t>
            </w:r>
          </w:p>
        </w:tc>
        <w:tc>
          <w:tcPr>
            <w:tcW w:w="4536" w:type="dxa"/>
          </w:tcPr>
          <w:p w14:paraId="712CCC72" w14:textId="77777777" w:rsidR="000A4A70" w:rsidRDefault="000A4A70" w:rsidP="000A4A70">
            <w:r>
              <w:t>Pion 05 z krótkim odcinkiem zasilającym.</w:t>
            </w:r>
          </w:p>
          <w:p w14:paraId="5EAC3489" w14:textId="77777777" w:rsidR="000A4A70" w:rsidRDefault="000A4A70" w:rsidP="000A4A70">
            <w:r>
              <w:t>W miejscu montażu króćców: Dn80.</w:t>
            </w:r>
          </w:p>
        </w:tc>
        <w:tc>
          <w:tcPr>
            <w:tcW w:w="1649" w:type="dxa"/>
          </w:tcPr>
          <w:p w14:paraId="0F68672E" w14:textId="77777777" w:rsidR="000A4A70" w:rsidRDefault="000A4A70" w:rsidP="000A4A70">
            <w:r>
              <w:t>Spustowe Dn25</w:t>
            </w:r>
          </w:p>
        </w:tc>
        <w:tc>
          <w:tcPr>
            <w:tcW w:w="1544" w:type="dxa"/>
          </w:tcPr>
          <w:p w14:paraId="334B0968" w14:textId="77777777" w:rsidR="000A4A70" w:rsidRDefault="000A4A70" w:rsidP="000A4A70">
            <w:r>
              <w:t>0,16 m</w:t>
            </w:r>
            <w:r w:rsidRPr="00D30D2B">
              <w:rPr>
                <w:vertAlign w:val="superscript"/>
              </w:rPr>
              <w:t>3</w:t>
            </w:r>
          </w:p>
        </w:tc>
      </w:tr>
      <w:tr w:rsidR="000A4A70" w14:paraId="1AF98E72" w14:textId="77777777" w:rsidTr="006C6FBA">
        <w:trPr>
          <w:cantSplit/>
        </w:trPr>
        <w:tc>
          <w:tcPr>
            <w:tcW w:w="648" w:type="dxa"/>
          </w:tcPr>
          <w:p w14:paraId="0EB8D27D" w14:textId="77777777" w:rsidR="000A4A70" w:rsidRDefault="000A4A70" w:rsidP="000A4A70">
            <w:r>
              <w:t>6</w:t>
            </w:r>
          </w:p>
        </w:tc>
        <w:tc>
          <w:tcPr>
            <w:tcW w:w="1332" w:type="dxa"/>
          </w:tcPr>
          <w:p w14:paraId="636FCC5E" w14:textId="77777777" w:rsidR="000A4A70" w:rsidRDefault="000A4A70" w:rsidP="000A4A70">
            <w:r>
              <w:t>Sekcja 06</w:t>
            </w:r>
          </w:p>
        </w:tc>
        <w:tc>
          <w:tcPr>
            <w:tcW w:w="4536" w:type="dxa"/>
          </w:tcPr>
          <w:p w14:paraId="53000C83" w14:textId="77777777" w:rsidR="000A4A70" w:rsidRDefault="000A4A70" w:rsidP="000A4A70">
            <w:r>
              <w:t>Odcinek zasilający pion 06 prowadzony w kanale instalacyjnym, wraz z pionem 06.</w:t>
            </w:r>
          </w:p>
          <w:p w14:paraId="43ECD9AD" w14:textId="77777777" w:rsidR="000A4A70" w:rsidRDefault="000A4A70" w:rsidP="000A4A70">
            <w:r>
              <w:t>W miejscu montażu króćców: Dn65.</w:t>
            </w:r>
          </w:p>
        </w:tc>
        <w:tc>
          <w:tcPr>
            <w:tcW w:w="1649" w:type="dxa"/>
          </w:tcPr>
          <w:p w14:paraId="7067A4C0" w14:textId="77777777" w:rsidR="000A4A70" w:rsidRDefault="000A4A70" w:rsidP="000A4A70">
            <w:r>
              <w:t>Spustowe Dn25</w:t>
            </w:r>
          </w:p>
          <w:p w14:paraId="532850F6" w14:textId="77777777" w:rsidR="000A4A70" w:rsidRDefault="000A4A70" w:rsidP="000A4A70">
            <w:r>
              <w:t>Odpowietrzenie Dn25</w:t>
            </w:r>
          </w:p>
        </w:tc>
        <w:tc>
          <w:tcPr>
            <w:tcW w:w="1544" w:type="dxa"/>
          </w:tcPr>
          <w:p w14:paraId="4CB6C6E8" w14:textId="77777777" w:rsidR="000A4A70" w:rsidRDefault="000A4A70" w:rsidP="000A4A70">
            <w:r>
              <w:t>0,4 m</w:t>
            </w:r>
            <w:r w:rsidRPr="00D30D2B">
              <w:rPr>
                <w:vertAlign w:val="superscript"/>
              </w:rPr>
              <w:t>3</w:t>
            </w:r>
          </w:p>
        </w:tc>
      </w:tr>
      <w:tr w:rsidR="000A4A70" w14:paraId="300C2D91" w14:textId="77777777" w:rsidTr="006C6FBA">
        <w:trPr>
          <w:cantSplit/>
        </w:trPr>
        <w:tc>
          <w:tcPr>
            <w:tcW w:w="648" w:type="dxa"/>
          </w:tcPr>
          <w:p w14:paraId="72DA6EEC" w14:textId="77777777" w:rsidR="000A4A70" w:rsidRDefault="000A4A70" w:rsidP="000A4A70">
            <w:r>
              <w:t>7</w:t>
            </w:r>
          </w:p>
        </w:tc>
        <w:tc>
          <w:tcPr>
            <w:tcW w:w="1332" w:type="dxa"/>
          </w:tcPr>
          <w:p w14:paraId="40DE46D3" w14:textId="77777777" w:rsidR="000A4A70" w:rsidRDefault="000A4A70" w:rsidP="000A4A70">
            <w:r>
              <w:t>Pion 07</w:t>
            </w:r>
          </w:p>
        </w:tc>
        <w:tc>
          <w:tcPr>
            <w:tcW w:w="4536" w:type="dxa"/>
          </w:tcPr>
          <w:p w14:paraId="2A4FE67E" w14:textId="77777777" w:rsidR="000A4A70" w:rsidRDefault="000A4A70" w:rsidP="000A4A70">
            <w:r>
              <w:t>Pion 07 z krótkim odcinkiem zasilającym.</w:t>
            </w:r>
          </w:p>
          <w:p w14:paraId="564A4172" w14:textId="77777777" w:rsidR="000A4A70" w:rsidRDefault="000A4A70" w:rsidP="000A4A70">
            <w:r>
              <w:t>W miejscu montażu króćców: Dn50.</w:t>
            </w:r>
          </w:p>
        </w:tc>
        <w:tc>
          <w:tcPr>
            <w:tcW w:w="1649" w:type="dxa"/>
          </w:tcPr>
          <w:p w14:paraId="79BD8BCD" w14:textId="77777777" w:rsidR="000A4A70" w:rsidRDefault="000A4A70" w:rsidP="000A4A70">
            <w:r>
              <w:t>Spustowe Dn25</w:t>
            </w:r>
          </w:p>
        </w:tc>
        <w:tc>
          <w:tcPr>
            <w:tcW w:w="1544" w:type="dxa"/>
          </w:tcPr>
          <w:p w14:paraId="77A92C0F" w14:textId="77777777" w:rsidR="000A4A70" w:rsidRDefault="000A4A70" w:rsidP="000A4A70">
            <w:r>
              <w:t>0,1 m</w:t>
            </w:r>
            <w:r w:rsidRPr="00D30D2B">
              <w:rPr>
                <w:vertAlign w:val="superscript"/>
              </w:rPr>
              <w:t>3</w:t>
            </w:r>
          </w:p>
        </w:tc>
      </w:tr>
      <w:tr w:rsidR="000A4A70" w14:paraId="54F71B62" w14:textId="77777777" w:rsidTr="006C6FBA">
        <w:trPr>
          <w:cantSplit/>
        </w:trPr>
        <w:tc>
          <w:tcPr>
            <w:tcW w:w="648" w:type="dxa"/>
          </w:tcPr>
          <w:p w14:paraId="5E3CDFBA" w14:textId="77777777" w:rsidR="000A4A70" w:rsidRDefault="000A4A70" w:rsidP="000A4A70">
            <w:r>
              <w:t>8</w:t>
            </w:r>
          </w:p>
        </w:tc>
        <w:tc>
          <w:tcPr>
            <w:tcW w:w="1332" w:type="dxa"/>
          </w:tcPr>
          <w:p w14:paraId="605FCA6B" w14:textId="77777777" w:rsidR="000A4A70" w:rsidRDefault="000A4A70" w:rsidP="000A4A70">
            <w:r>
              <w:t>Sekcja 08</w:t>
            </w:r>
          </w:p>
        </w:tc>
        <w:tc>
          <w:tcPr>
            <w:tcW w:w="4536" w:type="dxa"/>
          </w:tcPr>
          <w:p w14:paraId="55E561A2" w14:textId="77777777" w:rsidR="000A4A70" w:rsidRDefault="000A4A70" w:rsidP="000A4A70">
            <w:r>
              <w:t>Odcinek zasilający pion 08 prowadzony w kanale instalacyjnym, wraz z pionem 08.</w:t>
            </w:r>
          </w:p>
          <w:p w14:paraId="5BDF59DE" w14:textId="77777777" w:rsidR="000A4A70" w:rsidRDefault="000A4A70" w:rsidP="000A4A70">
            <w:r>
              <w:t>W miejscu montażu króćców: Dn50.</w:t>
            </w:r>
          </w:p>
        </w:tc>
        <w:tc>
          <w:tcPr>
            <w:tcW w:w="1649" w:type="dxa"/>
          </w:tcPr>
          <w:p w14:paraId="22878792" w14:textId="77777777" w:rsidR="000A4A70" w:rsidRDefault="000A4A70" w:rsidP="000A4A70">
            <w:r>
              <w:t>Spustowe Dn25</w:t>
            </w:r>
          </w:p>
          <w:p w14:paraId="4468B16C" w14:textId="77777777" w:rsidR="000A4A70" w:rsidRDefault="000A4A70" w:rsidP="000A4A70">
            <w:r>
              <w:t>Odpowietrzenie Dn25</w:t>
            </w:r>
          </w:p>
        </w:tc>
        <w:tc>
          <w:tcPr>
            <w:tcW w:w="1544" w:type="dxa"/>
          </w:tcPr>
          <w:p w14:paraId="7F6B5DB6" w14:textId="77777777" w:rsidR="000A4A70" w:rsidRDefault="000A4A70" w:rsidP="000A4A70">
            <w:r>
              <w:t>0,22 m</w:t>
            </w:r>
            <w:r w:rsidRPr="00D30D2B">
              <w:rPr>
                <w:vertAlign w:val="superscript"/>
              </w:rPr>
              <w:t>3</w:t>
            </w:r>
          </w:p>
        </w:tc>
      </w:tr>
      <w:tr w:rsidR="000A4A70" w14:paraId="0FCA7DC1" w14:textId="77777777" w:rsidTr="006C6FBA">
        <w:trPr>
          <w:cantSplit/>
        </w:trPr>
        <w:tc>
          <w:tcPr>
            <w:tcW w:w="648" w:type="dxa"/>
          </w:tcPr>
          <w:p w14:paraId="26E259A4" w14:textId="77777777" w:rsidR="000A4A70" w:rsidRDefault="000A4A70" w:rsidP="000A4A70">
            <w:r>
              <w:t>9</w:t>
            </w:r>
          </w:p>
        </w:tc>
        <w:tc>
          <w:tcPr>
            <w:tcW w:w="1332" w:type="dxa"/>
          </w:tcPr>
          <w:p w14:paraId="5495B6A7" w14:textId="77777777" w:rsidR="000A4A70" w:rsidRDefault="000A4A70" w:rsidP="000A4A70">
            <w:r>
              <w:t>Pion 09</w:t>
            </w:r>
          </w:p>
        </w:tc>
        <w:tc>
          <w:tcPr>
            <w:tcW w:w="4536" w:type="dxa"/>
          </w:tcPr>
          <w:p w14:paraId="0E8D08DA" w14:textId="77777777" w:rsidR="000A4A70" w:rsidRDefault="000A4A70" w:rsidP="000A4A70">
            <w:r>
              <w:t>Pion 09 z krótkim odcinkiem zasilającym.</w:t>
            </w:r>
          </w:p>
          <w:p w14:paraId="5399410D" w14:textId="77777777" w:rsidR="000A4A70" w:rsidRDefault="000A4A70" w:rsidP="000A4A70">
            <w:r>
              <w:t>W miejscu montażu króćców: Dn32.</w:t>
            </w:r>
          </w:p>
        </w:tc>
        <w:tc>
          <w:tcPr>
            <w:tcW w:w="1649" w:type="dxa"/>
          </w:tcPr>
          <w:p w14:paraId="39616FDB" w14:textId="77777777" w:rsidR="000A4A70" w:rsidRDefault="000A4A70" w:rsidP="000A4A70">
            <w:r>
              <w:t>Spustowe Dn25</w:t>
            </w:r>
          </w:p>
        </w:tc>
        <w:tc>
          <w:tcPr>
            <w:tcW w:w="1544" w:type="dxa"/>
          </w:tcPr>
          <w:p w14:paraId="6A0D001E" w14:textId="77777777" w:rsidR="000A4A70" w:rsidRDefault="000A4A70" w:rsidP="000A4A70">
            <w:r>
              <w:t>0,01 m</w:t>
            </w:r>
            <w:r w:rsidRPr="00D30D2B">
              <w:rPr>
                <w:vertAlign w:val="superscript"/>
              </w:rPr>
              <w:t>3</w:t>
            </w:r>
          </w:p>
        </w:tc>
      </w:tr>
      <w:tr w:rsidR="000A4A70" w14:paraId="2D9F73D1" w14:textId="77777777" w:rsidTr="006C6FBA">
        <w:trPr>
          <w:cantSplit/>
        </w:trPr>
        <w:tc>
          <w:tcPr>
            <w:tcW w:w="648" w:type="dxa"/>
          </w:tcPr>
          <w:p w14:paraId="66471C71" w14:textId="77777777" w:rsidR="000A4A70" w:rsidRDefault="000A4A70" w:rsidP="000A4A70">
            <w:r>
              <w:t>10</w:t>
            </w:r>
          </w:p>
        </w:tc>
        <w:tc>
          <w:tcPr>
            <w:tcW w:w="1332" w:type="dxa"/>
          </w:tcPr>
          <w:p w14:paraId="511B1841" w14:textId="77777777" w:rsidR="000A4A70" w:rsidRDefault="000A4A70" w:rsidP="000A4A70">
            <w:r>
              <w:t>Sekcja M1</w:t>
            </w:r>
          </w:p>
        </w:tc>
        <w:tc>
          <w:tcPr>
            <w:tcW w:w="4536" w:type="dxa"/>
          </w:tcPr>
          <w:p w14:paraId="177E6376" w14:textId="77777777" w:rsidR="000A4A70" w:rsidRDefault="000A4A70" w:rsidP="000A4A70">
            <w:r>
              <w:t>Główne rurociągi magistralne w kanale technologicznym przy nowym wymienniku ciepła.</w:t>
            </w:r>
          </w:p>
          <w:p w14:paraId="66BA6448" w14:textId="77777777" w:rsidR="000A4A70" w:rsidRDefault="000A4A70" w:rsidP="000A4A70">
            <w:r>
              <w:t>Odcinek od wymiennika ciepła do zaworów odcinających w osi 16.</w:t>
            </w:r>
          </w:p>
          <w:p w14:paraId="17A603C3" w14:textId="77777777" w:rsidR="000A4A70" w:rsidRDefault="000A4A70" w:rsidP="000A4A70">
            <w:r>
              <w:t>W miejscu montażu króćców: Dn200.</w:t>
            </w:r>
          </w:p>
        </w:tc>
        <w:tc>
          <w:tcPr>
            <w:tcW w:w="1649" w:type="dxa"/>
          </w:tcPr>
          <w:p w14:paraId="56EB0F01" w14:textId="77777777" w:rsidR="000A4A70" w:rsidRDefault="000A4A70" w:rsidP="000A4A70">
            <w:r>
              <w:t>Spustowe Dn50 (ujęte w części B)</w:t>
            </w:r>
          </w:p>
          <w:p w14:paraId="12AB77ED" w14:textId="77777777" w:rsidR="000A4A70" w:rsidRDefault="000A4A70" w:rsidP="000A4A70">
            <w:r>
              <w:t>Odpowietrzenie Dn25</w:t>
            </w:r>
          </w:p>
        </w:tc>
        <w:tc>
          <w:tcPr>
            <w:tcW w:w="1544" w:type="dxa"/>
          </w:tcPr>
          <w:p w14:paraId="57247B6A" w14:textId="77777777" w:rsidR="000A4A70" w:rsidRDefault="000A4A70" w:rsidP="000A4A70">
            <w:r>
              <w:t>2,8 m</w:t>
            </w:r>
            <w:r w:rsidRPr="00D30D2B">
              <w:rPr>
                <w:vertAlign w:val="superscript"/>
              </w:rPr>
              <w:t>3</w:t>
            </w:r>
          </w:p>
        </w:tc>
      </w:tr>
      <w:tr w:rsidR="000A4A70" w14:paraId="7BD2CE8C" w14:textId="77777777" w:rsidTr="006C6FBA">
        <w:trPr>
          <w:cantSplit/>
        </w:trPr>
        <w:tc>
          <w:tcPr>
            <w:tcW w:w="648" w:type="dxa"/>
          </w:tcPr>
          <w:p w14:paraId="592AD864" w14:textId="77777777" w:rsidR="000A4A70" w:rsidRDefault="000A4A70" w:rsidP="000A4A70">
            <w:r>
              <w:t>11</w:t>
            </w:r>
          </w:p>
        </w:tc>
        <w:tc>
          <w:tcPr>
            <w:tcW w:w="1332" w:type="dxa"/>
          </w:tcPr>
          <w:p w14:paraId="5BBC4865" w14:textId="77777777" w:rsidR="000A4A70" w:rsidRDefault="000A4A70" w:rsidP="000A4A70">
            <w:r>
              <w:t>Sekcja M2</w:t>
            </w:r>
          </w:p>
        </w:tc>
        <w:tc>
          <w:tcPr>
            <w:tcW w:w="4536" w:type="dxa"/>
          </w:tcPr>
          <w:p w14:paraId="61324340" w14:textId="77777777" w:rsidR="000A4A70" w:rsidRDefault="000A4A70" w:rsidP="000A4A70">
            <w:r>
              <w:t>Rurociągi w piwnicy zasilające piony 05, 06.</w:t>
            </w:r>
          </w:p>
          <w:p w14:paraId="604AD20E" w14:textId="77777777" w:rsidR="000A4A70" w:rsidRDefault="000A4A70" w:rsidP="000A4A70">
            <w:r>
              <w:t>W miejscu montażu króćców: Dn80.</w:t>
            </w:r>
          </w:p>
        </w:tc>
        <w:tc>
          <w:tcPr>
            <w:tcW w:w="1649" w:type="dxa"/>
          </w:tcPr>
          <w:p w14:paraId="31693AD4" w14:textId="77777777" w:rsidR="000A4A70" w:rsidRDefault="000A4A70" w:rsidP="000A4A70">
            <w:r>
              <w:t xml:space="preserve">Spustowe Dn50 </w:t>
            </w:r>
          </w:p>
          <w:p w14:paraId="2D02A564" w14:textId="77777777" w:rsidR="000A4A70" w:rsidRDefault="000A4A70" w:rsidP="000A4A70">
            <w:r>
              <w:t>Odpowietrzenie Dn25</w:t>
            </w:r>
          </w:p>
        </w:tc>
        <w:tc>
          <w:tcPr>
            <w:tcW w:w="1544" w:type="dxa"/>
          </w:tcPr>
          <w:p w14:paraId="598FC704" w14:textId="77777777" w:rsidR="000A4A70" w:rsidRDefault="000A4A70" w:rsidP="000A4A70">
            <w:r>
              <w:t>0,4 m</w:t>
            </w:r>
            <w:r w:rsidRPr="00D30D2B">
              <w:rPr>
                <w:vertAlign w:val="superscript"/>
              </w:rPr>
              <w:t>3</w:t>
            </w:r>
          </w:p>
        </w:tc>
      </w:tr>
      <w:tr w:rsidR="000A4A70" w14:paraId="7D0A4406" w14:textId="77777777" w:rsidTr="006C6FBA">
        <w:trPr>
          <w:cantSplit/>
        </w:trPr>
        <w:tc>
          <w:tcPr>
            <w:tcW w:w="648" w:type="dxa"/>
          </w:tcPr>
          <w:p w14:paraId="614AD8DA" w14:textId="77777777" w:rsidR="000A4A70" w:rsidRDefault="000A4A70" w:rsidP="000A4A70">
            <w:r>
              <w:t>12</w:t>
            </w:r>
          </w:p>
        </w:tc>
        <w:tc>
          <w:tcPr>
            <w:tcW w:w="1332" w:type="dxa"/>
          </w:tcPr>
          <w:p w14:paraId="0F6E171D" w14:textId="77777777" w:rsidR="000A4A70" w:rsidRDefault="000A4A70" w:rsidP="000A4A70">
            <w:r>
              <w:t>Sekcja M3</w:t>
            </w:r>
          </w:p>
        </w:tc>
        <w:tc>
          <w:tcPr>
            <w:tcW w:w="4536" w:type="dxa"/>
          </w:tcPr>
          <w:p w14:paraId="0D7966F0" w14:textId="1550D44C" w:rsidR="000A4A70" w:rsidRDefault="000A4A70" w:rsidP="000A4A70">
            <w:r>
              <w:t>Rurociągi w piwnicy zasilające piony 03, 04 oraz wentylator</w:t>
            </w:r>
            <w:r w:rsidR="00F429C5">
              <w:t>ow</w:t>
            </w:r>
            <w:r>
              <w:t>nię nr 10.</w:t>
            </w:r>
          </w:p>
          <w:p w14:paraId="056ECFE5" w14:textId="77777777" w:rsidR="000A4A70" w:rsidRDefault="000A4A70" w:rsidP="000A4A70">
            <w:r>
              <w:t>W miejscu montażu króćców: Dn100.</w:t>
            </w:r>
          </w:p>
        </w:tc>
        <w:tc>
          <w:tcPr>
            <w:tcW w:w="1649" w:type="dxa"/>
          </w:tcPr>
          <w:p w14:paraId="072A3B58" w14:textId="77777777" w:rsidR="000A4A70" w:rsidRDefault="000A4A70" w:rsidP="000A4A70">
            <w:r>
              <w:t xml:space="preserve">Spustowe Dn50 </w:t>
            </w:r>
          </w:p>
          <w:p w14:paraId="7A334674" w14:textId="77777777" w:rsidR="000A4A70" w:rsidRDefault="000A4A70" w:rsidP="000A4A70">
            <w:r>
              <w:t>Odpowietrzenie Dn25</w:t>
            </w:r>
          </w:p>
        </w:tc>
        <w:tc>
          <w:tcPr>
            <w:tcW w:w="1544" w:type="dxa"/>
          </w:tcPr>
          <w:p w14:paraId="1C22C5C8" w14:textId="77777777" w:rsidR="000A4A70" w:rsidRDefault="000A4A70" w:rsidP="000A4A70">
            <w:r>
              <w:t>0,8 m</w:t>
            </w:r>
            <w:r w:rsidRPr="00D30D2B">
              <w:rPr>
                <w:vertAlign w:val="superscript"/>
              </w:rPr>
              <w:t>3</w:t>
            </w:r>
          </w:p>
        </w:tc>
      </w:tr>
      <w:tr w:rsidR="000A4A70" w14:paraId="46F5441A" w14:textId="77777777" w:rsidTr="006C6FBA">
        <w:trPr>
          <w:cantSplit/>
        </w:trPr>
        <w:tc>
          <w:tcPr>
            <w:tcW w:w="648" w:type="dxa"/>
          </w:tcPr>
          <w:p w14:paraId="0DE08721" w14:textId="77777777" w:rsidR="000A4A70" w:rsidRDefault="000A4A70" w:rsidP="000A4A70">
            <w:r>
              <w:lastRenderedPageBreak/>
              <w:t>13</w:t>
            </w:r>
          </w:p>
        </w:tc>
        <w:tc>
          <w:tcPr>
            <w:tcW w:w="1332" w:type="dxa"/>
          </w:tcPr>
          <w:p w14:paraId="79ACB4A8" w14:textId="77777777" w:rsidR="000A4A70" w:rsidRDefault="000A4A70" w:rsidP="000A4A70">
            <w:r>
              <w:t>Sekcja M4</w:t>
            </w:r>
          </w:p>
        </w:tc>
        <w:tc>
          <w:tcPr>
            <w:tcW w:w="4536" w:type="dxa"/>
          </w:tcPr>
          <w:p w14:paraId="658B9BBC" w14:textId="77777777" w:rsidR="000A4A70" w:rsidRDefault="000A4A70" w:rsidP="000A4A70">
            <w:r>
              <w:t>Rurociągi w piwnicy w rejonie głównej windy towarowej</w:t>
            </w:r>
          </w:p>
          <w:p w14:paraId="719B8FA8" w14:textId="37E265C5" w:rsidR="00A12F5E" w:rsidRDefault="00A12F5E" w:rsidP="000A4A70">
            <w:r>
              <w:t>W miejscu montażu króćców: Dn150.</w:t>
            </w:r>
          </w:p>
        </w:tc>
        <w:tc>
          <w:tcPr>
            <w:tcW w:w="1649" w:type="dxa"/>
          </w:tcPr>
          <w:p w14:paraId="77E31F55" w14:textId="77777777" w:rsidR="000A4A70" w:rsidRDefault="000A4A70" w:rsidP="000A4A70">
            <w:r>
              <w:t xml:space="preserve">Spustowe Dn50 </w:t>
            </w:r>
          </w:p>
          <w:p w14:paraId="5F35F118" w14:textId="77777777" w:rsidR="000A4A70" w:rsidRDefault="000A4A70" w:rsidP="000A4A70">
            <w:r>
              <w:t>Odpowietrzenie Dn25</w:t>
            </w:r>
          </w:p>
        </w:tc>
        <w:tc>
          <w:tcPr>
            <w:tcW w:w="1544" w:type="dxa"/>
          </w:tcPr>
          <w:p w14:paraId="336F113E" w14:textId="77777777" w:rsidR="000A4A70" w:rsidRDefault="000A4A70" w:rsidP="000A4A70">
            <w:r>
              <w:t>1,2 m</w:t>
            </w:r>
            <w:r w:rsidRPr="00D30D2B">
              <w:rPr>
                <w:vertAlign w:val="superscript"/>
              </w:rPr>
              <w:t>3</w:t>
            </w:r>
          </w:p>
        </w:tc>
      </w:tr>
      <w:tr w:rsidR="000A4A70" w14:paraId="45B45D11" w14:textId="77777777" w:rsidTr="006C6FBA">
        <w:trPr>
          <w:cantSplit/>
        </w:trPr>
        <w:tc>
          <w:tcPr>
            <w:tcW w:w="648" w:type="dxa"/>
          </w:tcPr>
          <w:p w14:paraId="4A426559" w14:textId="77777777" w:rsidR="000A4A70" w:rsidRDefault="000A4A70" w:rsidP="000A4A70">
            <w:r>
              <w:t>14</w:t>
            </w:r>
          </w:p>
        </w:tc>
        <w:tc>
          <w:tcPr>
            <w:tcW w:w="1332" w:type="dxa"/>
          </w:tcPr>
          <w:p w14:paraId="7036E13E" w14:textId="77777777" w:rsidR="000A4A70" w:rsidRDefault="000A4A70" w:rsidP="000A4A70">
            <w:r>
              <w:t>Sekcja M5</w:t>
            </w:r>
          </w:p>
        </w:tc>
        <w:tc>
          <w:tcPr>
            <w:tcW w:w="4536" w:type="dxa"/>
          </w:tcPr>
          <w:p w14:paraId="046C0688" w14:textId="77777777" w:rsidR="000A4A70" w:rsidRDefault="000A4A70" w:rsidP="000A4A70">
            <w:r>
              <w:t>Odcinek rurociągów łączący dwie główne części budynku (segmenty ABCDE z pozostałymi).</w:t>
            </w:r>
          </w:p>
          <w:p w14:paraId="3F433E63" w14:textId="77777777" w:rsidR="000A4A70" w:rsidRDefault="000A4A70" w:rsidP="000A4A70">
            <w:r>
              <w:t>W miejscu montażu króćców: Dn150.</w:t>
            </w:r>
          </w:p>
        </w:tc>
        <w:tc>
          <w:tcPr>
            <w:tcW w:w="1649" w:type="dxa"/>
          </w:tcPr>
          <w:p w14:paraId="11BD3189" w14:textId="77777777" w:rsidR="000A4A70" w:rsidRDefault="000A4A70" w:rsidP="000A4A70">
            <w:r>
              <w:t xml:space="preserve">Spustowe Dn50 </w:t>
            </w:r>
          </w:p>
          <w:p w14:paraId="222218E2" w14:textId="77777777" w:rsidR="000A4A70" w:rsidRDefault="000A4A70" w:rsidP="000A4A70">
            <w:r>
              <w:t>Odpowietrzenie Dn25</w:t>
            </w:r>
          </w:p>
        </w:tc>
        <w:tc>
          <w:tcPr>
            <w:tcW w:w="1544" w:type="dxa"/>
          </w:tcPr>
          <w:p w14:paraId="11214DDA" w14:textId="77777777" w:rsidR="000A4A70" w:rsidRDefault="000A4A70" w:rsidP="000A4A70">
            <w:r>
              <w:t>1,4 m</w:t>
            </w:r>
            <w:r w:rsidRPr="00D30D2B">
              <w:rPr>
                <w:vertAlign w:val="superscript"/>
              </w:rPr>
              <w:t>3</w:t>
            </w:r>
          </w:p>
        </w:tc>
      </w:tr>
      <w:tr w:rsidR="000A4A70" w14:paraId="175E88EA" w14:textId="77777777" w:rsidTr="006C6FBA">
        <w:trPr>
          <w:cantSplit/>
        </w:trPr>
        <w:tc>
          <w:tcPr>
            <w:tcW w:w="648" w:type="dxa"/>
          </w:tcPr>
          <w:p w14:paraId="336329D9" w14:textId="77777777" w:rsidR="000A4A70" w:rsidRDefault="000A4A70" w:rsidP="000A4A70">
            <w:r>
              <w:t>15</w:t>
            </w:r>
          </w:p>
        </w:tc>
        <w:tc>
          <w:tcPr>
            <w:tcW w:w="1332" w:type="dxa"/>
          </w:tcPr>
          <w:p w14:paraId="7E49270C" w14:textId="77777777" w:rsidR="000A4A70" w:rsidRDefault="000A4A70" w:rsidP="000A4A70">
            <w:r>
              <w:t>Sekcja M6</w:t>
            </w:r>
          </w:p>
        </w:tc>
        <w:tc>
          <w:tcPr>
            <w:tcW w:w="4536" w:type="dxa"/>
          </w:tcPr>
          <w:p w14:paraId="576BE08F" w14:textId="7AE2B76F" w:rsidR="000A4A70" w:rsidRDefault="000A4A70" w:rsidP="000A4A70">
            <w:r>
              <w:t>Rurociągi w piwnicy zasilające piony 08, 09 oraz wentylator</w:t>
            </w:r>
            <w:r w:rsidR="00B52C02">
              <w:t>ow</w:t>
            </w:r>
            <w:r>
              <w:t>nię nr 1</w:t>
            </w:r>
          </w:p>
          <w:p w14:paraId="6092A8B0" w14:textId="77777777" w:rsidR="000A4A70" w:rsidRDefault="000A4A70" w:rsidP="000A4A70">
            <w:r>
              <w:t>W miejscu montażu króćców: Dn80.</w:t>
            </w:r>
          </w:p>
        </w:tc>
        <w:tc>
          <w:tcPr>
            <w:tcW w:w="1649" w:type="dxa"/>
          </w:tcPr>
          <w:p w14:paraId="755E4080" w14:textId="77777777" w:rsidR="000A4A70" w:rsidRDefault="000A4A70" w:rsidP="000A4A70">
            <w:r>
              <w:t xml:space="preserve">Spustowe Dn50 </w:t>
            </w:r>
          </w:p>
          <w:p w14:paraId="3BDD632A" w14:textId="77777777" w:rsidR="000A4A70" w:rsidRDefault="000A4A70" w:rsidP="000A4A70">
            <w:r>
              <w:t>Odpowietrzenie Dn25</w:t>
            </w:r>
          </w:p>
        </w:tc>
        <w:tc>
          <w:tcPr>
            <w:tcW w:w="1544" w:type="dxa"/>
          </w:tcPr>
          <w:p w14:paraId="3732150E" w14:textId="77777777" w:rsidR="000A4A70" w:rsidRDefault="000A4A70" w:rsidP="000A4A70">
            <w:r>
              <w:t>0,6 m</w:t>
            </w:r>
            <w:r w:rsidRPr="00D30D2B">
              <w:rPr>
                <w:vertAlign w:val="superscript"/>
              </w:rPr>
              <w:t>3</w:t>
            </w:r>
          </w:p>
        </w:tc>
      </w:tr>
      <w:tr w:rsidR="000A4A70" w14:paraId="1062D033" w14:textId="77777777" w:rsidTr="006C6FBA">
        <w:trPr>
          <w:cantSplit/>
        </w:trPr>
        <w:tc>
          <w:tcPr>
            <w:tcW w:w="648" w:type="dxa"/>
          </w:tcPr>
          <w:p w14:paraId="20B72FC8" w14:textId="77777777" w:rsidR="000A4A70" w:rsidRDefault="000A4A70" w:rsidP="000A4A70">
            <w:r>
              <w:t>16</w:t>
            </w:r>
          </w:p>
        </w:tc>
        <w:tc>
          <w:tcPr>
            <w:tcW w:w="1332" w:type="dxa"/>
          </w:tcPr>
          <w:p w14:paraId="2EB0DD08" w14:textId="77777777" w:rsidR="000A4A70" w:rsidRDefault="000A4A70" w:rsidP="000A4A70">
            <w:r>
              <w:t>Sekcja M7</w:t>
            </w:r>
          </w:p>
        </w:tc>
        <w:tc>
          <w:tcPr>
            <w:tcW w:w="4536" w:type="dxa"/>
          </w:tcPr>
          <w:p w14:paraId="521C396C" w14:textId="701C469C" w:rsidR="000A4A70" w:rsidRDefault="000A4A70" w:rsidP="000A4A70">
            <w:r>
              <w:t>Rurociągi w piwnicy zasilające pion 07 oraz wentylator</w:t>
            </w:r>
            <w:r w:rsidR="00B52C02">
              <w:t>ow</w:t>
            </w:r>
            <w:r>
              <w:t>nię nr 2</w:t>
            </w:r>
          </w:p>
          <w:p w14:paraId="1FD3C2F2" w14:textId="77777777" w:rsidR="000A4A70" w:rsidRDefault="000A4A70" w:rsidP="000A4A70">
            <w:r>
              <w:t>W miejscu montażu króćców: Dn80.</w:t>
            </w:r>
          </w:p>
        </w:tc>
        <w:tc>
          <w:tcPr>
            <w:tcW w:w="1649" w:type="dxa"/>
          </w:tcPr>
          <w:p w14:paraId="19EA882C" w14:textId="77777777" w:rsidR="000A4A70" w:rsidRDefault="000A4A70" w:rsidP="000A4A70">
            <w:r>
              <w:t xml:space="preserve">Spustowe Dn50 </w:t>
            </w:r>
          </w:p>
          <w:p w14:paraId="5576B3AF" w14:textId="77777777" w:rsidR="000A4A70" w:rsidRDefault="000A4A70" w:rsidP="000A4A70">
            <w:r>
              <w:t>Odpowietrzenie Dn25</w:t>
            </w:r>
          </w:p>
        </w:tc>
        <w:tc>
          <w:tcPr>
            <w:tcW w:w="1544" w:type="dxa"/>
          </w:tcPr>
          <w:p w14:paraId="45D82727" w14:textId="77777777" w:rsidR="000A4A70" w:rsidRDefault="000A4A70" w:rsidP="000A4A70">
            <w:r>
              <w:t>0,6 m</w:t>
            </w:r>
            <w:r w:rsidRPr="00D30D2B">
              <w:rPr>
                <w:vertAlign w:val="superscript"/>
              </w:rPr>
              <w:t>3</w:t>
            </w:r>
          </w:p>
        </w:tc>
      </w:tr>
      <w:tr w:rsidR="000A4A70" w14:paraId="7E432935" w14:textId="77777777" w:rsidTr="006C6FBA">
        <w:trPr>
          <w:cantSplit/>
        </w:trPr>
        <w:tc>
          <w:tcPr>
            <w:tcW w:w="648" w:type="dxa"/>
          </w:tcPr>
          <w:p w14:paraId="39D9DD84" w14:textId="77777777" w:rsidR="000A4A70" w:rsidRDefault="000A4A70" w:rsidP="000A4A70">
            <w:r>
              <w:t>17</w:t>
            </w:r>
          </w:p>
        </w:tc>
        <w:tc>
          <w:tcPr>
            <w:tcW w:w="1332" w:type="dxa"/>
          </w:tcPr>
          <w:p w14:paraId="7613D223" w14:textId="77777777" w:rsidR="000A4A70" w:rsidRDefault="000A4A70" w:rsidP="000A4A70">
            <w:r>
              <w:t>Sekcja W01</w:t>
            </w:r>
          </w:p>
        </w:tc>
        <w:tc>
          <w:tcPr>
            <w:tcW w:w="4536" w:type="dxa"/>
          </w:tcPr>
          <w:p w14:paraId="717189F7" w14:textId="3F003029" w:rsidR="000A4A70" w:rsidRDefault="000A4A70" w:rsidP="000A4A70">
            <w:r>
              <w:t>Rurociągi zasilające wentylator</w:t>
            </w:r>
            <w:r w:rsidR="00B52C02">
              <w:t>ow</w:t>
            </w:r>
            <w:r>
              <w:t>nię nr 1.</w:t>
            </w:r>
          </w:p>
          <w:p w14:paraId="2BC6AF4F" w14:textId="77777777" w:rsidR="000A4A70" w:rsidRDefault="000A4A70" w:rsidP="000A4A70">
            <w:r>
              <w:t>W miejscu montażu króćców: Dn65.</w:t>
            </w:r>
          </w:p>
        </w:tc>
        <w:tc>
          <w:tcPr>
            <w:tcW w:w="1649" w:type="dxa"/>
          </w:tcPr>
          <w:p w14:paraId="004036CE" w14:textId="77777777" w:rsidR="000A4A70" w:rsidRDefault="000A4A70" w:rsidP="000A4A70">
            <w:r>
              <w:t xml:space="preserve">Spustowe Dn25 </w:t>
            </w:r>
          </w:p>
          <w:p w14:paraId="3A832CCA" w14:textId="77777777" w:rsidR="000A4A70" w:rsidRDefault="000A4A70" w:rsidP="000A4A70">
            <w:r>
              <w:t>Odpowietrzenie Dn25</w:t>
            </w:r>
          </w:p>
        </w:tc>
        <w:tc>
          <w:tcPr>
            <w:tcW w:w="1544" w:type="dxa"/>
          </w:tcPr>
          <w:p w14:paraId="555A24D0" w14:textId="77777777" w:rsidR="000A4A70" w:rsidRDefault="000A4A70" w:rsidP="000A4A70">
            <w:r>
              <w:t>0,6 m</w:t>
            </w:r>
            <w:r w:rsidRPr="00D30D2B">
              <w:rPr>
                <w:vertAlign w:val="superscript"/>
              </w:rPr>
              <w:t>3</w:t>
            </w:r>
          </w:p>
        </w:tc>
      </w:tr>
      <w:tr w:rsidR="000A4A70" w14:paraId="1988109B" w14:textId="77777777" w:rsidTr="006C6FBA">
        <w:trPr>
          <w:cantSplit/>
        </w:trPr>
        <w:tc>
          <w:tcPr>
            <w:tcW w:w="648" w:type="dxa"/>
          </w:tcPr>
          <w:p w14:paraId="7190DACD" w14:textId="77777777" w:rsidR="000A4A70" w:rsidRDefault="000A4A70" w:rsidP="000A4A70">
            <w:r>
              <w:t>18</w:t>
            </w:r>
          </w:p>
        </w:tc>
        <w:tc>
          <w:tcPr>
            <w:tcW w:w="1332" w:type="dxa"/>
          </w:tcPr>
          <w:p w14:paraId="5D26D0C0" w14:textId="77777777" w:rsidR="000A4A70" w:rsidRDefault="000A4A70" w:rsidP="000A4A70">
            <w:r>
              <w:t>Sekcja W02</w:t>
            </w:r>
          </w:p>
        </w:tc>
        <w:tc>
          <w:tcPr>
            <w:tcW w:w="4536" w:type="dxa"/>
          </w:tcPr>
          <w:p w14:paraId="35232D58" w14:textId="2B5C2ADC" w:rsidR="000A4A70" w:rsidRDefault="000A4A70" w:rsidP="000A4A70">
            <w:r>
              <w:t>Rurociągi zasilające wentylator</w:t>
            </w:r>
            <w:r w:rsidR="00B52C02">
              <w:t>ow</w:t>
            </w:r>
            <w:r>
              <w:t>nię nr 2.</w:t>
            </w:r>
          </w:p>
          <w:p w14:paraId="218F4969" w14:textId="77777777" w:rsidR="000A4A70" w:rsidRDefault="000A4A70" w:rsidP="000A4A70">
            <w:r>
              <w:t>W miejscu montażu króćców: Dn125.</w:t>
            </w:r>
          </w:p>
        </w:tc>
        <w:tc>
          <w:tcPr>
            <w:tcW w:w="1649" w:type="dxa"/>
          </w:tcPr>
          <w:p w14:paraId="10FFFCB7" w14:textId="77777777" w:rsidR="000A4A70" w:rsidRDefault="000A4A70" w:rsidP="000A4A70">
            <w:r>
              <w:t xml:space="preserve">Spustowe Dn50 </w:t>
            </w:r>
          </w:p>
          <w:p w14:paraId="478EBB77" w14:textId="77777777" w:rsidR="000A4A70" w:rsidRDefault="000A4A70" w:rsidP="000A4A70">
            <w:r>
              <w:t>Odpowietrzenie Dn25</w:t>
            </w:r>
          </w:p>
        </w:tc>
        <w:tc>
          <w:tcPr>
            <w:tcW w:w="1544" w:type="dxa"/>
          </w:tcPr>
          <w:p w14:paraId="49BAACE8" w14:textId="77777777" w:rsidR="000A4A70" w:rsidRDefault="000A4A70" w:rsidP="000A4A70">
            <w:r>
              <w:t>0,6 m</w:t>
            </w:r>
            <w:r w:rsidRPr="00D30D2B">
              <w:rPr>
                <w:vertAlign w:val="superscript"/>
              </w:rPr>
              <w:t>3</w:t>
            </w:r>
          </w:p>
        </w:tc>
      </w:tr>
      <w:tr w:rsidR="000A4A70" w14:paraId="50CF5607" w14:textId="77777777" w:rsidTr="006C6FBA">
        <w:trPr>
          <w:cantSplit/>
        </w:trPr>
        <w:tc>
          <w:tcPr>
            <w:tcW w:w="648" w:type="dxa"/>
          </w:tcPr>
          <w:p w14:paraId="13F1D95C" w14:textId="77777777" w:rsidR="000A4A70" w:rsidRDefault="000A4A70" w:rsidP="000A4A70">
            <w:r>
              <w:t>19</w:t>
            </w:r>
          </w:p>
        </w:tc>
        <w:tc>
          <w:tcPr>
            <w:tcW w:w="1332" w:type="dxa"/>
          </w:tcPr>
          <w:p w14:paraId="402C6A1A" w14:textId="77777777" w:rsidR="000A4A70" w:rsidRDefault="000A4A70" w:rsidP="000A4A70">
            <w:r>
              <w:t>Sekcja W10</w:t>
            </w:r>
          </w:p>
        </w:tc>
        <w:tc>
          <w:tcPr>
            <w:tcW w:w="4536" w:type="dxa"/>
          </w:tcPr>
          <w:p w14:paraId="02EF2C75" w14:textId="3436D162" w:rsidR="000A4A70" w:rsidRDefault="000A4A70" w:rsidP="000A4A70">
            <w:r>
              <w:t>Rurociągi zasilające wentylator</w:t>
            </w:r>
            <w:r w:rsidR="00B52C02">
              <w:t>ow</w:t>
            </w:r>
            <w:r>
              <w:t>nię nr 10.</w:t>
            </w:r>
          </w:p>
          <w:p w14:paraId="2C894325" w14:textId="77777777" w:rsidR="000A4A70" w:rsidRDefault="000A4A70" w:rsidP="000A4A70">
            <w:r>
              <w:t>W miejscu montażu króćców: Dn125.</w:t>
            </w:r>
          </w:p>
        </w:tc>
        <w:tc>
          <w:tcPr>
            <w:tcW w:w="1649" w:type="dxa"/>
          </w:tcPr>
          <w:p w14:paraId="28E1B697" w14:textId="77777777" w:rsidR="000A4A70" w:rsidRDefault="000A4A70" w:rsidP="000A4A70">
            <w:r>
              <w:t xml:space="preserve">Spustowe Dn50 </w:t>
            </w:r>
          </w:p>
          <w:p w14:paraId="762688A8" w14:textId="77777777" w:rsidR="000A4A70" w:rsidRDefault="000A4A70" w:rsidP="000A4A70">
            <w:r>
              <w:t>Odpowietrzenie Dn25</w:t>
            </w:r>
          </w:p>
        </w:tc>
        <w:tc>
          <w:tcPr>
            <w:tcW w:w="1544" w:type="dxa"/>
          </w:tcPr>
          <w:p w14:paraId="3F559203" w14:textId="77777777" w:rsidR="000A4A70" w:rsidRDefault="000A4A70" w:rsidP="000A4A70">
            <w:r>
              <w:t>0,2 m</w:t>
            </w:r>
            <w:r w:rsidRPr="00D30D2B">
              <w:rPr>
                <w:vertAlign w:val="superscript"/>
              </w:rPr>
              <w:t>3</w:t>
            </w:r>
          </w:p>
        </w:tc>
      </w:tr>
    </w:tbl>
    <w:p w14:paraId="4F6593D6" w14:textId="6DEEA136" w:rsidR="00275E5B" w:rsidRDefault="00275E5B">
      <w:pPr>
        <w:spacing w:before="0" w:after="160" w:line="259" w:lineRule="auto"/>
        <w:jc w:val="left"/>
        <w:rPr>
          <w:rFonts w:asciiTheme="majorHAnsi" w:eastAsiaTheme="majorEastAsia" w:hAnsiTheme="majorHAnsi" w:cstheme="majorBidi"/>
          <w:b/>
          <w:sz w:val="26"/>
          <w:szCs w:val="26"/>
        </w:rPr>
      </w:pPr>
    </w:p>
    <w:p w14:paraId="2FD22A1A" w14:textId="77777777" w:rsidR="00D87920" w:rsidRDefault="00D87920">
      <w:pPr>
        <w:spacing w:before="0" w:after="160" w:line="259" w:lineRule="auto"/>
        <w:jc w:val="left"/>
        <w:rPr>
          <w:rFonts w:asciiTheme="majorHAnsi" w:eastAsiaTheme="majorEastAsia" w:hAnsiTheme="majorHAnsi" w:cstheme="majorBidi"/>
          <w:b/>
          <w:sz w:val="26"/>
          <w:szCs w:val="26"/>
        </w:rPr>
      </w:pPr>
      <w:r>
        <w:br w:type="page"/>
      </w:r>
    </w:p>
    <w:p w14:paraId="4905125C" w14:textId="76AB9724" w:rsidR="00445020" w:rsidRDefault="00374EF9" w:rsidP="00445020">
      <w:pPr>
        <w:pStyle w:val="Heading2"/>
      </w:pPr>
      <w:bookmarkStart w:id="16" w:name="_Toc169620347"/>
      <w:r>
        <w:lastRenderedPageBreak/>
        <w:t>Dobór s</w:t>
      </w:r>
      <w:r w:rsidR="0056495B">
        <w:t>erwisow</w:t>
      </w:r>
      <w:r>
        <w:t>ego</w:t>
      </w:r>
      <w:r w:rsidR="00445020">
        <w:t xml:space="preserve"> agregat</w:t>
      </w:r>
      <w:r>
        <w:t>u</w:t>
      </w:r>
      <w:r w:rsidR="00445020">
        <w:t xml:space="preserve"> chłodnicz</w:t>
      </w:r>
      <w:r>
        <w:t>ego</w:t>
      </w:r>
      <w:bookmarkEnd w:id="16"/>
    </w:p>
    <w:p w14:paraId="73B902A9" w14:textId="5A1DCD1A" w:rsidR="00F6231E" w:rsidRDefault="00507B73" w:rsidP="00356963">
      <w:pPr>
        <w:pStyle w:val="BodyText"/>
      </w:pPr>
      <w:r>
        <w:t xml:space="preserve">W </w:t>
      </w:r>
      <w:r w:rsidR="003D25F1">
        <w:t>czas</w:t>
      </w:r>
      <w:r>
        <w:t>ie</w:t>
      </w:r>
      <w:r w:rsidR="003D25F1">
        <w:t xml:space="preserve"> wykonywania prac modernizacyjnych </w:t>
      </w:r>
      <w:r w:rsidR="00315FF8">
        <w:t xml:space="preserve">należy zapewnić </w:t>
      </w:r>
      <w:r w:rsidR="00627351">
        <w:t>alternatywne źródło chłodu dla najważniejszych obiegów technologicznych</w:t>
      </w:r>
      <w:r>
        <w:t>.</w:t>
      </w:r>
      <w:r w:rsidR="00627351">
        <w:t xml:space="preserve"> </w:t>
      </w:r>
      <w:r>
        <w:t>Przewidziano</w:t>
      </w:r>
      <w:r w:rsidR="002D3138">
        <w:t xml:space="preserve"> </w:t>
      </w:r>
      <w:r>
        <w:t xml:space="preserve">wynajęcie </w:t>
      </w:r>
      <w:r w:rsidR="003D25F1">
        <w:t>sprężarkow</w:t>
      </w:r>
      <w:r w:rsidR="002D3138">
        <w:t>ego</w:t>
      </w:r>
      <w:r w:rsidR="003D25F1">
        <w:t xml:space="preserve"> agregat</w:t>
      </w:r>
      <w:r w:rsidR="002D3138">
        <w:t>u</w:t>
      </w:r>
      <w:r w:rsidR="003D25F1">
        <w:t xml:space="preserve"> wody lodowej</w:t>
      </w:r>
      <w:r w:rsidR="00EC49BF">
        <w:t xml:space="preserve"> i tymczasowe podłączenie go do instalacji w </w:t>
      </w:r>
      <w:r w:rsidR="00465161">
        <w:t>miejscu opisanym w projekcie jako „rejon C”</w:t>
      </w:r>
      <w:r w:rsidR="00487EDE">
        <w:t>. Wymaganą wydajność chłodniczą agregatu serwisowego</w:t>
      </w:r>
      <w:r w:rsidR="002D3138">
        <w:t xml:space="preserve">, </w:t>
      </w:r>
      <w:r w:rsidR="00487EDE">
        <w:t xml:space="preserve">na podstawie bilansu </w:t>
      </w:r>
      <w:r w:rsidR="00B473D3">
        <w:t xml:space="preserve">nominalnych </w:t>
      </w:r>
      <w:r w:rsidR="00487EDE">
        <w:t xml:space="preserve">potrzeb technologicznych, </w:t>
      </w:r>
      <w:r w:rsidR="002D3138">
        <w:t>określono</w:t>
      </w:r>
      <w:r w:rsidR="00487EDE">
        <w:t xml:space="preserve"> na około 200</w:t>
      </w:r>
      <w:r w:rsidR="00B473D3">
        <w:t> </w:t>
      </w:r>
      <w:r w:rsidR="00487EDE">
        <w:t>kW.</w:t>
      </w:r>
      <w:r w:rsidR="00B473D3">
        <w:t xml:space="preserve"> </w:t>
      </w:r>
    </w:p>
    <w:p w14:paraId="5C06AE74" w14:textId="022947B6" w:rsidR="00BF2430" w:rsidRDefault="00507B73" w:rsidP="00356963">
      <w:pPr>
        <w:pStyle w:val="BodyText"/>
      </w:pPr>
      <w:r>
        <w:t xml:space="preserve">W </w:t>
      </w:r>
      <w:r w:rsidR="00F6231E">
        <w:t>cały</w:t>
      </w:r>
      <w:r>
        <w:t>m</w:t>
      </w:r>
      <w:r w:rsidR="00F6231E">
        <w:t xml:space="preserve"> okres</w:t>
      </w:r>
      <w:r>
        <w:t>ie</w:t>
      </w:r>
      <w:r w:rsidR="00F6231E">
        <w:t xml:space="preserve"> prowadzenia prac </w:t>
      </w:r>
      <w:r w:rsidR="00487EDE">
        <w:t>wykluczających pracę głównego źródła chłodu n</w:t>
      </w:r>
      <w:r w:rsidR="00F6231E">
        <w:t xml:space="preserve">ależy zapewnić </w:t>
      </w:r>
      <w:r w:rsidR="00487EDE">
        <w:t xml:space="preserve">agregat o </w:t>
      </w:r>
      <w:r w:rsidR="00BF2430">
        <w:t>poniższych parametrach:</w:t>
      </w:r>
    </w:p>
    <w:p w14:paraId="2E09EB14" w14:textId="0D299CCC" w:rsidR="00BF2430" w:rsidRDefault="00FA1F08" w:rsidP="00E70341">
      <w:pPr>
        <w:pStyle w:val="ListParagraph"/>
        <w:numPr>
          <w:ilvl w:val="0"/>
          <w:numId w:val="21"/>
        </w:numPr>
      </w:pPr>
      <w:r>
        <w:t>M</w:t>
      </w:r>
      <w:r w:rsidR="003D25F1">
        <w:t>oc chłodnicz</w:t>
      </w:r>
      <w:r w:rsidR="00BF2430">
        <w:t>a</w:t>
      </w:r>
      <w:r w:rsidR="003D25F1">
        <w:t xml:space="preserve"> około Q</w:t>
      </w:r>
      <w:r w:rsidR="003D25F1" w:rsidRPr="00BF2430">
        <w:rPr>
          <w:vertAlign w:val="subscript"/>
        </w:rPr>
        <w:t>ch</w:t>
      </w:r>
      <w:r w:rsidR="003D25F1">
        <w:t xml:space="preserve"> = 200 kW </w:t>
      </w:r>
      <w:r w:rsidR="003D25F1" w:rsidRPr="003D25F1">
        <w:t xml:space="preserve">dla parametrów </w:t>
      </w:r>
      <w:r w:rsidR="00B95D67">
        <w:t>pracy 7/12/</w:t>
      </w:r>
      <w:r w:rsidR="003D25F1">
        <w:t>1</w:t>
      </w:r>
      <w:r w:rsidR="003D25F1" w:rsidRPr="003D25F1">
        <w:t>5°C.</w:t>
      </w:r>
      <w:r w:rsidR="00C87C15">
        <w:t xml:space="preserve"> </w:t>
      </w:r>
    </w:p>
    <w:p w14:paraId="5889324F" w14:textId="7DAB25BE" w:rsidR="00FA1F08" w:rsidRDefault="00FA1F08" w:rsidP="00E70341">
      <w:pPr>
        <w:pStyle w:val="ListParagraph"/>
        <w:numPr>
          <w:ilvl w:val="0"/>
          <w:numId w:val="21"/>
        </w:numPr>
      </w:pPr>
      <w:r>
        <w:t>A</w:t>
      </w:r>
      <w:r w:rsidR="00C87C15">
        <w:t xml:space="preserve">gregat powinien być dostarczony </w:t>
      </w:r>
      <w:r>
        <w:t xml:space="preserve">jako autonomiczne urządzenie, </w:t>
      </w:r>
      <w:r w:rsidR="00C87C15">
        <w:t>wraz ze sterownikiem oraz pełnym wyposażeniem zapewniając</w:t>
      </w:r>
      <w:r w:rsidR="0010650B">
        <w:t>ym jego</w:t>
      </w:r>
      <w:r w:rsidR="00C87C15">
        <w:t xml:space="preserve"> poprawne funkcjonowanie. </w:t>
      </w:r>
    </w:p>
    <w:p w14:paraId="3E6F2B9E" w14:textId="2BBA7592" w:rsidR="00FA1F08" w:rsidRDefault="008C5830" w:rsidP="00E70341">
      <w:pPr>
        <w:pStyle w:val="ListParagraph"/>
        <w:numPr>
          <w:ilvl w:val="0"/>
          <w:numId w:val="21"/>
        </w:numPr>
      </w:pPr>
      <w:r>
        <w:t>A</w:t>
      </w:r>
      <w:r w:rsidR="003D25F1">
        <w:t>gregat może</w:t>
      </w:r>
      <w:r>
        <w:t xml:space="preserve"> / nie musi </w:t>
      </w:r>
      <w:r w:rsidR="003D25F1">
        <w:t xml:space="preserve">posiadać </w:t>
      </w:r>
      <w:r>
        <w:t xml:space="preserve">opcję </w:t>
      </w:r>
      <w:r w:rsidR="008F7B6E">
        <w:t xml:space="preserve">free-cooling. </w:t>
      </w:r>
    </w:p>
    <w:p w14:paraId="3C4E647A" w14:textId="7B45A757" w:rsidR="00FA1F08" w:rsidRDefault="00FA1F08" w:rsidP="00E70341">
      <w:pPr>
        <w:pStyle w:val="ListParagraph"/>
        <w:numPr>
          <w:ilvl w:val="0"/>
          <w:numId w:val="21"/>
        </w:numPr>
      </w:pPr>
      <w:r>
        <w:t>Czynnikiem obiegowym w układzie będzie woda lub roztwór glikolu etylenowego</w:t>
      </w:r>
      <w:r w:rsidR="00F05EFA">
        <w:t xml:space="preserve"> (na różnych etapach realizacji)</w:t>
      </w:r>
      <w:r>
        <w:t xml:space="preserve">. </w:t>
      </w:r>
    </w:p>
    <w:p w14:paraId="39B3F00D" w14:textId="7169A976" w:rsidR="0093615C" w:rsidRDefault="008F7B6E" w:rsidP="00E70341">
      <w:pPr>
        <w:pStyle w:val="ListParagraph"/>
        <w:numPr>
          <w:ilvl w:val="0"/>
          <w:numId w:val="21"/>
        </w:numPr>
      </w:pPr>
      <w:r>
        <w:t xml:space="preserve">Urządzenie </w:t>
      </w:r>
      <w:r w:rsidR="00484A84">
        <w:t>należy wyposażyć w</w:t>
      </w:r>
      <w:r>
        <w:t xml:space="preserve"> pompę obiegową o wydajności </w:t>
      </w:r>
      <w:r w:rsidR="002B04AD">
        <w:t>odpowiedniej do</w:t>
      </w:r>
      <w:r>
        <w:t xml:space="preserve"> moc</w:t>
      </w:r>
      <w:r w:rsidR="002B04AD">
        <w:t>y</w:t>
      </w:r>
      <w:r>
        <w:t xml:space="preserve"> chłodnicz</w:t>
      </w:r>
      <w:r w:rsidR="002B04AD">
        <w:t>ej agregatu</w:t>
      </w:r>
      <w:r>
        <w:t xml:space="preserve">. </w:t>
      </w:r>
      <w:r w:rsidR="00D75643">
        <w:t>Zewnętrzne</w:t>
      </w:r>
      <w:r>
        <w:t xml:space="preserve"> ciśnienie dyspozycyjne pomp</w:t>
      </w:r>
      <w:r w:rsidR="00D75643">
        <w:t>y</w:t>
      </w:r>
      <w:r w:rsidR="00D923D2">
        <w:t xml:space="preserve"> obiegow</w:t>
      </w:r>
      <w:r w:rsidR="00D75643">
        <w:t>ej</w:t>
      </w:r>
      <w:r>
        <w:t xml:space="preserve"> agregatu </w:t>
      </w:r>
      <w:r w:rsidR="007E6229">
        <w:t>powinno wynosić około</w:t>
      </w:r>
      <w:r w:rsidRPr="000535F4">
        <w:t xml:space="preserve"> </w:t>
      </w:r>
      <w:r w:rsidRPr="007E6229">
        <w:t>H</w:t>
      </w:r>
      <w:r w:rsidRPr="00BF2430">
        <w:rPr>
          <w:vertAlign w:val="subscript"/>
        </w:rPr>
        <w:t>p</w:t>
      </w:r>
      <w:r w:rsidR="00163271">
        <w:t> </w:t>
      </w:r>
      <w:r w:rsidR="00B96488">
        <w:t>=</w:t>
      </w:r>
      <w:r w:rsidR="00163271">
        <w:t> </w:t>
      </w:r>
      <w:r w:rsidR="007E6229" w:rsidRPr="007E6229">
        <w:t>10</w:t>
      </w:r>
      <w:r w:rsidR="00631E37">
        <w:t>0</w:t>
      </w:r>
      <w:r w:rsidRPr="007E6229">
        <w:t xml:space="preserve"> </w:t>
      </w:r>
      <w:r w:rsidR="00631E37">
        <w:t>kPa</w:t>
      </w:r>
      <w:r w:rsidRPr="007E6229">
        <w:t>.</w:t>
      </w:r>
      <w:r w:rsidR="00D923D2" w:rsidRPr="000535F4">
        <w:t xml:space="preserve"> </w:t>
      </w:r>
      <w:r w:rsidR="00A417DC">
        <w:t xml:space="preserve">W razie zbyt wysokiej wysokości podnoszenia pompy obiegowej </w:t>
      </w:r>
      <w:r w:rsidR="007E78C8">
        <w:t xml:space="preserve">dostarczonego </w:t>
      </w:r>
      <w:r w:rsidR="002B0B17">
        <w:t xml:space="preserve">agregatu </w:t>
      </w:r>
      <w:r w:rsidR="00A417DC">
        <w:t>układ należy wyposażyć w regulację obrotów pompy lub odpowiedni zawór upustowy</w:t>
      </w:r>
      <w:r w:rsidR="00D923D2">
        <w:t>.</w:t>
      </w:r>
    </w:p>
    <w:p w14:paraId="6C72A31C" w14:textId="22119A71" w:rsidR="00EE1F79" w:rsidRDefault="00C74FE3" w:rsidP="00E70341">
      <w:pPr>
        <w:pStyle w:val="ListParagraph"/>
        <w:numPr>
          <w:ilvl w:val="0"/>
          <w:numId w:val="21"/>
        </w:numPr>
      </w:pPr>
      <w:r>
        <w:t>A</w:t>
      </w:r>
      <w:r w:rsidR="00EE1F79">
        <w:t>gregat powinien być wyposażony w odpowiedni zbiornik buforowy, gwarantujący jego poprawną pracę</w:t>
      </w:r>
      <w:r>
        <w:t xml:space="preserve"> (jeżeli wymagane)</w:t>
      </w:r>
      <w:r w:rsidR="00EE1F79">
        <w:t>.</w:t>
      </w:r>
    </w:p>
    <w:p w14:paraId="5ED3343F" w14:textId="63B8382B" w:rsidR="00F86969" w:rsidRDefault="00FA4059" w:rsidP="00E70341">
      <w:pPr>
        <w:pStyle w:val="ListParagraph"/>
        <w:numPr>
          <w:ilvl w:val="0"/>
          <w:numId w:val="21"/>
        </w:numPr>
      </w:pPr>
      <w:r>
        <w:t xml:space="preserve">Agregat powinien </w:t>
      </w:r>
      <w:r w:rsidR="0044161E">
        <w:t>być wyposażony w naczynie wzbiorcze i zabezpieczenie przed nadmiernym wzrostem ciśnienia</w:t>
      </w:r>
      <w:r w:rsidR="008F1BE2">
        <w:t xml:space="preserve">, odpowiednie dla objętości </w:t>
      </w:r>
      <w:r w:rsidR="0026349E">
        <w:t>zasilanego</w:t>
      </w:r>
      <w:r w:rsidR="008F1BE2">
        <w:t xml:space="preserve"> fragmentu instalacji wewnętrznej.</w:t>
      </w:r>
      <w:r w:rsidR="002B019E">
        <w:t xml:space="preserve"> Przyjęto, że z agregatu zasilane będą </w:t>
      </w:r>
      <w:r w:rsidR="006426C1">
        <w:t xml:space="preserve">na pewno </w:t>
      </w:r>
      <w:r w:rsidR="002B019E">
        <w:t>sekcje: P05</w:t>
      </w:r>
      <w:r w:rsidR="006426C1">
        <w:t>, M2, M3,</w:t>
      </w:r>
      <w:r w:rsidR="00D2346D">
        <w:t xml:space="preserve"> M4</w:t>
      </w:r>
      <w:r w:rsidR="006426C1">
        <w:t>, opcjonalnie mo</w:t>
      </w:r>
      <w:r w:rsidR="005C4CEB">
        <w:t>że</w:t>
      </w:r>
      <w:r w:rsidR="006426C1">
        <w:t xml:space="preserve"> zostać przyłączon</w:t>
      </w:r>
      <w:r w:rsidR="005C4CEB">
        <w:t>y</w:t>
      </w:r>
      <w:r w:rsidR="006426C1">
        <w:t xml:space="preserve"> pion </w:t>
      </w:r>
      <w:r w:rsidR="009D68C6">
        <w:t>0</w:t>
      </w:r>
      <w:r w:rsidR="00690F80">
        <w:t>3</w:t>
      </w:r>
      <w:r w:rsidR="009D68C6">
        <w:t xml:space="preserve">. Orientacyjna objętość </w:t>
      </w:r>
      <w:r w:rsidR="0039371A">
        <w:t xml:space="preserve">tej części </w:t>
      </w:r>
      <w:r w:rsidR="009D68C6">
        <w:t>instalacji wynosi</w:t>
      </w:r>
      <w:r w:rsidR="0039371A">
        <w:t xml:space="preserve"> </w:t>
      </w:r>
      <w:r w:rsidR="00D2346D">
        <w:t>3</w:t>
      </w:r>
      <w:r w:rsidR="00A400F8">
        <w:t> ÷ </w:t>
      </w:r>
      <w:r w:rsidR="00D37413">
        <w:t>4</w:t>
      </w:r>
      <w:r w:rsidR="00A400F8">
        <w:t xml:space="preserve"> m</w:t>
      </w:r>
      <w:r w:rsidR="00A400F8" w:rsidRPr="00A400F8">
        <w:rPr>
          <w:vertAlign w:val="superscript"/>
        </w:rPr>
        <w:t>3</w:t>
      </w:r>
      <w:r w:rsidR="00A400F8">
        <w:t>.</w:t>
      </w:r>
    </w:p>
    <w:p w14:paraId="6D1DAD9D" w14:textId="264A9B20" w:rsidR="0093615C" w:rsidRDefault="0093615C" w:rsidP="0093615C">
      <w:pPr>
        <w:pStyle w:val="Heading2"/>
      </w:pPr>
      <w:bookmarkStart w:id="17" w:name="_Toc169620348"/>
      <w:r>
        <w:t>Montaż serwisowego agregatu chłodniczego</w:t>
      </w:r>
      <w:r w:rsidR="00EE6F8A">
        <w:t xml:space="preserve"> – rejon C</w:t>
      </w:r>
      <w:bookmarkEnd w:id="17"/>
    </w:p>
    <w:p w14:paraId="4E655AD9" w14:textId="0FE2989D" w:rsidR="002C14B8" w:rsidRDefault="008F7B6E" w:rsidP="00356963">
      <w:pPr>
        <w:pStyle w:val="BodyText"/>
      </w:pPr>
      <w:r>
        <w:t>Agregat</w:t>
      </w:r>
      <w:r w:rsidR="00D923D2">
        <w:t xml:space="preserve"> serwisowy</w:t>
      </w:r>
      <w:r>
        <w:t xml:space="preserve"> </w:t>
      </w:r>
      <w:r w:rsidR="004936AB">
        <w:t>należy ustawić</w:t>
      </w:r>
      <w:r w:rsidR="00A00A29">
        <w:t xml:space="preserve"> </w:t>
      </w:r>
      <w:r w:rsidR="00507B73">
        <w:t xml:space="preserve">na </w:t>
      </w:r>
      <w:r w:rsidR="00A00A29">
        <w:t>poziomie terenu</w:t>
      </w:r>
      <w:r>
        <w:t xml:space="preserve"> przy północ</w:t>
      </w:r>
      <w:r w:rsidR="00557062">
        <w:t>no-</w:t>
      </w:r>
      <w:r w:rsidR="00A00A29">
        <w:t>ws</w:t>
      </w:r>
      <w:r w:rsidR="00557062">
        <w:t xml:space="preserve">chodniej ścianie </w:t>
      </w:r>
      <w:r w:rsidR="007F04E0">
        <w:t>segmentu</w:t>
      </w:r>
      <w:r w:rsidR="00A00A29">
        <w:t xml:space="preserve"> G.</w:t>
      </w:r>
      <w:r w:rsidR="00C87C15">
        <w:t xml:space="preserve"> </w:t>
      </w:r>
      <w:r w:rsidR="002718DD">
        <w:t>Proponowaną</w:t>
      </w:r>
      <w:r w:rsidR="007A014C">
        <w:t xml:space="preserve"> lokalizację agregatu pokazano na rysunk</w:t>
      </w:r>
      <w:r w:rsidR="00C67E2F">
        <w:t>ach</w:t>
      </w:r>
      <w:r w:rsidR="007A014C">
        <w:t xml:space="preserve"> 1</w:t>
      </w:r>
      <w:r w:rsidR="00C67E2F">
        <w:t xml:space="preserve"> oraz </w:t>
      </w:r>
      <w:r w:rsidR="00197B5C">
        <w:t>10</w:t>
      </w:r>
      <w:r w:rsidR="007A014C">
        <w:t>.</w:t>
      </w:r>
      <w:r w:rsidR="00090E36">
        <w:t xml:space="preserve"> Ostateczną lokalizację należy uzgodnić z Zamawiającym na etapie realizacji.</w:t>
      </w:r>
    </w:p>
    <w:p w14:paraId="1FC58602" w14:textId="02800E12" w:rsidR="00B33AF2" w:rsidRDefault="00562D9B" w:rsidP="00356963">
      <w:pPr>
        <w:pStyle w:val="BodyText"/>
      </w:pPr>
      <w:r>
        <w:t xml:space="preserve">Podłączenie agregatu do instalacji wewnętrznej budynku wymaga wykonania </w:t>
      </w:r>
      <w:r w:rsidR="00F6231E">
        <w:t xml:space="preserve">dodatkowych króćców </w:t>
      </w:r>
      <w:r w:rsidR="0086095A">
        <w:t xml:space="preserve">przyłączeniowych w rejonie zasilania pionu </w:t>
      </w:r>
      <w:r w:rsidR="005174D1">
        <w:t>0</w:t>
      </w:r>
      <w:r w:rsidR="00B33AF2">
        <w:t>5</w:t>
      </w:r>
      <w:r w:rsidR="002B17FE">
        <w:t>, o średnicy Dn80.</w:t>
      </w:r>
      <w:r w:rsidR="00B33AF2">
        <w:t xml:space="preserve"> </w:t>
      </w:r>
      <w:r w:rsidR="002B17FE">
        <w:t>L</w:t>
      </w:r>
      <w:r w:rsidR="00B33AF2">
        <w:t xml:space="preserve">okalizację króćców pokazano na rysunku </w:t>
      </w:r>
      <w:r w:rsidR="00026246">
        <w:t>10</w:t>
      </w:r>
      <w:r w:rsidR="00ED203A">
        <w:t xml:space="preserve"> oraz na schemacie technologicznym</w:t>
      </w:r>
      <w:r w:rsidR="00E01C32">
        <w:t xml:space="preserve"> na rysunku 1</w:t>
      </w:r>
      <w:r w:rsidR="00074F32">
        <w:t>3</w:t>
      </w:r>
      <w:r w:rsidR="00ED203A">
        <w:t>.</w:t>
      </w:r>
      <w:r w:rsidR="002B17FE">
        <w:t xml:space="preserve"> </w:t>
      </w:r>
      <w:r w:rsidR="00255EF3">
        <w:t xml:space="preserve">Obok króćców przyłączeniowych należy wykonać dodatkowe spusty i odpowietrzenia, umożliwiające sprawne opróżnienie i napełnienie </w:t>
      </w:r>
      <w:r w:rsidR="00950D43">
        <w:t>sekcji M</w:t>
      </w:r>
      <w:r w:rsidR="00AD1DD7">
        <w:t>2</w:t>
      </w:r>
      <w:r w:rsidR="00C96E04">
        <w:t xml:space="preserve"> </w:t>
      </w:r>
      <w:r w:rsidR="00377050">
        <w:t>w czasie podłączania agregatu serwisowego</w:t>
      </w:r>
      <w:r w:rsidR="00ED203A">
        <w:t>.</w:t>
      </w:r>
    </w:p>
    <w:p w14:paraId="28F88B2C" w14:textId="5F75A5C9" w:rsidR="00F016BD" w:rsidRDefault="00657D87" w:rsidP="00356963">
      <w:pPr>
        <w:pStyle w:val="BodyText"/>
      </w:pPr>
      <w:r>
        <w:t>Technologię wykonania t</w:t>
      </w:r>
      <w:r w:rsidR="00FA3AE1">
        <w:t>ymczasow</w:t>
      </w:r>
      <w:r>
        <w:t>ego</w:t>
      </w:r>
      <w:r w:rsidR="00FA3AE1">
        <w:t xml:space="preserve"> odcin</w:t>
      </w:r>
      <w:r>
        <w:t>ka</w:t>
      </w:r>
      <w:r w:rsidR="00FA3AE1">
        <w:t xml:space="preserve"> instalacji</w:t>
      </w:r>
      <w:r w:rsidR="00507B73">
        <w:t xml:space="preserve"> biegnącego</w:t>
      </w:r>
      <w:r w:rsidR="00FA3AE1">
        <w:t xml:space="preserve"> od agregatu </w:t>
      </w:r>
      <w:r>
        <w:t xml:space="preserve">serwisowego </w:t>
      </w:r>
      <w:r w:rsidR="00FA3AE1">
        <w:t>do instalacji wewnętrznej</w:t>
      </w:r>
      <w:r w:rsidR="002B0054">
        <w:t>, o średnicy nominalnej Dn80,</w:t>
      </w:r>
      <w:r w:rsidR="00FA3AE1">
        <w:t xml:space="preserve"> </w:t>
      </w:r>
      <w:r>
        <w:t>należy ustalić z dostawcą agregatu</w:t>
      </w:r>
      <w:r w:rsidR="00507B73">
        <w:t>.</w:t>
      </w:r>
      <w:r>
        <w:t xml:space="preserve"> </w:t>
      </w:r>
      <w:r w:rsidR="00507B73">
        <w:t>D</w:t>
      </w:r>
      <w:r w:rsidR="002478E4">
        <w:t xml:space="preserve">opuszczalne </w:t>
      </w:r>
      <w:r w:rsidR="00507B73">
        <w:t xml:space="preserve">jest zastosowanie </w:t>
      </w:r>
      <w:r>
        <w:t xml:space="preserve">rur </w:t>
      </w:r>
      <w:r w:rsidR="00507B73">
        <w:t xml:space="preserve">stalowych </w:t>
      </w:r>
      <w:r>
        <w:t>spawan</w:t>
      </w:r>
      <w:r w:rsidR="00507B73">
        <w:t>ych</w:t>
      </w:r>
      <w:r>
        <w:t xml:space="preserve">, rur </w:t>
      </w:r>
      <w:r w:rsidR="00507B73">
        <w:t>stalowych zaciskanych oraz</w:t>
      </w:r>
      <w:r>
        <w:t xml:space="preserve"> </w:t>
      </w:r>
      <w:r w:rsidR="00507B73">
        <w:t xml:space="preserve">przewodów </w:t>
      </w:r>
      <w:r>
        <w:t>elastyczn</w:t>
      </w:r>
      <w:r w:rsidR="00507B73">
        <w:t>ych. Sposó</w:t>
      </w:r>
      <w:r w:rsidR="006B0A70">
        <w:t>b</w:t>
      </w:r>
      <w:r w:rsidR="00507B73">
        <w:t xml:space="preserve"> wykonania </w:t>
      </w:r>
      <w:r w:rsidR="00A20D3E">
        <w:t>tym</w:t>
      </w:r>
      <w:r w:rsidR="00507B73">
        <w:t>czasowego podł</w:t>
      </w:r>
      <w:r w:rsidR="002E698B">
        <w:t>ą</w:t>
      </w:r>
      <w:r w:rsidR="00507B73">
        <w:t xml:space="preserve">czenia agregatu serwisowego wymaga uzyskania </w:t>
      </w:r>
      <w:r w:rsidR="009C4EFA">
        <w:t>akceptacji</w:t>
      </w:r>
      <w:r w:rsidR="00507B73">
        <w:t xml:space="preserve"> Zamawiającego</w:t>
      </w:r>
      <w:r w:rsidR="00F016BD">
        <w:t xml:space="preserve">. </w:t>
      </w:r>
    </w:p>
    <w:p w14:paraId="0FDA34C7" w14:textId="3F65F147" w:rsidR="00A72124" w:rsidRDefault="00C5152C" w:rsidP="00356963">
      <w:pPr>
        <w:pStyle w:val="BodyText"/>
      </w:pPr>
      <w:r>
        <w:t xml:space="preserve">Ze względu na </w:t>
      </w:r>
      <w:r w:rsidR="003719E7">
        <w:t>tymczasowy charakter posadowienia agregatu p</w:t>
      </w:r>
      <w:r w:rsidR="00A72124">
        <w:t xml:space="preserve">rzyłączenie od strony agregatu na odcinku </w:t>
      </w:r>
      <w:r w:rsidR="00507B73">
        <w:t xml:space="preserve">o długości </w:t>
      </w:r>
      <w:r w:rsidR="00CA0362">
        <w:t>co</w:t>
      </w:r>
      <w:r w:rsidR="002E698B">
        <w:t xml:space="preserve"> </w:t>
      </w:r>
      <w:r w:rsidR="00A72124">
        <w:t xml:space="preserve">najmniej 1 m </w:t>
      </w:r>
      <w:r>
        <w:t>należy wykonać z przewodów elastycznych, tak aby zapewnić kompensację ewentualnych przemieszczeń</w:t>
      </w:r>
      <w:r w:rsidR="00806B7D">
        <w:t xml:space="preserve"> agregatu, np. związanych z osiadaniem gruntu</w:t>
      </w:r>
      <w:r>
        <w:t>.</w:t>
      </w:r>
    </w:p>
    <w:p w14:paraId="58426FC2" w14:textId="7D48DD35" w:rsidR="000E6830" w:rsidRDefault="00595C72" w:rsidP="00356963">
      <w:pPr>
        <w:pStyle w:val="BodyText"/>
      </w:pPr>
      <w:r>
        <w:t>E</w:t>
      </w:r>
      <w:r w:rsidR="000E6830">
        <w:t xml:space="preserve">lementy wymagane do podłączenia agregatu </w:t>
      </w:r>
      <w:r w:rsidR="00AD16EB">
        <w:t xml:space="preserve">serwisowego </w:t>
      </w:r>
      <w:r w:rsidR="000E6830">
        <w:t>do instalacji wody lodowej w budynku</w:t>
      </w:r>
      <w:r>
        <w:t xml:space="preserve"> zestawiono w punkcie </w:t>
      </w:r>
      <w:r w:rsidR="002B650A">
        <w:t>8</w:t>
      </w:r>
      <w:r w:rsidR="00340C60">
        <w:t>.4</w:t>
      </w:r>
      <w:r w:rsidR="000E6830">
        <w:t>.</w:t>
      </w:r>
      <w:r w:rsidR="00AD16EB">
        <w:t xml:space="preserve"> Podłączenie elektryczne </w:t>
      </w:r>
      <w:r w:rsidR="008E29FA">
        <w:t xml:space="preserve">agregatu serwisowego </w:t>
      </w:r>
      <w:r w:rsidR="00AD16EB">
        <w:t>zostało opisane w załączniku B.</w:t>
      </w:r>
    </w:p>
    <w:p w14:paraId="5CFFD678" w14:textId="4E576B62" w:rsidR="007072BD" w:rsidRDefault="007072BD" w:rsidP="007072BD">
      <w:pPr>
        <w:pStyle w:val="Heading2"/>
      </w:pPr>
      <w:bookmarkStart w:id="18" w:name="_Toc169620349"/>
      <w:r>
        <w:lastRenderedPageBreak/>
        <w:t xml:space="preserve">Wymiana czynnika chłodniczego w </w:t>
      </w:r>
      <w:r w:rsidR="00396E33">
        <w:t xml:space="preserve">instalacji wewnętrznej </w:t>
      </w:r>
      <w:r>
        <w:t>budynku</w:t>
      </w:r>
      <w:bookmarkEnd w:id="18"/>
    </w:p>
    <w:p w14:paraId="1CD51848" w14:textId="00A9FA42" w:rsidR="00396E33" w:rsidRDefault="009F3F3F" w:rsidP="00396E33">
      <w:r>
        <w:t>Układ</w:t>
      </w:r>
      <w:r w:rsidR="00396E33">
        <w:t xml:space="preserve"> </w:t>
      </w:r>
      <w:r>
        <w:t xml:space="preserve">chłodzenia w budynku Wydziału Biologii </w:t>
      </w:r>
      <w:r w:rsidR="00396E33">
        <w:t>pracuje nieprzerwanie od 2005 roku, w tym czasie czynnik chłodniczy</w:t>
      </w:r>
      <w:r>
        <w:t xml:space="preserve"> w instalacji </w:t>
      </w:r>
      <w:r w:rsidR="00A14E7F">
        <w:t xml:space="preserve">(roztwór glikolu etylenowego) </w:t>
      </w:r>
      <w:r>
        <w:t>nie był ani razu wymi</w:t>
      </w:r>
      <w:r w:rsidR="00A14E7F">
        <w:t>e</w:t>
      </w:r>
      <w:r>
        <w:t>niany.</w:t>
      </w:r>
    </w:p>
    <w:p w14:paraId="127E9606" w14:textId="0131E446" w:rsidR="00A14E7F" w:rsidRDefault="00A14E7F" w:rsidP="00396E33">
      <w:r>
        <w:t xml:space="preserve">Po tak długim okresie eksploatacji (producenci gotowych płynów zalecają </w:t>
      </w:r>
      <w:r w:rsidR="00B44455">
        <w:t xml:space="preserve">wymianę co 5 lat) prawdopodobnie uległ on znacznej degradacji, co utrudni jego wymianę i </w:t>
      </w:r>
      <w:r w:rsidR="00B73CA0">
        <w:t xml:space="preserve">prawdopodobnie spowoduje konieczność </w:t>
      </w:r>
      <w:r w:rsidR="00653E27">
        <w:t>dodatkowego</w:t>
      </w:r>
      <w:r w:rsidR="00B73CA0">
        <w:t xml:space="preserve"> płukania instalacji przed napełnieniem </w:t>
      </w:r>
      <w:r w:rsidR="005744E9">
        <w:t>nowym czynnikiem (woda z dodatkiem inhibitorów korozji).</w:t>
      </w:r>
    </w:p>
    <w:p w14:paraId="005F9736" w14:textId="05A883F6" w:rsidR="007520DF" w:rsidRDefault="007520DF" w:rsidP="00396E33">
      <w:r>
        <w:t xml:space="preserve">Szczególnie kłopotliwa będzie wymiana czynnika i płukanie instalacji dla pionu </w:t>
      </w:r>
      <w:r w:rsidR="005174D1">
        <w:t>0</w:t>
      </w:r>
      <w:r>
        <w:t xml:space="preserve">5, </w:t>
      </w:r>
      <w:r w:rsidR="00F74C46">
        <w:t xml:space="preserve">ze względu na złożoną strukturę instalacji (część pionów technologicznych z rozdziałem górnym) oraz </w:t>
      </w:r>
      <w:r w:rsidR="0002504C">
        <w:t>konieczność ograniczenia przerw w pracy tej części układu (zasilanie odbiorników technologicznych).</w:t>
      </w:r>
    </w:p>
    <w:p w14:paraId="7A86DDC2" w14:textId="73F7C5DB" w:rsidR="00E15F59" w:rsidRDefault="00E15F59" w:rsidP="00396E33">
      <w:r>
        <w:t xml:space="preserve">Zakres </w:t>
      </w:r>
      <w:r w:rsidR="00593474">
        <w:t>działań związanych z wymianą czynnika chłodniczego w instalacji wewnętrznej opisano szczegółowo w punkcie 7.2.</w:t>
      </w:r>
    </w:p>
    <w:p w14:paraId="53B0EDEF" w14:textId="6418FB11" w:rsidR="00A14C6F" w:rsidRDefault="00FE2E79" w:rsidP="00396E33">
      <w:r>
        <w:t xml:space="preserve">Zadanie wymiany </w:t>
      </w:r>
      <w:r w:rsidR="005B7665">
        <w:t>czynnika chłodniczego należy powierzyć specjalistycznej firmie, a sam proces wymiany podział na sekcje i szczegółowy harmonogram prac należy uzgodnić z Zamawiającym</w:t>
      </w:r>
      <w:r w:rsidR="00507B73">
        <w:t xml:space="preserve">. </w:t>
      </w:r>
      <w:r w:rsidR="00CA0362">
        <w:t>N</w:t>
      </w:r>
      <w:r w:rsidR="00507B73">
        <w:t>ależy przy tym</w:t>
      </w:r>
      <w:r w:rsidR="005B7665">
        <w:t xml:space="preserve"> </w:t>
      </w:r>
      <w:r w:rsidR="00507B73">
        <w:t xml:space="preserve">zwrócić </w:t>
      </w:r>
      <w:r w:rsidR="005B7665">
        <w:t xml:space="preserve">szczególną uwagę na konieczność zapewnienia poprawnej </w:t>
      </w:r>
      <w:r w:rsidR="00D82A66">
        <w:t xml:space="preserve">i w miarę możliwości nieprzerwanej </w:t>
      </w:r>
      <w:r w:rsidR="005B7665">
        <w:t>pracy odbiorników technologicznych</w:t>
      </w:r>
      <w:r w:rsidR="0081369C">
        <w:t xml:space="preserve"> (komór klimatycznych, komór fitotronowych)</w:t>
      </w:r>
      <w:r w:rsidR="005B7665">
        <w:t>.</w:t>
      </w:r>
    </w:p>
    <w:p w14:paraId="10F42490" w14:textId="5F284FC1" w:rsidR="000C3129" w:rsidRDefault="000C3129" w:rsidP="000C3129">
      <w:pPr>
        <w:pStyle w:val="Heading2"/>
      </w:pPr>
      <w:bookmarkStart w:id="19" w:name="_Toc169620350"/>
      <w:r>
        <w:t>Zmiana sposobu zasilania chłodnic w centralach wentylacyjnych</w:t>
      </w:r>
      <w:bookmarkEnd w:id="19"/>
    </w:p>
    <w:p w14:paraId="17ABCDC5" w14:textId="13C4936B" w:rsidR="000C3129" w:rsidRDefault="000C3129" w:rsidP="000C3129">
      <w:r>
        <w:t xml:space="preserve">Obecnie chłodnice w centralach wentylacyjnych </w:t>
      </w:r>
      <w:r w:rsidR="00AE6F55">
        <w:t xml:space="preserve">są wyposażone w zespoły pompowe z zaworami mieszającymi, z upustem </w:t>
      </w:r>
      <w:r w:rsidR="00BC7251">
        <w:t>części</w:t>
      </w:r>
      <w:r w:rsidR="00AE6F55">
        <w:t xml:space="preserve"> czynnika</w:t>
      </w:r>
      <w:r w:rsidR="00A53FA4">
        <w:t xml:space="preserve"> </w:t>
      </w:r>
      <w:r w:rsidR="00B34D65">
        <w:t>do przewodu powrotnego</w:t>
      </w:r>
      <w:r w:rsidR="00AE6F55">
        <w:t>.</w:t>
      </w:r>
      <w:r w:rsidR="00D63C48">
        <w:t xml:space="preserve"> </w:t>
      </w:r>
      <w:r w:rsidR="00B9652B">
        <w:t>Nominalne zapotrzebowanie chłodu dla central wentylacyjnych stanowi około 65% zapotrzebowania na chłód, prac</w:t>
      </w:r>
      <w:r w:rsidR="00893BA2">
        <w:t>a</w:t>
      </w:r>
      <w:r w:rsidR="00B9652B">
        <w:t xml:space="preserve"> tych obiegów </w:t>
      </w:r>
      <w:r w:rsidR="00893BA2">
        <w:t xml:space="preserve">ma </w:t>
      </w:r>
      <w:r w:rsidR="002154DD">
        <w:t>istotny wpływ na sprawność całej instalacji.</w:t>
      </w:r>
    </w:p>
    <w:p w14:paraId="3AE7200C" w14:textId="2532D92D" w:rsidR="00910022" w:rsidRDefault="004C04E4" w:rsidP="000C3129">
      <w:r>
        <w:t xml:space="preserve">Zmiana sposobu pracy instalacji </w:t>
      </w:r>
      <w:r w:rsidR="0059613F">
        <w:t xml:space="preserve">rozdzielczej na zmiennoprzepływowy </w:t>
      </w:r>
      <w:r w:rsidR="00910022">
        <w:t>i wprowadzenie stabilizacji ciśnienia dyspozycyjnego pozw</w:t>
      </w:r>
      <w:r w:rsidR="00D53F02">
        <w:t>oli</w:t>
      </w:r>
      <w:r w:rsidR="00910022">
        <w:t xml:space="preserve"> na </w:t>
      </w:r>
      <w:r w:rsidR="00D53F02">
        <w:t xml:space="preserve">rezygnację z indywidualnych zestawów pompowych </w:t>
      </w:r>
      <w:r w:rsidR="00BE60E5">
        <w:t>przy chłodnicach i zastąpienie ich regulacją wydajności przez dławienie</w:t>
      </w:r>
      <w:r w:rsidR="004E19B5">
        <w:t>, co zmniejszy przepływy wody w instalacji i obniży koszt pracy pomp obiegowych</w:t>
      </w:r>
      <w:r w:rsidR="00BE60E5">
        <w:t>.</w:t>
      </w:r>
    </w:p>
    <w:p w14:paraId="19624A62" w14:textId="41394007" w:rsidR="004C5410" w:rsidRDefault="00D831A9" w:rsidP="000C3129">
      <w:r>
        <w:t>Dla ograniczenia ingerencji w istniejący układ proponuje się</w:t>
      </w:r>
      <w:r w:rsidR="00507B73">
        <w:t xml:space="preserve"> przeprowadz</w:t>
      </w:r>
      <w:r w:rsidR="00B52C02">
        <w:t>e</w:t>
      </w:r>
      <w:r w:rsidR="00507B73">
        <w:t>nie</w:t>
      </w:r>
      <w:r>
        <w:t xml:space="preserve"> </w:t>
      </w:r>
      <w:r w:rsidR="00507B73">
        <w:t>następujących działań</w:t>
      </w:r>
      <w:r w:rsidR="00312367">
        <w:t xml:space="preserve">, </w:t>
      </w:r>
      <w:r w:rsidR="00507B73">
        <w:t xml:space="preserve">które </w:t>
      </w:r>
      <w:r w:rsidR="0065322B">
        <w:t xml:space="preserve">na etapie realizacji </w:t>
      </w:r>
      <w:r w:rsidR="002363A7">
        <w:t>należy zweryfikować</w:t>
      </w:r>
      <w:r w:rsidR="00507B73">
        <w:t xml:space="preserve"> </w:t>
      </w:r>
      <w:r w:rsidR="00052846">
        <w:t>dla</w:t>
      </w:r>
      <w:r w:rsidR="00507B73">
        <w:t xml:space="preserve"> </w:t>
      </w:r>
      <w:r w:rsidR="00052846">
        <w:t>poszczególnych</w:t>
      </w:r>
      <w:r w:rsidR="00312367">
        <w:t xml:space="preserve"> chłodnic (w sumie 29 szt.)</w:t>
      </w:r>
      <w:r w:rsidR="003C2E60">
        <w:t>.</w:t>
      </w:r>
    </w:p>
    <w:p w14:paraId="3D7418DD" w14:textId="39B5ECD1" w:rsidR="00312367" w:rsidRDefault="00A62A1B" w:rsidP="00E70341">
      <w:pPr>
        <w:pStyle w:val="ListParagraph"/>
        <w:numPr>
          <w:ilvl w:val="0"/>
          <w:numId w:val="22"/>
        </w:numPr>
      </w:pPr>
      <w:r>
        <w:t>Demontaż pompy obiegowej chłodnicy i montaż w tym miejscu „wstawki”</w:t>
      </w:r>
      <w:r w:rsidR="00333611">
        <w:t xml:space="preserve"> o średnicy takiej samej jak średnica rurociągu</w:t>
      </w:r>
      <w:r w:rsidR="003C2E60">
        <w:t>.</w:t>
      </w:r>
    </w:p>
    <w:p w14:paraId="5D7DE708" w14:textId="344572BF" w:rsidR="00374382" w:rsidRDefault="00D81778" w:rsidP="00E70341">
      <w:pPr>
        <w:pStyle w:val="ListParagraph"/>
        <w:numPr>
          <w:ilvl w:val="0"/>
          <w:numId w:val="22"/>
        </w:numPr>
      </w:pPr>
      <w:r>
        <w:t>Zaślepienie trzeciego portu zaworu trójdrożnego, tak aby pracował jako zwykły zawór dławiący dwudrożny.</w:t>
      </w:r>
      <w:r w:rsidR="00FA616C">
        <w:t xml:space="preserve"> Większość zastosowanych zaworów jest standardowo rekomendowana do stosowania w </w:t>
      </w:r>
      <w:r w:rsidR="00A55DA5">
        <w:t xml:space="preserve">obu wariantach (jako trójdrożne lub jako dwudrożne), </w:t>
      </w:r>
      <w:r w:rsidR="002F16F2">
        <w:t xml:space="preserve">dla pozostałych brak </w:t>
      </w:r>
      <w:r w:rsidR="00AE1A9F">
        <w:t>jednoznacznej</w:t>
      </w:r>
      <w:r w:rsidR="002F16F2">
        <w:t xml:space="preserve"> informacji w karcie katalogowej</w:t>
      </w:r>
      <w:r w:rsidR="00957574">
        <w:t>, co jednak</w:t>
      </w:r>
      <w:r w:rsidR="002F16F2">
        <w:t xml:space="preserve"> </w:t>
      </w:r>
      <w:r w:rsidR="005A59C6">
        <w:t xml:space="preserve">nie wyklucza takiego trybu pracy. Dla części zaworów </w:t>
      </w:r>
      <w:r w:rsidR="003B5489">
        <w:t>odcięcie przepływu można zrealizować wstawiając kryzę między kołnierze/śrubunki</w:t>
      </w:r>
      <w:r w:rsidR="00507B73">
        <w:t>.</w:t>
      </w:r>
      <w:r w:rsidR="003B5489">
        <w:t xml:space="preserve"> </w:t>
      </w:r>
      <w:r w:rsidR="00507B73">
        <w:t xml:space="preserve">W </w:t>
      </w:r>
      <w:r w:rsidR="003B5489">
        <w:t>niektórych przypadkach może się okazać, ż</w:t>
      </w:r>
      <w:r w:rsidR="008A6A41">
        <w:t>e uzasadnion</w:t>
      </w:r>
      <w:r w:rsidR="006E70FB">
        <w:t>e</w:t>
      </w:r>
      <w:r w:rsidR="008A6A41">
        <w:t xml:space="preserve"> będzie </w:t>
      </w:r>
      <w:r w:rsidR="006E70FB">
        <w:t>przecięcie i zaślepienie</w:t>
      </w:r>
      <w:r w:rsidR="008A6A41">
        <w:t xml:space="preserve"> rurociągu lub wstawienie ręcznego zaworu odcinającego</w:t>
      </w:r>
      <w:r w:rsidR="00507B73">
        <w:t>.</w:t>
      </w:r>
      <w:r w:rsidR="008A6A41">
        <w:t xml:space="preserve"> </w:t>
      </w:r>
      <w:r w:rsidR="00B95588">
        <w:t xml:space="preserve">Szczegóły </w:t>
      </w:r>
      <w:r w:rsidR="00683182">
        <w:t>w</w:t>
      </w:r>
      <w:r w:rsidR="00507B73">
        <w:t>ykonani</w:t>
      </w:r>
      <w:r w:rsidR="00B95588">
        <w:t>a</w:t>
      </w:r>
      <w:r w:rsidR="00D21126">
        <w:t xml:space="preserve"> </w:t>
      </w:r>
      <w:r w:rsidR="00683182">
        <w:t>do</w:t>
      </w:r>
      <w:r w:rsidR="00507B73">
        <w:t xml:space="preserve"> </w:t>
      </w:r>
      <w:r w:rsidR="008A6A41">
        <w:t>uzgodnienia ze służbami eksploatacyjnymi Zamawiającego na etapie realizacji.</w:t>
      </w:r>
    </w:p>
    <w:p w14:paraId="5A4F4A02" w14:textId="5100001D" w:rsidR="003C2DF0" w:rsidRDefault="00805E81" w:rsidP="003C2DF0">
      <w:r>
        <w:t>Demontaż</w:t>
      </w:r>
      <w:r w:rsidR="00BB6085">
        <w:t xml:space="preserve"> pomp w układach mieszających chłodnic wentylacyjnych </w:t>
      </w:r>
      <w:r>
        <w:t xml:space="preserve">wiąże się z koniecznością </w:t>
      </w:r>
      <w:r w:rsidR="00BC329A">
        <w:t xml:space="preserve">wprowadzenia </w:t>
      </w:r>
      <w:r>
        <w:t>zmian w instalacji elektrycznej</w:t>
      </w:r>
      <w:r w:rsidR="006E03A5">
        <w:t xml:space="preserve"> w układach central wentylacyjnych</w:t>
      </w:r>
      <w:r w:rsidR="002E77E2">
        <w:t xml:space="preserve"> –</w:t>
      </w:r>
      <w:r w:rsidR="006E03A5">
        <w:t xml:space="preserve"> </w:t>
      </w:r>
      <w:r w:rsidR="00620C7A">
        <w:t xml:space="preserve">należy odłączyć zasilanie </w:t>
      </w:r>
      <w:r w:rsidR="009608A4">
        <w:t xml:space="preserve">i sterowanie demontowanych </w:t>
      </w:r>
      <w:r w:rsidR="00620C7A">
        <w:t>pomp</w:t>
      </w:r>
      <w:r>
        <w:t>.</w:t>
      </w:r>
    </w:p>
    <w:p w14:paraId="137C9D41" w14:textId="015FBBB8" w:rsidR="00A35B37" w:rsidRPr="008A6A41" w:rsidRDefault="00A35B37" w:rsidP="003C2DF0">
      <w:r>
        <w:t xml:space="preserve">Zmiana sposobu pracy zaworów regulacyjnych nie powinna wymagać ingerencji w układ sterowania, ale dla każdej chłodnicy należy zweryfikować </w:t>
      </w:r>
      <w:r w:rsidR="00602AFF">
        <w:t xml:space="preserve">sposób pracy zaworu i w razie potrzeby zmienić kierunek pracy </w:t>
      </w:r>
      <w:r w:rsidR="00602AFF">
        <w:lastRenderedPageBreak/>
        <w:t>siłownika</w:t>
      </w:r>
      <w:r w:rsidR="005F059D">
        <w:t xml:space="preserve"> (</w:t>
      </w:r>
      <w:r w:rsidR="00767888">
        <w:t xml:space="preserve">w nowym schemacie regulacji </w:t>
      </w:r>
      <w:r w:rsidR="00375C60">
        <w:t>zwiększenie wydajności chłodnicy</w:t>
      </w:r>
      <w:r w:rsidR="005F059D">
        <w:t xml:space="preserve"> wymaga zwiększenia </w:t>
      </w:r>
      <w:r w:rsidR="00F6069B">
        <w:t xml:space="preserve">stopnia </w:t>
      </w:r>
      <w:r w:rsidR="005F059D">
        <w:t>otwarcia zaworu)</w:t>
      </w:r>
      <w:r w:rsidR="00602AFF">
        <w:t>.</w:t>
      </w:r>
    </w:p>
    <w:p w14:paraId="4AA91233" w14:textId="2508CBC4" w:rsidR="00E536F6" w:rsidRDefault="00232949" w:rsidP="00E536F6">
      <w:pPr>
        <w:pStyle w:val="Heading2"/>
      </w:pPr>
      <w:bookmarkStart w:id="20" w:name="_Toc169620351"/>
      <w:r>
        <w:t>Opróżnianie chłodnic central wentylacyjnych na okres zimowy</w:t>
      </w:r>
      <w:bookmarkEnd w:id="20"/>
    </w:p>
    <w:p w14:paraId="1AA3AB98" w14:textId="48F9FCD6" w:rsidR="00753F3C" w:rsidRDefault="00753F3C" w:rsidP="00753F3C">
      <w:r>
        <w:t xml:space="preserve">Wymiana czynnika chłodniczego w instalacji wewnętrznej w budynku na </w:t>
      </w:r>
      <w:r w:rsidR="00F56136">
        <w:t xml:space="preserve">wodę </w:t>
      </w:r>
      <w:r>
        <w:t xml:space="preserve">spowoduje </w:t>
      </w:r>
      <w:r w:rsidR="00F56136">
        <w:t>konieczność opróżniania na okres zimowy chłodnic w centralach wentylacyjnych</w:t>
      </w:r>
      <w:r w:rsidR="00A2760D">
        <w:t>.</w:t>
      </w:r>
      <w:r w:rsidR="00F56136">
        <w:t xml:space="preserve"> </w:t>
      </w:r>
      <w:r w:rsidR="00A2760D">
        <w:t xml:space="preserve">W </w:t>
      </w:r>
      <w:r w:rsidR="00F56136">
        <w:t xml:space="preserve">przeciwnym razie może dojść do zamarznięcia </w:t>
      </w:r>
      <w:r w:rsidR="00F622A5">
        <w:t>wody w chłodnicach i ich uszkodzenia.</w:t>
      </w:r>
    </w:p>
    <w:p w14:paraId="2F7BCAA9" w14:textId="4AE64112" w:rsidR="00F622A5" w:rsidRDefault="00F622A5" w:rsidP="00753F3C">
      <w:r>
        <w:t xml:space="preserve">W praktyce chłodnice będą opróżniane jesienią w okresie przejściowym, </w:t>
      </w:r>
      <w:r w:rsidR="00A2760D">
        <w:t xml:space="preserve">przy </w:t>
      </w:r>
      <w:r>
        <w:t>temperatur</w:t>
      </w:r>
      <w:r w:rsidR="00A2760D">
        <w:t>ach</w:t>
      </w:r>
      <w:r>
        <w:t xml:space="preserve"> zewnętrznych na poziomie 10°C</w:t>
      </w:r>
      <w:r w:rsidR="00A2760D">
        <w:t>.</w:t>
      </w:r>
      <w:r>
        <w:t xml:space="preserve"> </w:t>
      </w:r>
      <w:r w:rsidR="00A2760D">
        <w:t xml:space="preserve">Ponownie ich napełnienie przeprowadzane będzie </w:t>
      </w:r>
      <w:r>
        <w:t>wiosną</w:t>
      </w:r>
      <w:r w:rsidR="0016766A">
        <w:t xml:space="preserve"> </w:t>
      </w:r>
      <w:r w:rsidR="00A2760D">
        <w:t xml:space="preserve">przy utrzymujących się </w:t>
      </w:r>
      <w:r w:rsidR="00CF676F">
        <w:t>przez dłuższy czas</w:t>
      </w:r>
      <w:r w:rsidR="00A2760D">
        <w:t xml:space="preserve"> </w:t>
      </w:r>
      <w:r w:rsidR="0016766A">
        <w:t>temperatur</w:t>
      </w:r>
      <w:r w:rsidR="00A2760D">
        <w:t>ach</w:t>
      </w:r>
      <w:r w:rsidR="0016766A">
        <w:t xml:space="preserve"> zewnętrznych</w:t>
      </w:r>
      <w:r w:rsidR="00A2760D">
        <w:t xml:space="preserve"> wyższych niż 10°C</w:t>
      </w:r>
      <w:r w:rsidR="0016766A">
        <w:t>.</w:t>
      </w:r>
    </w:p>
    <w:p w14:paraId="0CD6DA35" w14:textId="27DB31A3" w:rsidR="004430AD" w:rsidRDefault="00F93FDB" w:rsidP="00753F3C">
      <w:r>
        <w:t>Dla umożliwienia s</w:t>
      </w:r>
      <w:r w:rsidR="0016766A">
        <w:t>prawne</w:t>
      </w:r>
      <w:r>
        <w:t>go</w:t>
      </w:r>
      <w:r w:rsidR="0016766A">
        <w:t xml:space="preserve"> opróżnieni</w:t>
      </w:r>
      <w:r>
        <w:t>a</w:t>
      </w:r>
      <w:r w:rsidR="0016766A">
        <w:t xml:space="preserve"> i napełnieni</w:t>
      </w:r>
      <w:r>
        <w:t>a</w:t>
      </w:r>
      <w:r w:rsidR="0016766A">
        <w:t xml:space="preserve"> chłodnic </w:t>
      </w:r>
      <w:r>
        <w:t>należy przy nich zamontować</w:t>
      </w:r>
      <w:r w:rsidR="0016766A">
        <w:t xml:space="preserve"> </w:t>
      </w:r>
      <w:r w:rsidR="0080346E">
        <w:t>dodatkow</w:t>
      </w:r>
      <w:r>
        <w:t>e</w:t>
      </w:r>
      <w:r w:rsidR="0080346E">
        <w:t xml:space="preserve"> zawor</w:t>
      </w:r>
      <w:r>
        <w:t>y</w:t>
      </w:r>
      <w:r w:rsidR="0080346E">
        <w:t xml:space="preserve"> odcinając</w:t>
      </w:r>
      <w:r>
        <w:t>e</w:t>
      </w:r>
      <w:r w:rsidR="0080346E">
        <w:t xml:space="preserve"> na zasilaniu i powrocie</w:t>
      </w:r>
      <w:r>
        <w:t xml:space="preserve"> oraz </w:t>
      </w:r>
      <w:r w:rsidR="00C6696F">
        <w:t>dodatkowe zawor</w:t>
      </w:r>
      <w:r>
        <w:t>y</w:t>
      </w:r>
      <w:r w:rsidR="00C6696F">
        <w:t xml:space="preserve"> spustowe przy dolny</w:t>
      </w:r>
      <w:r w:rsidR="00753BF6">
        <w:t>ch</w:t>
      </w:r>
      <w:r w:rsidR="00C6696F">
        <w:t xml:space="preserve"> króćc</w:t>
      </w:r>
      <w:r w:rsidR="00753BF6">
        <w:t>ach</w:t>
      </w:r>
      <w:r w:rsidR="00C6696F">
        <w:t xml:space="preserve"> i </w:t>
      </w:r>
      <w:r w:rsidR="002E2921">
        <w:t xml:space="preserve">ręczne </w:t>
      </w:r>
      <w:r w:rsidR="00C6696F">
        <w:t>zawor</w:t>
      </w:r>
      <w:r w:rsidR="002E2921">
        <w:t>y</w:t>
      </w:r>
      <w:r w:rsidR="00C6696F">
        <w:t xml:space="preserve"> odpowietrzające przy górny</w:t>
      </w:r>
      <w:r w:rsidR="002E2921">
        <w:t>ch</w:t>
      </w:r>
      <w:r w:rsidR="00C6696F">
        <w:t xml:space="preserve"> króćc</w:t>
      </w:r>
      <w:r w:rsidR="002E2921">
        <w:t>ach</w:t>
      </w:r>
      <w:r w:rsidR="00702F0F">
        <w:t xml:space="preserve"> przyłączeniowych, między nowymi zaworami odcinającymi </w:t>
      </w:r>
      <w:r w:rsidR="0038122B">
        <w:t>a</w:t>
      </w:r>
      <w:r w:rsidR="00157DA1">
        <w:t> </w:t>
      </w:r>
      <w:r w:rsidR="00702F0F">
        <w:t>chłodnicami</w:t>
      </w:r>
      <w:r w:rsidR="00C6696F">
        <w:t>.</w:t>
      </w:r>
      <w:r w:rsidR="00195D7B">
        <w:t xml:space="preserve"> </w:t>
      </w:r>
    </w:p>
    <w:p w14:paraId="408172D2" w14:textId="7943F94E" w:rsidR="0016766A" w:rsidRDefault="00195D7B" w:rsidP="00753F3C">
      <w:r>
        <w:t xml:space="preserve">Wyloty z zaworu spustowego oraz z zaworu odpowietrzającego należy </w:t>
      </w:r>
      <w:r w:rsidR="006436DE">
        <w:t>wyprowadzić w miejsce, w którym można podstawić zbiornik na czynnik odprowadzany z chłodnicy</w:t>
      </w:r>
      <w:r w:rsidR="00E319C0">
        <w:t>, tak aby maksymalnie ułatwić obsłudze opróżnianie chłodnic.</w:t>
      </w:r>
      <w:r w:rsidR="007D0D75">
        <w:t xml:space="preserve"> Dla uniknięcia błędów obsługi zawór spustowy i odpowi</w:t>
      </w:r>
      <w:r w:rsidR="00E87473">
        <w:t>et</w:t>
      </w:r>
      <w:r w:rsidR="007D0D75">
        <w:t xml:space="preserve">rzający </w:t>
      </w:r>
      <w:r w:rsidR="00E87473">
        <w:t>dla chłodnicy opróżnionej z czynnika powinny pozostać otwarte.</w:t>
      </w:r>
    </w:p>
    <w:p w14:paraId="5E5E162D" w14:textId="5A9B5B8A" w:rsidR="004430AD" w:rsidRDefault="004430AD" w:rsidP="00753F3C">
      <w:r>
        <w:t>Czynnik spuszczony z chłodnic</w:t>
      </w:r>
      <w:r w:rsidR="00050AED">
        <w:t xml:space="preserve"> </w:t>
      </w:r>
      <w:r w:rsidR="007269C0">
        <w:t>może</w:t>
      </w:r>
      <w:r w:rsidR="00050AED">
        <w:t xml:space="preserve"> zawierać dodatki chemiczne poprawiające warunki pracy instalacji (np. inhibitory korozji) i można go wykorzystać do uzupełniania </w:t>
      </w:r>
      <w:r w:rsidR="00EF574A">
        <w:t xml:space="preserve">ubytków w </w:t>
      </w:r>
      <w:r w:rsidR="00050AED">
        <w:t>instalacji</w:t>
      </w:r>
      <w:r w:rsidR="0038122B">
        <w:t>.</w:t>
      </w:r>
      <w:r w:rsidR="00EF574A">
        <w:t xml:space="preserve"> </w:t>
      </w:r>
      <w:r w:rsidR="0038122B">
        <w:t>P</w:t>
      </w:r>
      <w:r w:rsidR="00EF574A">
        <w:t xml:space="preserve">roponuje się ustawienie zbiornika typu </w:t>
      </w:r>
      <w:r w:rsidR="00A72CDB">
        <w:t>„</w:t>
      </w:r>
      <w:r w:rsidR="00EF574A">
        <w:t>mauser</w:t>
      </w:r>
      <w:r w:rsidR="00A72CDB">
        <w:t>”</w:t>
      </w:r>
      <w:r w:rsidR="00EF574A">
        <w:t xml:space="preserve"> w miejscu uzupełniania </w:t>
      </w:r>
      <w:r w:rsidR="001D29E3">
        <w:t xml:space="preserve">czynnika w </w:t>
      </w:r>
      <w:r w:rsidR="00EF574A">
        <w:t>instalacji</w:t>
      </w:r>
      <w:r w:rsidR="0046433E">
        <w:t xml:space="preserve"> wykorzystanie go do magazynowania </w:t>
      </w:r>
      <w:r w:rsidR="00933ED9">
        <w:t>nadmiaru/</w:t>
      </w:r>
      <w:r w:rsidR="00701BF5">
        <w:t>zapasu</w:t>
      </w:r>
      <w:r w:rsidR="0072047A">
        <w:t xml:space="preserve"> czynnika chłodniczego</w:t>
      </w:r>
      <w:r w:rsidR="0034422C">
        <w:t xml:space="preserve"> do uzupełniania</w:t>
      </w:r>
      <w:r w:rsidR="00E26576">
        <w:t xml:space="preserve"> ubytków w instalacji</w:t>
      </w:r>
      <w:r w:rsidR="0072047A">
        <w:t>.</w:t>
      </w:r>
      <w:r w:rsidR="00B11702">
        <w:t xml:space="preserve"> </w:t>
      </w:r>
    </w:p>
    <w:p w14:paraId="2D8AF2C4" w14:textId="76AFEF19" w:rsidR="006E4804" w:rsidRDefault="006E4804" w:rsidP="00753F3C">
      <w:r>
        <w:t>Ponowne napełnienie chłodnic wiosną może się odbywać bezpośrednio z instalacji</w:t>
      </w:r>
      <w:r w:rsidR="00D560F7">
        <w:t>, przez otwarcie zaworu odpowietrzającego</w:t>
      </w:r>
      <w:r>
        <w:t xml:space="preserve">, </w:t>
      </w:r>
      <w:r w:rsidR="007D1D60">
        <w:t>w takim przypadku w</w:t>
      </w:r>
      <w:r w:rsidR="00157DA1">
        <w:t> </w:t>
      </w:r>
      <w:r w:rsidR="007D1D60">
        <w:t xml:space="preserve">trakcie napełniania chłodnic </w:t>
      </w:r>
      <w:r w:rsidR="004203BD">
        <w:t>możliwe</w:t>
      </w:r>
      <w:r w:rsidR="007D1D60">
        <w:t xml:space="preserve"> </w:t>
      </w:r>
      <w:r w:rsidR="00740073">
        <w:t xml:space="preserve">będzie </w:t>
      </w:r>
      <w:r w:rsidR="003203C6">
        <w:t xml:space="preserve">centralne </w:t>
      </w:r>
      <w:r w:rsidR="007D1D60">
        <w:t xml:space="preserve">uzupełnianie </w:t>
      </w:r>
      <w:r w:rsidR="00B93716">
        <w:t>czynnika chłodniczego w instalacji.</w:t>
      </w:r>
    </w:p>
    <w:p w14:paraId="45D05917" w14:textId="48802A56" w:rsidR="00101A22" w:rsidRDefault="008326AD" w:rsidP="00753F3C">
      <w:r>
        <w:t>W budynku zainstalowanych jest 29 central wentylacyjnych wyposażonych w chłodnice zasilane z</w:t>
      </w:r>
      <w:r w:rsidR="00157DA1">
        <w:t> </w:t>
      </w:r>
      <w:r>
        <w:t>centralnego układu wody lodowej</w:t>
      </w:r>
      <w:r w:rsidR="00442BEF">
        <w:t>, dla których należy wykonać dodatkowe odcięcia i spusty.</w:t>
      </w:r>
    </w:p>
    <w:p w14:paraId="158E9FDF" w14:textId="24018E69" w:rsidR="00902DCA" w:rsidRDefault="00902DCA" w:rsidP="00902DCA">
      <w:r>
        <w:t xml:space="preserve">Szczegółowe rozwiązanie układu króćców spustowych </w:t>
      </w:r>
      <w:r w:rsidR="00157DA1">
        <w:t xml:space="preserve">opracuje Wykonawca </w:t>
      </w:r>
      <w:r>
        <w:t>na etapie realizacji inwestycji</w:t>
      </w:r>
      <w:r w:rsidR="00157DA1">
        <w:t xml:space="preserve">, </w:t>
      </w:r>
      <w:r w:rsidR="009D6F28" w:rsidRPr="009D6F28">
        <w:t>w uzgodnieniu z Zamawiającym, ostatecznie przyjęte rozwiązania należy nanieść na dokumentację powykonawczą</w:t>
      </w:r>
      <w:r w:rsidR="00157DA1">
        <w:t>.</w:t>
      </w:r>
    </w:p>
    <w:p w14:paraId="3CA18755" w14:textId="011D2F9B" w:rsidR="00374382" w:rsidRDefault="00046F68" w:rsidP="00753F3C">
      <w:r>
        <w:t>Ś</w:t>
      </w:r>
      <w:r w:rsidR="000052B5">
        <w:t xml:space="preserve">rednice przyłączy do chłodnic </w:t>
      </w:r>
      <w:r w:rsidR="000A3E27">
        <w:t xml:space="preserve">odczytane z oryginalnego projektu wykonawczego </w:t>
      </w:r>
      <w:r w:rsidR="00FF6EC4">
        <w:t xml:space="preserve">(do weryfikacji na etapie wykonania) </w:t>
      </w:r>
      <w:r w:rsidR="000052B5">
        <w:t xml:space="preserve">oraz ilość </w:t>
      </w:r>
      <w:r w:rsidR="000A3E27">
        <w:t xml:space="preserve">dodatkowych </w:t>
      </w:r>
      <w:r w:rsidR="000052B5">
        <w:t xml:space="preserve">zaworów spustowych i </w:t>
      </w:r>
      <w:r w:rsidR="000A3E27">
        <w:t>odpowietrzających</w:t>
      </w:r>
      <w:r>
        <w:t xml:space="preserve"> zestawiono w punkcie </w:t>
      </w:r>
      <w:r w:rsidR="002B650A">
        <w:t>8</w:t>
      </w:r>
      <w:r>
        <w:t>.</w:t>
      </w:r>
      <w:r w:rsidR="00BC48A6">
        <w:t>5</w:t>
      </w:r>
      <w:r w:rsidR="000A3E27">
        <w:t>.</w:t>
      </w:r>
    </w:p>
    <w:p w14:paraId="506CB11B" w14:textId="7BE82B73" w:rsidR="00971569" w:rsidRDefault="00971569" w:rsidP="00971569">
      <w:pPr>
        <w:pStyle w:val="Heading2"/>
      </w:pPr>
      <w:bookmarkStart w:id="21" w:name="_Toc169620352"/>
      <w:r>
        <w:t>Zasilanie nowego segmentu budynku</w:t>
      </w:r>
      <w:bookmarkEnd w:id="21"/>
    </w:p>
    <w:p w14:paraId="23075A98" w14:textId="3E62AFB4" w:rsidR="00545D9F" w:rsidRDefault="00545D9F" w:rsidP="00545D9F">
      <w:r>
        <w:t>W projekcie uwzględniono możliwość przyszłej rozbudowy budynku o kolejny segment</w:t>
      </w:r>
      <w:r w:rsidR="004C6BFB">
        <w:t>, zlokalizowany między segmentami H i K.</w:t>
      </w:r>
    </w:p>
    <w:p w14:paraId="70D59919" w14:textId="078EE1E0" w:rsidR="00FF738A" w:rsidRDefault="00E87E86" w:rsidP="00545D9F">
      <w:r>
        <w:t xml:space="preserve">W tym </w:t>
      </w:r>
      <w:r w:rsidR="00A423EB">
        <w:t xml:space="preserve">celu </w:t>
      </w:r>
      <w:r>
        <w:t>zaprojektowano</w:t>
      </w:r>
      <w:r w:rsidR="00FF738A">
        <w:t>:</w:t>
      </w:r>
      <w:r>
        <w:t xml:space="preserve"> </w:t>
      </w:r>
    </w:p>
    <w:p w14:paraId="2BE19AF3" w14:textId="4E2B069E" w:rsidR="0081086D" w:rsidRDefault="0098208D" w:rsidP="00E70341">
      <w:pPr>
        <w:pStyle w:val="ListParagraph"/>
        <w:numPr>
          <w:ilvl w:val="0"/>
          <w:numId w:val="35"/>
        </w:numPr>
      </w:pPr>
      <w:r>
        <w:t>Specjalne w</w:t>
      </w:r>
      <w:r w:rsidR="0055275B">
        <w:t>ykonanie wymiennika ciepła</w:t>
      </w:r>
      <w:r w:rsidR="00274CA4">
        <w:t xml:space="preserve"> (powiększona rama)</w:t>
      </w:r>
      <w:r>
        <w:t xml:space="preserve">, umożliwiające zwiększenie wydajności wymiennika przez dołożenie kolejnych płyt. Maksymalna wydajność wymiennika ciepła po rozbudowie </w:t>
      </w:r>
      <w:r w:rsidR="00537C36">
        <w:t>może</w:t>
      </w:r>
      <w:r>
        <w:t xml:space="preserve"> wynosić </w:t>
      </w:r>
      <w:r w:rsidR="00EE43B7">
        <w:t>do</w:t>
      </w:r>
      <w:r>
        <w:t xml:space="preserve"> 1600 kW</w:t>
      </w:r>
      <w:r w:rsidR="00DF7F28">
        <w:t>.</w:t>
      </w:r>
    </w:p>
    <w:p w14:paraId="2B58D492" w14:textId="2673851A" w:rsidR="00A423EB" w:rsidRDefault="00472C8C" w:rsidP="00E70341">
      <w:pPr>
        <w:pStyle w:val="ListParagraph"/>
        <w:numPr>
          <w:ilvl w:val="0"/>
          <w:numId w:val="35"/>
        </w:numPr>
      </w:pPr>
      <w:r>
        <w:t>Króćce rezerwowe</w:t>
      </w:r>
      <w:r w:rsidR="00A423EB">
        <w:t xml:space="preserve"> na montaż dodatkowej </w:t>
      </w:r>
      <w:r w:rsidR="00084568">
        <w:t xml:space="preserve">(trzeciej) </w:t>
      </w:r>
      <w:r w:rsidR="00A423EB">
        <w:t>pompy obiegowej</w:t>
      </w:r>
      <w:r w:rsidR="00084568">
        <w:t>.</w:t>
      </w:r>
    </w:p>
    <w:p w14:paraId="7CF6B31E" w14:textId="02EA30EE" w:rsidR="00A423EB" w:rsidRDefault="00A423EB" w:rsidP="00E70341">
      <w:pPr>
        <w:pStyle w:val="ListParagraph"/>
        <w:numPr>
          <w:ilvl w:val="0"/>
          <w:numId w:val="35"/>
        </w:numPr>
      </w:pPr>
      <w:r>
        <w:t>Dodatkowe odgałęzienie o średnicy Dn125, zakończone zaworami odcinającymi w narożniku pomieszczenia wymiennika ciepła</w:t>
      </w:r>
      <w:r w:rsidR="00750884">
        <w:t>.</w:t>
      </w:r>
    </w:p>
    <w:p w14:paraId="48D4EB6F" w14:textId="6FE8C60B" w:rsidR="00A423EB" w:rsidRDefault="00750884" w:rsidP="00750884">
      <w:r>
        <w:lastRenderedPageBreak/>
        <w:t xml:space="preserve">Ewentualne powiększenie wymiennika ciepła </w:t>
      </w:r>
      <w:r w:rsidR="00F45770">
        <w:t>będzie wymagać przeróbki przyłączy wymiennika</w:t>
      </w:r>
      <w:r w:rsidR="007F5ED3">
        <w:t xml:space="preserve"> (skrócenie jednego z nich o około 30 cm, przedłużenie drugiego o około 30 cm)</w:t>
      </w:r>
      <w:r w:rsidR="00F45770">
        <w:t>.</w:t>
      </w:r>
    </w:p>
    <w:p w14:paraId="55EB37E4" w14:textId="15F1382C" w:rsidR="009B28FE" w:rsidRPr="00545D9F" w:rsidRDefault="000D7817" w:rsidP="00750884">
      <w:r>
        <w:t xml:space="preserve">Decyzja o ewentualnym powiększeniu wymiennika </w:t>
      </w:r>
      <w:r w:rsidR="00146B20">
        <w:t xml:space="preserve">ciepła </w:t>
      </w:r>
      <w:r>
        <w:t xml:space="preserve">może zostać podjęta </w:t>
      </w:r>
      <w:r w:rsidR="00F04C44">
        <w:t>po ustaleniu potrzeb chłodniczych nowego segmentu oraz zweryfikowaniu rzeczywistego zapotrzebowania na chłód obecnego układu, po pierwszym roku eksploatacji</w:t>
      </w:r>
      <w:r w:rsidR="00146B20">
        <w:t xml:space="preserve"> z nowym układem pomiarowym</w:t>
      </w:r>
      <w:r w:rsidR="00F04C44">
        <w:t>.</w:t>
      </w:r>
    </w:p>
    <w:p w14:paraId="126E76BB" w14:textId="409DCEF5" w:rsidR="00BD1BA3" w:rsidRDefault="00DE1302" w:rsidP="00EF1376">
      <w:pPr>
        <w:pStyle w:val="Heading2"/>
      </w:pPr>
      <w:bookmarkStart w:id="22" w:name="_Toc169620353"/>
      <w:r>
        <w:t>Dodatkowe o</w:t>
      </w:r>
      <w:r w:rsidR="00BD1BA3">
        <w:t>dgałęzienia na przyszłą rozbudowę instalacji</w:t>
      </w:r>
      <w:bookmarkEnd w:id="22"/>
    </w:p>
    <w:p w14:paraId="55868AE1" w14:textId="5C0BB8E0" w:rsidR="00B10C71" w:rsidRDefault="00B10C71" w:rsidP="00BD1BA3">
      <w:pPr>
        <w:pStyle w:val="Heading3"/>
      </w:pPr>
      <w:bookmarkStart w:id="23" w:name="_Toc169620354"/>
      <w:r>
        <w:t xml:space="preserve">Odgałęzienie na potrzeby </w:t>
      </w:r>
      <w:r w:rsidR="000923D2">
        <w:t>rozbudowy instalacji opisanej w 3 etapie projektu</w:t>
      </w:r>
      <w:bookmarkEnd w:id="23"/>
    </w:p>
    <w:p w14:paraId="1796B057" w14:textId="0D2BB113" w:rsidR="000923D2" w:rsidRDefault="000923D2" w:rsidP="000923D2">
      <w:r>
        <w:t xml:space="preserve">W rejonie pionu 02 zaprojektowano dodatkowe odgałęzienie </w:t>
      </w:r>
      <w:r w:rsidR="008D47B7">
        <w:t>do pionu 2A, projektowanego w ramach 3</w:t>
      </w:r>
      <w:r w:rsidR="00D407B6">
        <w:t> </w:t>
      </w:r>
      <w:r w:rsidR="003807CB">
        <w:t>etap</w:t>
      </w:r>
      <w:r w:rsidR="008D47B7">
        <w:t xml:space="preserve">u </w:t>
      </w:r>
      <w:r w:rsidR="003807CB">
        <w:t>niniejszego</w:t>
      </w:r>
      <w:r w:rsidR="0009374F">
        <w:t xml:space="preserve"> projektu (oddzielne opracowanie)</w:t>
      </w:r>
      <w:r w:rsidR="003807CB">
        <w:t>.</w:t>
      </w:r>
    </w:p>
    <w:p w14:paraId="1F6AAFC4" w14:textId="41BDA8AC" w:rsidR="003807CB" w:rsidRDefault="003807CB" w:rsidP="000923D2">
      <w:r>
        <w:t>Lokalizację króćców pokazano na rysunku 1</w:t>
      </w:r>
      <w:r w:rsidR="004F5C46">
        <w:t>2</w:t>
      </w:r>
      <w:r>
        <w:t>, szczegóły montażu należy ustalić na etapie realizacji</w:t>
      </w:r>
      <w:r w:rsidR="00212746">
        <w:t xml:space="preserve">, </w:t>
      </w:r>
      <w:r w:rsidR="00212746" w:rsidRPr="00212746">
        <w:t>w uzgodnieniu z Zamawiającym, ostatecznie przyjęte rozwiązania należy nanieść na dokumentację powykonawczą.</w:t>
      </w:r>
    </w:p>
    <w:p w14:paraId="748F0AA3" w14:textId="24567BBA" w:rsidR="005E3952" w:rsidRPr="000923D2" w:rsidRDefault="005E3952" w:rsidP="000923D2">
      <w:r>
        <w:t xml:space="preserve">W ramach realizacji niniejszego zadania należy zamontować </w:t>
      </w:r>
      <w:r w:rsidR="00C246B8">
        <w:t xml:space="preserve">trójniki i </w:t>
      </w:r>
      <w:r>
        <w:t xml:space="preserve">zawory odcinające, armatura regulacyjna </w:t>
      </w:r>
      <w:r w:rsidR="006B478C">
        <w:t>zostanie opisana w dokumentacji etapu 3.</w:t>
      </w:r>
    </w:p>
    <w:p w14:paraId="2AAD0038" w14:textId="01CB7E08" w:rsidR="00EF1376" w:rsidRDefault="00B10C71" w:rsidP="00BD1BA3">
      <w:pPr>
        <w:pStyle w:val="Heading3"/>
      </w:pPr>
      <w:bookmarkStart w:id="24" w:name="_Toc169620355"/>
      <w:r>
        <w:t>Odgałęzienie</w:t>
      </w:r>
      <w:r w:rsidR="004C50A0">
        <w:t xml:space="preserve"> dla przyszłej </w:t>
      </w:r>
      <w:r w:rsidR="00413214">
        <w:t>r</w:t>
      </w:r>
      <w:r w:rsidR="004C50A0">
        <w:t xml:space="preserve">ozbudowy instalacji </w:t>
      </w:r>
      <w:r w:rsidR="00413214">
        <w:t>w segmentach H, I, J.</w:t>
      </w:r>
      <w:bookmarkEnd w:id="24"/>
    </w:p>
    <w:p w14:paraId="08890863" w14:textId="002E41BE" w:rsidR="00413214" w:rsidRDefault="00413214" w:rsidP="00413214">
      <w:r>
        <w:t xml:space="preserve">Segmenty </w:t>
      </w:r>
      <w:r w:rsidR="0083282A">
        <w:t>H, I oraz J są obecnie zasilane za pośrednictwem pionów instalacyjnych 01, 02, 03, 04</w:t>
      </w:r>
      <w:r w:rsidR="004F5C46">
        <w:t>,</w:t>
      </w:r>
      <w:r w:rsidR="0083282A">
        <w:t xml:space="preserve"> 05</w:t>
      </w:r>
      <w:r w:rsidR="004F5C46">
        <w:t xml:space="preserve"> oraz 06</w:t>
      </w:r>
      <w:r w:rsidR="0083282A">
        <w:t xml:space="preserve">. </w:t>
      </w:r>
      <w:r w:rsidR="00350519">
        <w:t xml:space="preserve">Projektowe przewymiarowanie </w:t>
      </w:r>
      <w:r w:rsidR="000B5508">
        <w:t xml:space="preserve">istniejącej </w:t>
      </w:r>
      <w:r w:rsidR="00350519">
        <w:t xml:space="preserve">instalacji oraz </w:t>
      </w:r>
      <w:r w:rsidR="006E10D7">
        <w:t xml:space="preserve">niejednoczesność pracy pomieszczeń </w:t>
      </w:r>
      <w:r w:rsidR="0087048D">
        <w:t xml:space="preserve">w pewnym zakresie </w:t>
      </w:r>
      <w:r w:rsidR="006E10D7">
        <w:t xml:space="preserve">daje możliwość podłączania do instalacji chłodniczej kolejnych pomieszczeń, jednak po przekroczeniu pewnej ilości odbiorników dalsza rozbudowa będzie wymagać wykonania </w:t>
      </w:r>
      <w:r w:rsidR="00FF0FA3">
        <w:t>nowych odcinków instalacji, prowadzonych równolegle do istniejących, do których będzie można podłączać kolejne klimakonwektory.</w:t>
      </w:r>
    </w:p>
    <w:p w14:paraId="452256FB" w14:textId="3817291E" w:rsidR="00EB7466" w:rsidRDefault="005C33A7" w:rsidP="00413214">
      <w:r>
        <w:t>Pod kątem przyszłej rozbudowy</w:t>
      </w:r>
      <w:r w:rsidR="00517797">
        <w:t>,</w:t>
      </w:r>
      <w:r>
        <w:t xml:space="preserve"> n</w:t>
      </w:r>
      <w:r w:rsidR="0087048D">
        <w:t xml:space="preserve">a etapie </w:t>
      </w:r>
      <w:r w:rsidR="001A3932">
        <w:t xml:space="preserve">modernizacji instalacji rozdzielczej w piwnicy budynku, przy okazji opróżnienia instalacji z czynnika, </w:t>
      </w:r>
      <w:r w:rsidR="005431C3">
        <w:t xml:space="preserve">należy wykonać dodatkowe króćce rezerwowe </w:t>
      </w:r>
      <w:r w:rsidR="00EB7466">
        <w:t>pokazane na rysunku 12:</w:t>
      </w:r>
    </w:p>
    <w:p w14:paraId="71D09CF8" w14:textId="5ADBE839" w:rsidR="00F80F96" w:rsidRDefault="00F80F96" w:rsidP="00E70341">
      <w:pPr>
        <w:pStyle w:val="ListParagraph"/>
        <w:numPr>
          <w:ilvl w:val="0"/>
          <w:numId w:val="36"/>
        </w:numPr>
      </w:pPr>
      <w:r>
        <w:t xml:space="preserve">W pomieszczeniu wymiennika ciepła </w:t>
      </w:r>
      <w:r w:rsidR="008C1880">
        <w:t xml:space="preserve">(pion 01) </w:t>
      </w:r>
      <w:r>
        <w:t xml:space="preserve">odejście o średnicy Dn65, z zaworami kulowymi, dodatkowo zaślepione </w:t>
      </w:r>
      <w:r w:rsidR="005C5842">
        <w:t>korkami</w:t>
      </w:r>
      <w:r>
        <w:t>,</w:t>
      </w:r>
    </w:p>
    <w:p w14:paraId="748BA9B5" w14:textId="73C1EDE7" w:rsidR="0087048D" w:rsidRDefault="005431C3" w:rsidP="00E70341">
      <w:pPr>
        <w:pStyle w:val="ListParagraph"/>
        <w:numPr>
          <w:ilvl w:val="0"/>
          <w:numId w:val="36"/>
        </w:numPr>
      </w:pPr>
      <w:r>
        <w:t xml:space="preserve">w rejonie pionu 02 </w:t>
      </w:r>
      <w:r w:rsidR="00AB2852">
        <w:t xml:space="preserve">odejście </w:t>
      </w:r>
      <w:r>
        <w:t>o średnicy Dn150</w:t>
      </w:r>
      <w:r w:rsidR="00DF3F0C">
        <w:t xml:space="preserve">, z zaworami odcinającymi </w:t>
      </w:r>
      <w:r w:rsidR="00AB2852">
        <w:t xml:space="preserve">klapowymi </w:t>
      </w:r>
      <w:r w:rsidR="00DF3F0C">
        <w:t>separacyjnymi, dodatkowo zabezpieczone kołnierzami zaś</w:t>
      </w:r>
      <w:r w:rsidR="00EB08D1">
        <w:t>l</w:t>
      </w:r>
      <w:r w:rsidR="00DF3F0C">
        <w:t>epiającymi</w:t>
      </w:r>
      <w:r w:rsidR="00AB2852">
        <w:t>,</w:t>
      </w:r>
    </w:p>
    <w:p w14:paraId="41547CD1" w14:textId="502F4A7A" w:rsidR="00AB2852" w:rsidRDefault="00AB2852" w:rsidP="00E70341">
      <w:pPr>
        <w:pStyle w:val="ListParagraph"/>
        <w:numPr>
          <w:ilvl w:val="0"/>
          <w:numId w:val="36"/>
        </w:numPr>
      </w:pPr>
      <w:r>
        <w:t>w rejonie pionu 0</w:t>
      </w:r>
      <w:r w:rsidR="00095BD0">
        <w:t>3</w:t>
      </w:r>
      <w:r>
        <w:t xml:space="preserve"> odejście o średnicy Dn65, z zaworami kulowymi</w:t>
      </w:r>
      <w:r w:rsidR="00F80F96">
        <w:t>, dodatkowo zaślepione</w:t>
      </w:r>
      <w:r w:rsidR="005C5842">
        <w:t xml:space="preserve"> korkami</w:t>
      </w:r>
      <w:r w:rsidR="00F80F96">
        <w:t>,</w:t>
      </w:r>
    </w:p>
    <w:p w14:paraId="7A69AB07" w14:textId="62FFDD57" w:rsidR="00F80F96" w:rsidRDefault="008C1880" w:rsidP="00E70341">
      <w:pPr>
        <w:pStyle w:val="ListParagraph"/>
        <w:numPr>
          <w:ilvl w:val="0"/>
          <w:numId w:val="36"/>
        </w:numPr>
      </w:pPr>
      <w:r>
        <w:t>w rejonie pionu 05 odejście o średnicy Dn65, z zaworami kulowymi, dodatkowo zaślepione</w:t>
      </w:r>
      <w:r w:rsidR="005C5842">
        <w:t xml:space="preserve"> korkami</w:t>
      </w:r>
      <w:r w:rsidR="000B0BEB">
        <w:t>.</w:t>
      </w:r>
    </w:p>
    <w:p w14:paraId="5FDA5879" w14:textId="49D7CDCB" w:rsidR="00413476" w:rsidRPr="00413214" w:rsidRDefault="000E5BAE" w:rsidP="00413214">
      <w:r>
        <w:t>N</w:t>
      </w:r>
      <w:r w:rsidR="00413476">
        <w:t xml:space="preserve">a </w:t>
      </w:r>
      <w:r w:rsidR="006C2D6B">
        <w:t xml:space="preserve">schemacie technologicznym na </w:t>
      </w:r>
      <w:r w:rsidR="00413476">
        <w:t>rysunku 1</w:t>
      </w:r>
      <w:r>
        <w:t>2 pokazano orientacyjną lokalizację</w:t>
      </w:r>
      <w:r w:rsidR="007F2EF3">
        <w:t xml:space="preserve"> nowych</w:t>
      </w:r>
      <w:r>
        <w:t xml:space="preserve"> króćcó</w:t>
      </w:r>
      <w:r w:rsidR="007F2EF3">
        <w:t>w</w:t>
      </w:r>
      <w:r w:rsidR="00413476">
        <w:t xml:space="preserve">, szczegóły montażu należy ustalić </w:t>
      </w:r>
      <w:r w:rsidR="00EB08D1">
        <w:t>na etapie realizacji</w:t>
      </w:r>
      <w:r w:rsidR="00003623">
        <w:t xml:space="preserve">, </w:t>
      </w:r>
      <w:r w:rsidR="00003623" w:rsidRPr="00003623">
        <w:t>w uzgodnieniu z Zamawiającym, ostatecznie przyjęte rozwiązania należy nanieść na dokumentację powykonawczą</w:t>
      </w:r>
      <w:r w:rsidR="00EB08D1">
        <w:t>.</w:t>
      </w:r>
    </w:p>
    <w:p w14:paraId="6F2B6861" w14:textId="77777777" w:rsidR="0047102B" w:rsidRDefault="0047102B">
      <w:pPr>
        <w:spacing w:before="0" w:after="160" w:line="259" w:lineRule="auto"/>
        <w:jc w:val="left"/>
        <w:rPr>
          <w:rFonts w:asciiTheme="majorHAnsi" w:eastAsiaTheme="majorEastAsia" w:hAnsiTheme="majorHAnsi" w:cstheme="majorBidi"/>
          <w:b/>
          <w:sz w:val="32"/>
          <w:szCs w:val="32"/>
        </w:rPr>
      </w:pPr>
      <w:r>
        <w:br w:type="page"/>
      </w:r>
    </w:p>
    <w:p w14:paraId="6937D806" w14:textId="7DA2F203" w:rsidR="00F702CF" w:rsidRDefault="00F702CF" w:rsidP="00583235">
      <w:pPr>
        <w:pStyle w:val="Heading1"/>
      </w:pPr>
      <w:bookmarkStart w:id="25" w:name="_Toc169620356"/>
      <w:r>
        <w:lastRenderedPageBreak/>
        <w:t xml:space="preserve">Warunki wykonania i </w:t>
      </w:r>
      <w:r w:rsidR="00131FEF">
        <w:t>odbioru</w:t>
      </w:r>
      <w:r w:rsidR="00702E96">
        <w:t xml:space="preserve"> instalacji</w:t>
      </w:r>
      <w:bookmarkEnd w:id="25"/>
    </w:p>
    <w:p w14:paraId="16ACC521" w14:textId="0138265A" w:rsidR="00F702CF" w:rsidRDefault="002D1BA3" w:rsidP="00F702CF">
      <w:pPr>
        <w:pStyle w:val="Heading2"/>
      </w:pPr>
      <w:bookmarkStart w:id="26" w:name="_Toc169620357"/>
      <w:r>
        <w:t>Warunki wykonania</w:t>
      </w:r>
      <w:bookmarkEnd w:id="26"/>
    </w:p>
    <w:p w14:paraId="1711CFBC" w14:textId="43FD1F06" w:rsidR="002D1BA3" w:rsidRDefault="002D1BA3" w:rsidP="002D1BA3">
      <w:r>
        <w:t>Wszystkie prace należy wykonać zgodnie z obowiązującymi przepisami</w:t>
      </w:r>
      <w:r w:rsidR="002C5B42">
        <w:t xml:space="preserve">, wytycznymi producentów </w:t>
      </w:r>
      <w:r>
        <w:t xml:space="preserve">oraz </w:t>
      </w:r>
      <w:r w:rsidR="002C5B42">
        <w:t>zasadami dobrej praktyki inżynierskiej.</w:t>
      </w:r>
    </w:p>
    <w:p w14:paraId="59C86409" w14:textId="43E5B3B9" w:rsidR="002C5B42" w:rsidRDefault="002C5B42" w:rsidP="002D1BA3">
      <w:r>
        <w:t>W szczególności należy się stosować do poniższych zaleceń:</w:t>
      </w:r>
    </w:p>
    <w:p w14:paraId="5AECDF88" w14:textId="77777777" w:rsidR="00B84857" w:rsidRDefault="00B84857" w:rsidP="00E70341">
      <w:pPr>
        <w:pStyle w:val="ListParagraph"/>
        <w:numPr>
          <w:ilvl w:val="0"/>
          <w:numId w:val="23"/>
        </w:numPr>
      </w:pPr>
      <w:r>
        <w:t>Ustawa z dnia 7 lipca 1994 r. Prawo Budowlane, z późniejszymi zmianami.</w:t>
      </w:r>
    </w:p>
    <w:p w14:paraId="6BE33399" w14:textId="4C485D6A" w:rsidR="00B42C50" w:rsidRDefault="00B84857" w:rsidP="00E70341">
      <w:pPr>
        <w:pStyle w:val="ListParagraph"/>
        <w:numPr>
          <w:ilvl w:val="0"/>
          <w:numId w:val="23"/>
        </w:numPr>
      </w:pPr>
      <w:r>
        <w:t>Rozporządzenie Ministra Infrastruktury z dnia 9 czerwca 2022 r. w sprawie warunków technicznych, jakim powinny odpowiadać budynki i ich usytuowanie (tekst jednolity).</w:t>
      </w:r>
    </w:p>
    <w:p w14:paraId="063F602F" w14:textId="77777777" w:rsidR="00B42C50" w:rsidRDefault="00B42C50" w:rsidP="00E70341">
      <w:pPr>
        <w:pStyle w:val="ListParagraph"/>
        <w:numPr>
          <w:ilvl w:val="0"/>
          <w:numId w:val="23"/>
        </w:numPr>
      </w:pPr>
      <w:r>
        <w:t>Rozporządzenie Ministra Pracy i Polityki Socjalnej z dnia 26 września 1997 r. w sprawie ogólnych przepisów bezpieczeństwa i higieny pracy.</w:t>
      </w:r>
    </w:p>
    <w:p w14:paraId="3032E3C2" w14:textId="77777777" w:rsidR="00B42C50" w:rsidRDefault="00B42C50" w:rsidP="00E70341">
      <w:pPr>
        <w:pStyle w:val="ListParagraph"/>
        <w:numPr>
          <w:ilvl w:val="0"/>
          <w:numId w:val="23"/>
        </w:numPr>
      </w:pPr>
      <w:r>
        <w:t>Rozporządzenie Rady Ministrów z dnia 18 grudnia 1996 r. w sprawie urządzeń zaopatrzenia w wodę i urządzeń kanalizacyjnych oraz zasad ustalania opłat za wodę i wprowadzenie ścieków.</w:t>
      </w:r>
    </w:p>
    <w:p w14:paraId="55439F33" w14:textId="2B5863C4" w:rsidR="002C5B42" w:rsidRDefault="00B42C50" w:rsidP="00E70341">
      <w:pPr>
        <w:pStyle w:val="ListParagraph"/>
        <w:numPr>
          <w:ilvl w:val="0"/>
          <w:numId w:val="23"/>
        </w:numPr>
      </w:pPr>
      <w:r>
        <w:t>Rozporządzenie Ministra Infrastruktury z dnia 27 sierpnia 2002 r. w sprawie szczegółowego zakresu i formy planu bezpieczeństwa i ochrony zdrowia oraz szczegółowego zakresu robót budowlanych, stwarzających zagrożenie bezpieczeństwa i zdrowia ludzi.</w:t>
      </w:r>
    </w:p>
    <w:p w14:paraId="74961207" w14:textId="67051C2F" w:rsidR="005B6CBA" w:rsidRDefault="005B6CBA" w:rsidP="00E70341">
      <w:pPr>
        <w:pStyle w:val="ListParagraph"/>
        <w:numPr>
          <w:ilvl w:val="0"/>
          <w:numId w:val="23"/>
        </w:numPr>
      </w:pPr>
      <w:r w:rsidRPr="005B6CBA">
        <w:t>PN-B-02421:2000 Ogrzewnictwo i ciepłownictwo. Izolacja cieplna przewodów, armatury i urządzeń. Wymagania i badania odbiorcze.</w:t>
      </w:r>
    </w:p>
    <w:p w14:paraId="464E7675" w14:textId="7305374A" w:rsidR="00F77FF1" w:rsidRDefault="00F77FF1" w:rsidP="00E70341">
      <w:pPr>
        <w:pStyle w:val="ListParagraph"/>
        <w:numPr>
          <w:ilvl w:val="0"/>
          <w:numId w:val="23"/>
        </w:numPr>
      </w:pPr>
      <w:r w:rsidRPr="00F77FF1">
        <w:t>PN-EN 16907-1: 2019-01 Roboty ziemne. Część 1: Zasady i reguły ogólne.</w:t>
      </w:r>
    </w:p>
    <w:p w14:paraId="0237F66E" w14:textId="20B909BF" w:rsidR="003B72C8" w:rsidRDefault="003B72C8" w:rsidP="00E70341">
      <w:pPr>
        <w:pStyle w:val="ListParagraph"/>
        <w:numPr>
          <w:ilvl w:val="0"/>
          <w:numId w:val="23"/>
        </w:numPr>
      </w:pPr>
      <w:r w:rsidRPr="003B72C8">
        <w:t>PN-EN ISO-8504-3/2019-01 Przygotowanie podłoży przed nakładaniem farb i podobnych produktów. Metody przygotowania powierzchni. Część 3: Czyszczenie narzędziem ręcznym i narzędziem z napędem mechanicznym.</w:t>
      </w:r>
    </w:p>
    <w:p w14:paraId="09F75D11" w14:textId="0B0F19C6" w:rsidR="007675EF" w:rsidRDefault="007675EF" w:rsidP="00E70341">
      <w:pPr>
        <w:pStyle w:val="ListParagraph"/>
        <w:numPr>
          <w:ilvl w:val="0"/>
          <w:numId w:val="23"/>
        </w:numPr>
      </w:pPr>
      <w:r>
        <w:t>Wytyczne COB</w:t>
      </w:r>
      <w:r w:rsidR="00B357A2">
        <w:t>T</w:t>
      </w:r>
      <w:r>
        <w:t>RI</w:t>
      </w:r>
      <w:r w:rsidR="00B357A2">
        <w:t xml:space="preserve"> INSTAL</w:t>
      </w:r>
      <w:r w:rsidR="00C62408">
        <w:t xml:space="preserve"> w zakresie wykonania instalacji sanitarnych.</w:t>
      </w:r>
    </w:p>
    <w:p w14:paraId="4A9EE273" w14:textId="243CFA3A" w:rsidR="00F702CF" w:rsidRDefault="00C36C06" w:rsidP="00F702CF">
      <w:pPr>
        <w:pStyle w:val="Heading2"/>
      </w:pPr>
      <w:bookmarkStart w:id="27" w:name="_Toc169620358"/>
      <w:r>
        <w:t>Rurociągi</w:t>
      </w:r>
      <w:bookmarkEnd w:id="27"/>
    </w:p>
    <w:p w14:paraId="56CC312C" w14:textId="77777777" w:rsidR="00DC4CCB" w:rsidRDefault="00DC4CCB" w:rsidP="00E70341">
      <w:pPr>
        <w:pStyle w:val="ListParagraph"/>
        <w:numPr>
          <w:ilvl w:val="0"/>
          <w:numId w:val="18"/>
        </w:numPr>
      </w:pPr>
      <w:r>
        <w:t>Rurociągi instalacji należy wykonać z rur stalowych bez szwu, wg PN-EN 10224:2006; PN-EN 10219-1:2007; PN-EN 10219-2:2007; PN-EN 10216-1:2014-02. Połączenia rur przez spawanie.</w:t>
      </w:r>
    </w:p>
    <w:p w14:paraId="72874291" w14:textId="5CBEB7C7" w:rsidR="00DC4CCB" w:rsidRDefault="00DC4CCB" w:rsidP="00E70341">
      <w:pPr>
        <w:pStyle w:val="ListParagraph"/>
        <w:numPr>
          <w:ilvl w:val="0"/>
          <w:numId w:val="18"/>
        </w:numPr>
      </w:pPr>
      <w:r>
        <w:t>Przewody rozprowadzono w sposób zapewniający samokompensację wydłużeń cieplnych. W</w:t>
      </w:r>
      <w:r w:rsidR="00425DE6">
        <w:t> </w:t>
      </w:r>
      <w:r>
        <w:t xml:space="preserve">najwyższych punktach instalacji </w:t>
      </w:r>
      <w:r w:rsidR="00603265">
        <w:t>należy wykonać</w:t>
      </w:r>
      <w:r>
        <w:t xml:space="preserve"> odpowietrzenia. W najniższych punktach instalacji </w:t>
      </w:r>
      <w:r w:rsidR="00603265">
        <w:t xml:space="preserve">należy zapewnić możliwość </w:t>
      </w:r>
      <w:r w:rsidR="00425DE6">
        <w:t>odwodnienia</w:t>
      </w:r>
      <w:r>
        <w:t>. Armaturę spustową i odpowietrzającą montować w miejscach dostępnych dla obsługi.</w:t>
      </w:r>
      <w:r w:rsidR="00870887">
        <w:t xml:space="preserve"> Przed </w:t>
      </w:r>
      <w:r w:rsidR="000B0C6F">
        <w:t>odpowietrznikami automatycznymi należy zamontować ręczne zawory odcinające umożliwiające ich wymianę w przypadku awarii.</w:t>
      </w:r>
    </w:p>
    <w:p w14:paraId="2D50194D" w14:textId="6078B65C" w:rsidR="00D0414F" w:rsidRDefault="00D0414F" w:rsidP="00F702CF">
      <w:pPr>
        <w:pStyle w:val="Heading2"/>
      </w:pPr>
      <w:bookmarkStart w:id="28" w:name="_Toc169620359"/>
      <w:r>
        <w:t>Zabezpieczenie antykorozyjne</w:t>
      </w:r>
      <w:bookmarkEnd w:id="28"/>
    </w:p>
    <w:p w14:paraId="6B477BE1" w14:textId="77777777" w:rsidR="00E35722" w:rsidRDefault="00E35722" w:rsidP="00E70341">
      <w:pPr>
        <w:pStyle w:val="ListParagraph"/>
        <w:numPr>
          <w:ilvl w:val="0"/>
          <w:numId w:val="19"/>
        </w:numPr>
      </w:pPr>
      <w:r>
        <w:t>Wszystkie rury stalowe po wykonaniu próby ciśnieniowej należy oczyścić i odtłuścić a następnie zabezpieczyć antykorozyjnie w następujący sposób:</w:t>
      </w:r>
    </w:p>
    <w:p w14:paraId="306867C4" w14:textId="6022A2A8" w:rsidR="00E35722" w:rsidRDefault="00E35722" w:rsidP="00E70341">
      <w:pPr>
        <w:pStyle w:val="ListParagraph"/>
        <w:numPr>
          <w:ilvl w:val="1"/>
          <w:numId w:val="19"/>
        </w:numPr>
      </w:pPr>
      <w:r>
        <w:t>1 x malowanie farbą do gruntowania przeciwrdzewną odporną na temp. 100</w:t>
      </w:r>
      <w:r w:rsidR="00760667">
        <w:t>°</w:t>
      </w:r>
      <w:r>
        <w:t>C,</w:t>
      </w:r>
    </w:p>
    <w:p w14:paraId="5E4E7270" w14:textId="0A795C7C" w:rsidR="00E35722" w:rsidRPr="00E35722" w:rsidRDefault="00E35722" w:rsidP="00E70341">
      <w:pPr>
        <w:pStyle w:val="ListParagraph"/>
        <w:numPr>
          <w:ilvl w:val="1"/>
          <w:numId w:val="19"/>
        </w:numPr>
      </w:pPr>
      <w:r>
        <w:t>1 x malowanie emalią ftalową ogólnego stosowania odporną na temp. 100</w:t>
      </w:r>
      <w:r w:rsidR="00760667">
        <w:t>°</w:t>
      </w:r>
      <w:r>
        <w:t>C.</w:t>
      </w:r>
    </w:p>
    <w:p w14:paraId="6ACD2A38" w14:textId="3717F649" w:rsidR="00F702CF" w:rsidRDefault="00F702CF" w:rsidP="00F702CF">
      <w:pPr>
        <w:pStyle w:val="Heading2"/>
      </w:pPr>
      <w:bookmarkStart w:id="29" w:name="_Toc169620360"/>
      <w:r>
        <w:t>Izolacje termiczne</w:t>
      </w:r>
      <w:bookmarkEnd w:id="29"/>
    </w:p>
    <w:p w14:paraId="5BD9A652" w14:textId="3BF11692" w:rsidR="00F702CF" w:rsidRDefault="00F702CF" w:rsidP="00F702CF">
      <w:r>
        <w:t>Wszystkie elementy instalacji należy zaizolować termicznie w sposób odpowiedni dla instalacji chłodniczych</w:t>
      </w:r>
      <w:r w:rsidR="00E72FCA">
        <w:t xml:space="preserve"> (izolacja powietrznoszczelna)</w:t>
      </w:r>
      <w:r>
        <w:t>, stosując prefabrykowane otuliny lub maty wykonane ze spienionego kauczuku</w:t>
      </w:r>
      <w:r w:rsidR="00C3221A">
        <w:t xml:space="preserve">, na przykład </w:t>
      </w:r>
      <w:r w:rsidR="00315F65">
        <w:t xml:space="preserve">firmy </w:t>
      </w:r>
      <w:r w:rsidR="00C3221A">
        <w:t>Armacell</w:t>
      </w:r>
      <w:r w:rsidR="00315F65">
        <w:t xml:space="preserve">. </w:t>
      </w:r>
      <w:r w:rsidR="0050432F">
        <w:t xml:space="preserve">Minimalny współczynnik </w:t>
      </w:r>
      <w:r w:rsidR="00A33733">
        <w:t>oporu dyfuzyjnego m</w:t>
      </w:r>
      <w:r w:rsidR="005C228C">
        <w:t> </w:t>
      </w:r>
      <w:r w:rsidR="005C228C">
        <w:rPr>
          <w:rFonts w:cstheme="minorHAnsi"/>
        </w:rPr>
        <w:t>≥</w:t>
      </w:r>
      <w:r w:rsidR="005C228C">
        <w:t> </w:t>
      </w:r>
      <w:r w:rsidR="00A33733">
        <w:t>7000 (</w:t>
      </w:r>
      <w:r w:rsidR="0099274C">
        <w:t xml:space="preserve">zgodnie z EN 12086 oraz EN 13469). </w:t>
      </w:r>
      <w:r w:rsidR="00315F65">
        <w:t>Montaż izolacji zgodnie z zaleceniami producenta.</w:t>
      </w:r>
    </w:p>
    <w:p w14:paraId="47CE7AEB" w14:textId="77777777" w:rsidR="00F702CF" w:rsidRDefault="00F702CF" w:rsidP="00E70341">
      <w:pPr>
        <w:pStyle w:val="ListParagraph"/>
        <w:numPr>
          <w:ilvl w:val="0"/>
          <w:numId w:val="12"/>
        </w:numPr>
      </w:pPr>
      <w:r>
        <w:lastRenderedPageBreak/>
        <w:t>Izolacje termiczne wewnątrz budynku:</w:t>
      </w:r>
    </w:p>
    <w:p w14:paraId="3F6C28C7" w14:textId="03A1D3CC" w:rsidR="0061654F" w:rsidRDefault="0061654F" w:rsidP="00E70341">
      <w:pPr>
        <w:pStyle w:val="ListParagraph"/>
        <w:numPr>
          <w:ilvl w:val="1"/>
          <w:numId w:val="12"/>
        </w:numPr>
      </w:pPr>
      <w:r>
        <w:t>Minimalne gruboś</w:t>
      </w:r>
      <w:r w:rsidR="00B86919">
        <w:t>c</w:t>
      </w:r>
      <w:r>
        <w:t>i izolacji termicznej:</w:t>
      </w:r>
    </w:p>
    <w:p w14:paraId="574E6F1F" w14:textId="6689E29A" w:rsidR="00F702CF" w:rsidRDefault="005B7E2D" w:rsidP="00E70341">
      <w:pPr>
        <w:pStyle w:val="ListParagraph"/>
        <w:numPr>
          <w:ilvl w:val="2"/>
          <w:numId w:val="12"/>
        </w:numPr>
      </w:pPr>
      <w:r>
        <w:t>Dla średnic</w:t>
      </w:r>
      <w:r w:rsidR="00071AAF">
        <w:t xml:space="preserve"> wewnętrznych </w:t>
      </w:r>
      <w:r w:rsidR="0028657A">
        <w:t xml:space="preserve">do </w:t>
      </w:r>
      <w:r w:rsidR="00AC1643">
        <w:t>100</w:t>
      </w:r>
      <w:r w:rsidR="0028657A">
        <w:t xml:space="preserve"> mm</w:t>
      </w:r>
      <w:r w:rsidR="00450FD6">
        <w:t>:</w:t>
      </w:r>
      <w:r w:rsidR="004E31CC">
        <w:t xml:space="preserve"> </w:t>
      </w:r>
      <w:r w:rsidR="003B552B">
        <w:t xml:space="preserve">połowa średnicy wewnętrznej, nie mniej niż </w:t>
      </w:r>
      <w:r w:rsidR="00FA0C33">
        <w:t>19</w:t>
      </w:r>
      <w:r w:rsidR="00F702CF">
        <w:t xml:space="preserve"> mm.</w:t>
      </w:r>
    </w:p>
    <w:p w14:paraId="37593F1E" w14:textId="4C30FFAA" w:rsidR="00807438" w:rsidRDefault="003B552B" w:rsidP="00E70341">
      <w:pPr>
        <w:pStyle w:val="ListParagraph"/>
        <w:numPr>
          <w:ilvl w:val="2"/>
          <w:numId w:val="12"/>
        </w:numPr>
      </w:pPr>
      <w:r>
        <w:t xml:space="preserve">Dla średnic </w:t>
      </w:r>
      <w:r w:rsidR="00807438">
        <w:t>wewnętrzn</w:t>
      </w:r>
      <w:r>
        <w:t>ych</w:t>
      </w:r>
      <w:r w:rsidR="00807438">
        <w:t xml:space="preserve"> ponad 100 mm:</w:t>
      </w:r>
      <w:r>
        <w:t xml:space="preserve"> </w:t>
      </w:r>
      <w:r w:rsidR="007465C2">
        <w:t>50 mm.</w:t>
      </w:r>
    </w:p>
    <w:p w14:paraId="7709EBB9" w14:textId="77777777" w:rsidR="00F702CF" w:rsidRDefault="00F702CF" w:rsidP="00E70341">
      <w:pPr>
        <w:pStyle w:val="ListParagraph"/>
        <w:numPr>
          <w:ilvl w:val="1"/>
          <w:numId w:val="12"/>
        </w:numPr>
      </w:pPr>
      <w:r>
        <w:t>W miejscach podparcia rurociągu należy stosować systemowe podkładki izolacyjne, tak aby wyeliminować mostki termiczne.</w:t>
      </w:r>
    </w:p>
    <w:p w14:paraId="52A514E3" w14:textId="05192495" w:rsidR="00F702CF" w:rsidRDefault="00F702CF" w:rsidP="00E70341">
      <w:pPr>
        <w:pStyle w:val="ListParagraph"/>
        <w:numPr>
          <w:ilvl w:val="1"/>
          <w:numId w:val="12"/>
        </w:numPr>
      </w:pPr>
      <w:r>
        <w:t xml:space="preserve">Armaturę i urządzenia należy zaizolować w sposób, który nie utrudnia obsługi, np. nie należy przyklejać izolacji bezpośrednio do korpusów zaworów i pomp, pokrętła zaworów regulacyjnych </w:t>
      </w:r>
      <w:r w:rsidR="0094456E">
        <w:t>mają</w:t>
      </w:r>
      <w:r>
        <w:t xml:space="preserve"> wystawać poza izolację, izolacja pokryw filtrów siatkowych </w:t>
      </w:r>
      <w:r w:rsidR="006C74E1">
        <w:t>ma</w:t>
      </w:r>
      <w:r>
        <w:t xml:space="preserve"> być demontowalna </w:t>
      </w:r>
      <w:r w:rsidR="009C3EB9">
        <w:t xml:space="preserve">w łatwy sposób </w:t>
      </w:r>
      <w:r>
        <w:t>(dopuszcza się przecinanie i ponowne klejenie izolacji).</w:t>
      </w:r>
    </w:p>
    <w:p w14:paraId="221F2BE6" w14:textId="77777777" w:rsidR="00F702CF" w:rsidRDefault="00F702CF" w:rsidP="00E70341">
      <w:pPr>
        <w:pStyle w:val="ListParagraph"/>
        <w:numPr>
          <w:ilvl w:val="0"/>
          <w:numId w:val="12"/>
        </w:numPr>
      </w:pPr>
      <w:r>
        <w:t xml:space="preserve">Izolacje termiczne na zewnątrz budynku (rejon A) </w:t>
      </w:r>
    </w:p>
    <w:p w14:paraId="20E3CB75" w14:textId="40C1B98A" w:rsidR="00F702CF" w:rsidRDefault="00F702CF" w:rsidP="00E70341">
      <w:pPr>
        <w:pStyle w:val="ListParagraph"/>
        <w:numPr>
          <w:ilvl w:val="1"/>
          <w:numId w:val="12"/>
        </w:numPr>
      </w:pPr>
      <w:r>
        <w:t>Izolacje termiczne na zewnątrz</w:t>
      </w:r>
      <w:r w:rsidR="00A85784">
        <w:t xml:space="preserve"> budynku</w:t>
      </w:r>
      <w:r>
        <w:t xml:space="preserve"> należy wykonać w tej samej technologii co wewnątrz budynku, z poniższymi uwagami.</w:t>
      </w:r>
    </w:p>
    <w:p w14:paraId="484F33B9" w14:textId="249057F2" w:rsidR="00CB175C" w:rsidRDefault="00CB175C" w:rsidP="00E70341">
      <w:pPr>
        <w:pStyle w:val="ListParagraph"/>
        <w:numPr>
          <w:ilvl w:val="1"/>
          <w:numId w:val="12"/>
        </w:numPr>
      </w:pPr>
      <w:r>
        <w:t>Minimalne gruboś</w:t>
      </w:r>
      <w:r w:rsidR="00B86919">
        <w:t>c</w:t>
      </w:r>
      <w:r>
        <w:t>i izolacji termicznej:</w:t>
      </w:r>
    </w:p>
    <w:p w14:paraId="218024D7" w14:textId="28DC047B" w:rsidR="00CB175C" w:rsidRDefault="00CB175C" w:rsidP="00E70341">
      <w:pPr>
        <w:pStyle w:val="ListParagraph"/>
        <w:numPr>
          <w:ilvl w:val="2"/>
          <w:numId w:val="12"/>
        </w:numPr>
      </w:pPr>
      <w:r>
        <w:t xml:space="preserve">Dla średnic wewnętrznych do 100 mm: równe średnicy wewnętrznej, nie mniej niż </w:t>
      </w:r>
      <w:r w:rsidR="003A6DDE">
        <w:t>25</w:t>
      </w:r>
      <w:r>
        <w:t xml:space="preserve"> mm.</w:t>
      </w:r>
    </w:p>
    <w:p w14:paraId="4C11FD68" w14:textId="70346DFA" w:rsidR="00CB175C" w:rsidRDefault="00CB175C" w:rsidP="00E70341">
      <w:pPr>
        <w:pStyle w:val="ListParagraph"/>
        <w:numPr>
          <w:ilvl w:val="2"/>
          <w:numId w:val="12"/>
        </w:numPr>
      </w:pPr>
      <w:r>
        <w:t xml:space="preserve">Dla średnic wewnętrznych ponad 100 mm: </w:t>
      </w:r>
      <w:r w:rsidR="003A6DDE">
        <w:t>10</w:t>
      </w:r>
      <w:r>
        <w:t>0 mm.</w:t>
      </w:r>
    </w:p>
    <w:p w14:paraId="6807F113" w14:textId="77777777" w:rsidR="00F702CF" w:rsidRDefault="00F702CF" w:rsidP="00E70341">
      <w:pPr>
        <w:pStyle w:val="ListParagraph"/>
        <w:numPr>
          <w:ilvl w:val="1"/>
          <w:numId w:val="12"/>
        </w:numPr>
      </w:pPr>
      <w:r>
        <w:t>Na zewnątrz budynku izolacje termiczne należy dodatkowo zabezpieczyć przed uszkodzeniami mechanicznymi za pomocą płaszcza z blachy ocynkowanej o grubości co najmniej 0,5 mm.</w:t>
      </w:r>
    </w:p>
    <w:p w14:paraId="13B8619D" w14:textId="1B4A6C0E" w:rsidR="00F702CF" w:rsidRDefault="00120F5E" w:rsidP="00E70341">
      <w:pPr>
        <w:pStyle w:val="ListParagraph"/>
        <w:numPr>
          <w:ilvl w:val="1"/>
          <w:numId w:val="12"/>
        </w:numPr>
      </w:pPr>
      <w:r>
        <w:t xml:space="preserve">W miejscach wymagających okresowego dostępu serwisowego </w:t>
      </w:r>
      <w:r w:rsidR="00F702CF">
        <w:t>obudowy z blachy ocynkowanej należy wykonać jako demontowalne</w:t>
      </w:r>
      <w:r w:rsidR="00DB104F">
        <w:t xml:space="preserve">, w sposób umożliwiający obsługę i </w:t>
      </w:r>
      <w:r w:rsidR="009147A7">
        <w:t>ewentualną wymianę armatury</w:t>
      </w:r>
      <w:r w:rsidR="00012BA8">
        <w:t>. Dotyczy</w:t>
      </w:r>
      <w:r w:rsidR="004465C4">
        <w:t xml:space="preserve"> to przede wszystkim</w:t>
      </w:r>
      <w:r>
        <w:t>:</w:t>
      </w:r>
    </w:p>
    <w:p w14:paraId="6B31D5A1" w14:textId="6B43FDD0" w:rsidR="00120F5E" w:rsidRDefault="00120F5E" w:rsidP="00E70341">
      <w:pPr>
        <w:pStyle w:val="ListParagraph"/>
        <w:numPr>
          <w:ilvl w:val="2"/>
          <w:numId w:val="12"/>
        </w:numPr>
      </w:pPr>
      <w:r>
        <w:t>Zawor</w:t>
      </w:r>
      <w:r w:rsidR="00012BA8">
        <w:t>ów</w:t>
      </w:r>
      <w:r>
        <w:t xml:space="preserve"> regulacyjn</w:t>
      </w:r>
      <w:r w:rsidR="00012BA8">
        <w:t>ych</w:t>
      </w:r>
    </w:p>
    <w:p w14:paraId="5B947071" w14:textId="75EC30DB" w:rsidR="00120F5E" w:rsidRDefault="00120F5E" w:rsidP="00E70341">
      <w:pPr>
        <w:pStyle w:val="ListParagraph"/>
        <w:numPr>
          <w:ilvl w:val="2"/>
          <w:numId w:val="12"/>
        </w:numPr>
      </w:pPr>
      <w:r>
        <w:t>Filtr</w:t>
      </w:r>
      <w:r w:rsidR="00012BA8">
        <w:t>ów</w:t>
      </w:r>
      <w:r>
        <w:t xml:space="preserve"> siatkow</w:t>
      </w:r>
      <w:r w:rsidR="00012BA8">
        <w:t>ych,</w:t>
      </w:r>
    </w:p>
    <w:p w14:paraId="4C96D3B2" w14:textId="19D3C262" w:rsidR="00120F5E" w:rsidRDefault="001C4CAF" w:rsidP="00E70341">
      <w:pPr>
        <w:pStyle w:val="ListParagraph"/>
        <w:numPr>
          <w:ilvl w:val="2"/>
          <w:numId w:val="12"/>
        </w:numPr>
      </w:pPr>
      <w:r>
        <w:t>P</w:t>
      </w:r>
      <w:r w:rsidR="00120F5E">
        <w:t>rzepływomierz</w:t>
      </w:r>
      <w:r w:rsidR="00012BA8">
        <w:t>y,</w:t>
      </w:r>
    </w:p>
    <w:p w14:paraId="1EB0F0EB" w14:textId="2A7B8EE4" w:rsidR="001C4CAF" w:rsidRDefault="001C4CAF" w:rsidP="00E70341">
      <w:pPr>
        <w:pStyle w:val="ListParagraph"/>
        <w:numPr>
          <w:ilvl w:val="2"/>
          <w:numId w:val="12"/>
        </w:numPr>
      </w:pPr>
      <w:r>
        <w:t>Kołnierz</w:t>
      </w:r>
      <w:r w:rsidR="00012BA8">
        <w:t>y</w:t>
      </w:r>
      <w:r>
        <w:t xml:space="preserve"> serwisow</w:t>
      </w:r>
      <w:r w:rsidR="00012BA8">
        <w:t>ych</w:t>
      </w:r>
      <w:r w:rsidR="0037063D">
        <w:t>,</w:t>
      </w:r>
    </w:p>
    <w:p w14:paraId="00B1778B" w14:textId="680C07BA" w:rsidR="001C4CAF" w:rsidRDefault="001C4CAF" w:rsidP="00E70341">
      <w:pPr>
        <w:pStyle w:val="ListParagraph"/>
        <w:numPr>
          <w:ilvl w:val="2"/>
          <w:numId w:val="12"/>
        </w:numPr>
      </w:pPr>
      <w:r>
        <w:t>Króćc</w:t>
      </w:r>
      <w:r w:rsidR="00012BA8">
        <w:t>ów</w:t>
      </w:r>
      <w:r>
        <w:t xml:space="preserve"> rezerwow</w:t>
      </w:r>
      <w:r w:rsidR="00012BA8">
        <w:t>ych</w:t>
      </w:r>
      <w:r w:rsidR="0037063D">
        <w:t xml:space="preserve"> (na pionowym odcinku rurociągów Dn250).</w:t>
      </w:r>
    </w:p>
    <w:p w14:paraId="2385733E" w14:textId="15B1CBC0" w:rsidR="00F702CF" w:rsidRPr="0083331A" w:rsidRDefault="00F702CF" w:rsidP="00E70341">
      <w:pPr>
        <w:pStyle w:val="ListParagraph"/>
        <w:numPr>
          <w:ilvl w:val="1"/>
          <w:numId w:val="12"/>
        </w:numPr>
      </w:pPr>
      <w:r>
        <w:t xml:space="preserve">Pokrywy filtrów i pokrętła nastawne zaworów regulacyjnych po zdjęciu obudowy </w:t>
      </w:r>
      <w:r w:rsidR="0094456E">
        <w:t>mają</w:t>
      </w:r>
      <w:r>
        <w:t xml:space="preserve"> być dostępne (poza izolacją termiczną), izolacja termiczna tych elementów </w:t>
      </w:r>
      <w:r w:rsidR="0094456E">
        <w:t>ma</w:t>
      </w:r>
      <w:r>
        <w:t xml:space="preserve"> być </w:t>
      </w:r>
      <w:r w:rsidR="000D2F17">
        <w:t>łatwo</w:t>
      </w:r>
      <w:r>
        <w:t xml:space="preserve"> demontowalna, na przykład umieszczona w obudowie.</w:t>
      </w:r>
    </w:p>
    <w:p w14:paraId="11C38928" w14:textId="77777777" w:rsidR="005447D9" w:rsidRDefault="00EF7F25" w:rsidP="00EF7F25">
      <w:pPr>
        <w:pStyle w:val="Heading2"/>
      </w:pPr>
      <w:bookmarkStart w:id="30" w:name="_Toc169620361"/>
      <w:r>
        <w:t>Odbiory i próby końcowe</w:t>
      </w:r>
      <w:bookmarkEnd w:id="30"/>
    </w:p>
    <w:p w14:paraId="0C3B42A8" w14:textId="76A749FE" w:rsidR="00341706" w:rsidRDefault="00341706" w:rsidP="00341706">
      <w:pPr>
        <w:pStyle w:val="Heading3"/>
      </w:pPr>
      <w:bookmarkStart w:id="31" w:name="_Toc169620362"/>
      <w:r>
        <w:t>Odbiory częściowe robót zanikających</w:t>
      </w:r>
      <w:bookmarkEnd w:id="31"/>
    </w:p>
    <w:p w14:paraId="4BC82965" w14:textId="6D2F0F45" w:rsidR="005E0A25" w:rsidRDefault="005E0A25" w:rsidP="00E70341">
      <w:pPr>
        <w:pStyle w:val="ListParagraph"/>
        <w:numPr>
          <w:ilvl w:val="0"/>
          <w:numId w:val="20"/>
        </w:numPr>
      </w:pPr>
      <w:r>
        <w:t>Przed przystąpieniem do realizacji należy przedstawić do akceptacji Zamawiającego harmonogram robót ze wskazaniem robót zanikających</w:t>
      </w:r>
      <w:r w:rsidR="001A23D7">
        <w:t xml:space="preserve"> i innych robót wymagających odbioru częściowego.</w:t>
      </w:r>
    </w:p>
    <w:p w14:paraId="6F438466" w14:textId="0938314E" w:rsidR="00341706" w:rsidRDefault="00341706" w:rsidP="00E70341">
      <w:pPr>
        <w:pStyle w:val="ListParagraph"/>
        <w:numPr>
          <w:ilvl w:val="0"/>
          <w:numId w:val="20"/>
        </w:numPr>
      </w:pPr>
      <w:r>
        <w:t>Wszystkie roboty zanikające przed zakryciem należy zgłosić do odbioru Zamawiającemu i zakrywać dopiero po zatwierdzeniu przez Zamawiającego protokołu odbioru.</w:t>
      </w:r>
    </w:p>
    <w:p w14:paraId="1D417638" w14:textId="787302E8" w:rsidR="00027596" w:rsidRDefault="005447D9" w:rsidP="005447D9">
      <w:pPr>
        <w:pStyle w:val="Heading3"/>
      </w:pPr>
      <w:bookmarkStart w:id="32" w:name="_Toc169620363"/>
      <w:r>
        <w:t>Próba ciśnieniowa</w:t>
      </w:r>
      <w:bookmarkEnd w:id="32"/>
    </w:p>
    <w:p w14:paraId="78AD016D" w14:textId="540610CE" w:rsidR="005C3F61" w:rsidRDefault="005C3F61" w:rsidP="00E70341">
      <w:pPr>
        <w:pStyle w:val="ListParagraph"/>
        <w:numPr>
          <w:ilvl w:val="0"/>
          <w:numId w:val="16"/>
        </w:numPr>
      </w:pPr>
      <w:r>
        <w:t xml:space="preserve">Po montażu instalacji, przed wykonaniem zabezpieczenia antykorozyjnego, </w:t>
      </w:r>
      <w:r w:rsidR="00B246A1">
        <w:t>fragmenty instalacji podlegające modernizacji należy poddać próbie ciśnieniowej.</w:t>
      </w:r>
    </w:p>
    <w:p w14:paraId="370B4CF0" w14:textId="11142299" w:rsidR="002D59EF" w:rsidRDefault="002D59EF" w:rsidP="00E70341">
      <w:pPr>
        <w:pStyle w:val="ListParagraph"/>
        <w:numPr>
          <w:ilvl w:val="0"/>
          <w:numId w:val="16"/>
        </w:numPr>
      </w:pPr>
      <w:r>
        <w:t>Wodną próbę ciśnieniową należy przeprowadzić przy odłączonych odbiornikach, zaworach bezpieczeństwa</w:t>
      </w:r>
      <w:r w:rsidR="00273FD5">
        <w:t>,</w:t>
      </w:r>
      <w:r>
        <w:t xml:space="preserve"> naczyniach wzbiorczych</w:t>
      </w:r>
      <w:r w:rsidR="00273FD5">
        <w:t xml:space="preserve"> i innych elementach instalacji o dopuszczalnym ciśnieniu pracy niższym od ciśnienia próby.</w:t>
      </w:r>
    </w:p>
    <w:p w14:paraId="479376D8" w14:textId="484CAF74" w:rsidR="002D59EF" w:rsidRDefault="002D59EF" w:rsidP="00E70341">
      <w:pPr>
        <w:pStyle w:val="ListParagraph"/>
        <w:numPr>
          <w:ilvl w:val="0"/>
          <w:numId w:val="16"/>
        </w:numPr>
      </w:pPr>
      <w:r>
        <w:t xml:space="preserve">Ciśnienie próby instalacji </w:t>
      </w:r>
      <w:r w:rsidR="003D6F8D">
        <w:t xml:space="preserve">powinno wynosić </w:t>
      </w:r>
      <w:r>
        <w:t xml:space="preserve">6,0 bar. Czas próby </w:t>
      </w:r>
      <w:r w:rsidR="0047203E">
        <w:t xml:space="preserve">powinien wynosić </w:t>
      </w:r>
      <w:r>
        <w:t>min</w:t>
      </w:r>
      <w:r w:rsidR="00625FF0">
        <w:t>imum</w:t>
      </w:r>
      <w:r>
        <w:t xml:space="preserve"> 2 godziny.</w:t>
      </w:r>
    </w:p>
    <w:p w14:paraId="126998FB" w14:textId="3B385375" w:rsidR="00EF7F25" w:rsidRDefault="00027596" w:rsidP="00EF7F25">
      <w:pPr>
        <w:pStyle w:val="Heading2"/>
      </w:pPr>
      <w:bookmarkStart w:id="33" w:name="_Toc169620364"/>
      <w:r>
        <w:lastRenderedPageBreak/>
        <w:t>Dodatkowe uwagi</w:t>
      </w:r>
      <w:bookmarkEnd w:id="33"/>
    </w:p>
    <w:p w14:paraId="75124AA0" w14:textId="67EFE3D2" w:rsidR="00160B33" w:rsidRDefault="00160B33" w:rsidP="00E70341">
      <w:pPr>
        <w:pStyle w:val="ListParagraph"/>
        <w:numPr>
          <w:ilvl w:val="0"/>
          <w:numId w:val="8"/>
        </w:numPr>
      </w:pPr>
      <w:r>
        <w:t xml:space="preserve">Ze względu na fakt, że projekt obejmuje modernizację istniejącej instalacji, szczegóły montażu niektórych elementów </w:t>
      </w:r>
      <w:r w:rsidR="004936AB">
        <w:t>należy rozwiązać</w:t>
      </w:r>
      <w:r>
        <w:t xml:space="preserve"> na budowie, po wykonaniu dodatkowych obmiarów. </w:t>
      </w:r>
    </w:p>
    <w:p w14:paraId="59C5C40D" w14:textId="40500267" w:rsidR="00160B33" w:rsidRDefault="00160B33" w:rsidP="00E70341">
      <w:pPr>
        <w:pStyle w:val="ListParagraph"/>
        <w:numPr>
          <w:ilvl w:val="1"/>
          <w:numId w:val="8"/>
        </w:numPr>
      </w:pPr>
      <w:r>
        <w:t>Szczegóły montażu nie opisane w projekcie należy opracować w ramach projektu warsztatowego</w:t>
      </w:r>
      <w:r w:rsidR="004B1996" w:rsidRPr="004B1996">
        <w:t>, ostatecznie przyjęte rozwiązania należy nanieść na dokumentację powykonawczą</w:t>
      </w:r>
      <w:r>
        <w:t>.</w:t>
      </w:r>
    </w:p>
    <w:p w14:paraId="12FEFE2B" w14:textId="77777777" w:rsidR="00160B33" w:rsidRDefault="00160B33" w:rsidP="00E70341">
      <w:pPr>
        <w:pStyle w:val="ListParagraph"/>
        <w:numPr>
          <w:ilvl w:val="1"/>
          <w:numId w:val="8"/>
        </w:numPr>
      </w:pPr>
      <w:r>
        <w:t>Obowiązek wykonania projektu warsztatowego spoczywa na Wykonawcy.</w:t>
      </w:r>
    </w:p>
    <w:p w14:paraId="70E3FA9D" w14:textId="08428AF5" w:rsidR="00160B33" w:rsidRDefault="00160B33" w:rsidP="00E70341">
      <w:pPr>
        <w:pStyle w:val="ListParagraph"/>
        <w:numPr>
          <w:ilvl w:val="1"/>
          <w:numId w:val="8"/>
        </w:numPr>
      </w:pPr>
      <w:r>
        <w:t xml:space="preserve">Jeżeli w trakcie realizacji zostaną wprowadzone zmiany w lokalizacji urządzeń </w:t>
      </w:r>
      <w:r w:rsidR="00B56852">
        <w:t xml:space="preserve">i rurociągów </w:t>
      </w:r>
      <w:r>
        <w:t>w zakresie opisanym szczegółowo w projekcie, należy je nanieść na projekt powykonawczy.</w:t>
      </w:r>
    </w:p>
    <w:p w14:paraId="147C8E58" w14:textId="2C5BDE8F" w:rsidR="002F359E" w:rsidRDefault="002F359E" w:rsidP="00E70341">
      <w:pPr>
        <w:pStyle w:val="ListParagraph"/>
        <w:numPr>
          <w:ilvl w:val="0"/>
          <w:numId w:val="24"/>
        </w:numPr>
      </w:pPr>
      <w:r>
        <w:t xml:space="preserve">W rejonie agregatów chłodniczych w instalacji rurowej zaprojektowano dodatkowe połączenia kołnierzowe umożliwiające uproszczoną prefabrykację i montaż, a także odcięcie części </w:t>
      </w:r>
      <w:r w:rsidR="004167FD">
        <w:t>agregatów</w:t>
      </w:r>
      <w:r>
        <w:t xml:space="preserve"> w razie awarii lub modernizacji (przez włożenie zaślepek między kołnierze).</w:t>
      </w:r>
      <w:r w:rsidR="001A6E44">
        <w:t xml:space="preserve"> </w:t>
      </w:r>
      <w:r w:rsidR="005E0206">
        <w:t>Należy je wykonać</w:t>
      </w:r>
      <w:r w:rsidR="00C27145">
        <w:t xml:space="preserve"> zgodnie z projektem</w:t>
      </w:r>
      <w:r w:rsidR="00300E82">
        <w:t>, pomimo braku armatury w tych miejscach.</w:t>
      </w:r>
    </w:p>
    <w:p w14:paraId="096D76E7" w14:textId="58242ADC" w:rsidR="002F359E" w:rsidRDefault="00A57041" w:rsidP="00E70341">
      <w:pPr>
        <w:pStyle w:val="ListParagraph"/>
        <w:numPr>
          <w:ilvl w:val="0"/>
          <w:numId w:val="24"/>
        </w:numPr>
      </w:pPr>
      <w:r>
        <w:t>A</w:t>
      </w:r>
      <w:r w:rsidR="002F359E">
        <w:t xml:space="preserve">rmaturę </w:t>
      </w:r>
      <w:r>
        <w:t xml:space="preserve">wymagającą okresowej obsługi </w:t>
      </w:r>
      <w:r w:rsidR="002F359E">
        <w:t xml:space="preserve">(zawory odcinające, filtry siatkowe, zawory spustowe itp.) należy </w:t>
      </w:r>
      <w:r>
        <w:t>zamontować w sposób umożliwiający</w:t>
      </w:r>
      <w:r w:rsidR="002F359E">
        <w:t xml:space="preserve"> wygodną i bezpieczną obsługę.</w:t>
      </w:r>
    </w:p>
    <w:p w14:paraId="710F2B32" w14:textId="77777777" w:rsidR="00016C83" w:rsidRDefault="002F359E" w:rsidP="00E70341">
      <w:pPr>
        <w:pStyle w:val="ListParagraph"/>
        <w:numPr>
          <w:ilvl w:val="0"/>
          <w:numId w:val="24"/>
        </w:numPr>
      </w:pPr>
      <w:r>
        <w:t>Wszystkie nowe zawory montowane w instalacji rozdzielczej w piwnicy budynku należy zamontować w taki sposób, aby była możliwa ich wymiana w razie awarii</w:t>
      </w:r>
      <w:r w:rsidR="00016C83">
        <w:t>:</w:t>
      </w:r>
    </w:p>
    <w:p w14:paraId="44696DFA" w14:textId="77777777" w:rsidR="00016C83" w:rsidRDefault="002F359E" w:rsidP="00E70341">
      <w:pPr>
        <w:pStyle w:val="ListParagraph"/>
        <w:numPr>
          <w:ilvl w:val="1"/>
          <w:numId w:val="24"/>
        </w:numPr>
      </w:pPr>
      <w:r>
        <w:t xml:space="preserve">dla zaworów z przyłączeniami kołnierzowymi brak </w:t>
      </w:r>
      <w:r w:rsidR="00016C83">
        <w:t>dodatkowych</w:t>
      </w:r>
      <w:r>
        <w:t xml:space="preserve"> wymagań, </w:t>
      </w:r>
    </w:p>
    <w:p w14:paraId="4777207C" w14:textId="40C4F252" w:rsidR="002F359E" w:rsidRDefault="002F359E" w:rsidP="00E70341">
      <w:pPr>
        <w:pStyle w:val="ListParagraph"/>
        <w:numPr>
          <w:ilvl w:val="1"/>
          <w:numId w:val="24"/>
        </w:numPr>
      </w:pPr>
      <w:r>
        <w:t xml:space="preserve">dla zaworów z przyłączeniami gwintowanymi należy zastosować odpowiednie śrubunki lub dodatkowe kołnierze umożliwiające demontaż </w:t>
      </w:r>
      <w:r w:rsidR="00FD7E44">
        <w:t xml:space="preserve">i wymianę </w:t>
      </w:r>
      <w:r>
        <w:t>zaworu.</w:t>
      </w:r>
    </w:p>
    <w:p w14:paraId="40260119" w14:textId="5444666C" w:rsidR="002F359E" w:rsidRDefault="002F359E" w:rsidP="00E70341">
      <w:pPr>
        <w:pStyle w:val="ListParagraph"/>
        <w:numPr>
          <w:ilvl w:val="0"/>
          <w:numId w:val="24"/>
        </w:numPr>
      </w:pPr>
      <w:r>
        <w:t xml:space="preserve">Wyloty z zaworów spustowych </w:t>
      </w:r>
      <w:r w:rsidR="006C74E1">
        <w:t>należy wyprowadzić</w:t>
      </w:r>
      <w:r>
        <w:t xml:space="preserve"> w miejsce umożliwiające spust do przenośnego zbiornika lub podłączenie pompy umożliwiającej odwodnienie instalacji do ustawionego obok zbiornika.</w:t>
      </w:r>
      <w:r w:rsidR="002220C8">
        <w:t xml:space="preserve"> Pojemność zbiornika musi </w:t>
      </w:r>
      <w:r w:rsidR="00264337">
        <w:t>być odpowiednia do</w:t>
      </w:r>
      <w:r w:rsidR="002220C8">
        <w:t xml:space="preserve"> objętości </w:t>
      </w:r>
      <w:r w:rsidR="00264337">
        <w:t>usuwanej z instalacji wody.</w:t>
      </w:r>
    </w:p>
    <w:p w14:paraId="0D0503F0" w14:textId="406A45F4" w:rsidR="002F359E" w:rsidRDefault="002F359E" w:rsidP="00E70341">
      <w:pPr>
        <w:pStyle w:val="ListParagraph"/>
        <w:numPr>
          <w:ilvl w:val="0"/>
          <w:numId w:val="24"/>
        </w:numPr>
      </w:pPr>
      <w:r>
        <w:t xml:space="preserve">Wyrzuty z zaworów bezpieczeństwa </w:t>
      </w:r>
      <w:r w:rsidR="00A60757">
        <w:t xml:space="preserve">po stronie wodnej </w:t>
      </w:r>
      <w:r>
        <w:t>wymiennik</w:t>
      </w:r>
      <w:r w:rsidR="00111465">
        <w:t>a</w:t>
      </w:r>
      <w:r>
        <w:t xml:space="preserve"> ciepła należy sprowadzić nad posadzkę w taki sposób, aby było możliwe ustawienie pod nimi </w:t>
      </w:r>
      <w:r w:rsidR="000A09C0">
        <w:t xml:space="preserve">na stałe </w:t>
      </w:r>
      <w:r>
        <w:t>przenośnego zbiornika (</w:t>
      </w:r>
      <w:r w:rsidR="00C55B5E">
        <w:t>np. </w:t>
      </w:r>
      <w:r>
        <w:t xml:space="preserve">wiadra), do którego </w:t>
      </w:r>
      <w:r w:rsidR="00A62FF5">
        <w:t>będzie</w:t>
      </w:r>
      <w:r>
        <w:t xml:space="preserve"> odprowadz</w:t>
      </w:r>
      <w:r w:rsidR="00A62FF5">
        <w:t>a</w:t>
      </w:r>
      <w:r>
        <w:t>ny czynnik przepływający przez zawór, np. w czasie sprawdzenia jego działania. Zbiornik powinien stać w takim miejscu, żeby w razie jego przelania czynnik był odprowadzany do kanału odpływowego w posadzce.</w:t>
      </w:r>
    </w:p>
    <w:p w14:paraId="6A488AA0" w14:textId="2E1AFEED" w:rsidR="00111465" w:rsidRDefault="00111465" w:rsidP="00E70341">
      <w:pPr>
        <w:pStyle w:val="ListParagraph"/>
        <w:numPr>
          <w:ilvl w:val="0"/>
          <w:numId w:val="24"/>
        </w:numPr>
      </w:pPr>
      <w:r>
        <w:t xml:space="preserve">Wyrzuty z zaworów bezpieczeństwa po stronie „glikolowej” wymiennika ciepła należy sprowadzić </w:t>
      </w:r>
      <w:r w:rsidR="00C02D00">
        <w:t xml:space="preserve">do szczelnego otwartego zbiornika wykonanego z polietylenu lub stali nierdzewnej (materiału odpornego na </w:t>
      </w:r>
      <w:r w:rsidR="000A17A7">
        <w:t xml:space="preserve">chemiczne działanie glikolu). </w:t>
      </w:r>
      <w:r>
        <w:t>Zbiornik powinien stać w takim miejscu, żeby w razie jego przelania czynnik był odprowadzany do kanału odpływowego w posadzce.</w:t>
      </w:r>
    </w:p>
    <w:p w14:paraId="1474B83A" w14:textId="74A3C0AD" w:rsidR="002F359E" w:rsidRDefault="002F359E" w:rsidP="00E70341">
      <w:pPr>
        <w:pStyle w:val="ListParagraph"/>
        <w:numPr>
          <w:ilvl w:val="0"/>
          <w:numId w:val="24"/>
        </w:numPr>
      </w:pPr>
      <w:r>
        <w:t>Zrzuty z zaworów spustowych w pomieszczeniu wymiennika ciepła należy odprowadzić do tych samych lub do takich samych zbiorników, jak dla zaworów bezpieczeństwa.</w:t>
      </w:r>
    </w:p>
    <w:p w14:paraId="1FCF08E6" w14:textId="73CA815A" w:rsidR="00FD521D" w:rsidRDefault="00FD521D" w:rsidP="00E70341">
      <w:pPr>
        <w:pStyle w:val="ListParagraph"/>
        <w:numPr>
          <w:ilvl w:val="0"/>
          <w:numId w:val="24"/>
        </w:numPr>
      </w:pPr>
      <w:r>
        <w:t xml:space="preserve">Wszystkie rurociągi należy </w:t>
      </w:r>
      <w:r w:rsidR="00CB1B84">
        <w:t>jednoznacznie opisać</w:t>
      </w:r>
      <w:r w:rsidR="00400201">
        <w:t xml:space="preserve"> podając</w:t>
      </w:r>
      <w:r w:rsidR="00CB1B84">
        <w:t>:</w:t>
      </w:r>
    </w:p>
    <w:p w14:paraId="64F72517" w14:textId="3AD1490A" w:rsidR="00CB1B84" w:rsidRDefault="00CB1B84" w:rsidP="00E70341">
      <w:pPr>
        <w:pStyle w:val="ListParagraph"/>
        <w:numPr>
          <w:ilvl w:val="1"/>
          <w:numId w:val="24"/>
        </w:numPr>
      </w:pPr>
      <w:r>
        <w:t>Typ czynnika</w:t>
      </w:r>
      <w:r w:rsidR="00400201">
        <w:t xml:space="preserve"> (roztwór glikolu, woda),</w:t>
      </w:r>
    </w:p>
    <w:p w14:paraId="6896FCD8" w14:textId="7A62824D" w:rsidR="00EF7F25" w:rsidRPr="00EF7F25" w:rsidRDefault="00400201" w:rsidP="00E70341">
      <w:pPr>
        <w:pStyle w:val="ListParagraph"/>
        <w:numPr>
          <w:ilvl w:val="1"/>
          <w:numId w:val="24"/>
        </w:numPr>
      </w:pPr>
      <w:r>
        <w:t>Kierunek przepływu</w:t>
      </w:r>
      <w:r w:rsidR="00F01DF2">
        <w:t>.</w:t>
      </w:r>
    </w:p>
    <w:p w14:paraId="5AAB97A1" w14:textId="77777777" w:rsidR="00D31C0A" w:rsidRDefault="00D31C0A">
      <w:pPr>
        <w:spacing w:before="0" w:after="160" w:line="259" w:lineRule="auto"/>
        <w:jc w:val="left"/>
        <w:rPr>
          <w:rFonts w:asciiTheme="majorHAnsi" w:eastAsiaTheme="majorEastAsia" w:hAnsiTheme="majorHAnsi" w:cstheme="majorBidi"/>
          <w:b/>
          <w:sz w:val="32"/>
          <w:szCs w:val="32"/>
        </w:rPr>
      </w:pPr>
      <w:r>
        <w:br w:type="page"/>
      </w:r>
    </w:p>
    <w:p w14:paraId="4DCC1F2F" w14:textId="64B04DF5" w:rsidR="00583235" w:rsidRDefault="00721B21" w:rsidP="00583235">
      <w:pPr>
        <w:pStyle w:val="Heading1"/>
      </w:pPr>
      <w:bookmarkStart w:id="34" w:name="_Toc169620365"/>
      <w:r>
        <w:lastRenderedPageBreak/>
        <w:t xml:space="preserve">Wytyczne </w:t>
      </w:r>
      <w:r w:rsidR="00F702CF">
        <w:t>dla branży budowlanej</w:t>
      </w:r>
      <w:bookmarkEnd w:id="34"/>
    </w:p>
    <w:p w14:paraId="2045D8D3" w14:textId="4293D9BA" w:rsidR="00DD6293" w:rsidRDefault="00CB794E" w:rsidP="00583235">
      <w:pPr>
        <w:pStyle w:val="Heading2"/>
      </w:pPr>
      <w:bookmarkStart w:id="35" w:name="_Toc169620366"/>
      <w:r>
        <w:t>Ogrodzenie</w:t>
      </w:r>
      <w:r w:rsidR="00DD6293">
        <w:t xml:space="preserve"> w rejonie </w:t>
      </w:r>
      <w:r w:rsidR="00F6253B">
        <w:t>A</w:t>
      </w:r>
      <w:bookmarkEnd w:id="35"/>
    </w:p>
    <w:p w14:paraId="4AA2EA96" w14:textId="2AE79585" w:rsidR="00F6253B" w:rsidRDefault="00C22566" w:rsidP="00E70341">
      <w:pPr>
        <w:pStyle w:val="BodyText"/>
        <w:numPr>
          <w:ilvl w:val="0"/>
          <w:numId w:val="25"/>
        </w:numPr>
      </w:pPr>
      <w:r>
        <w:t xml:space="preserve">Na czas wymiany agregatów istniejące ogrodzenie płyty fundamentowej należy w całości zdemontować. Po zakończeniu prac należy ogrodzenie odtworzyć w </w:t>
      </w:r>
      <w:r w:rsidR="007A00BC">
        <w:t>nowej</w:t>
      </w:r>
      <w:r>
        <w:t xml:space="preserve"> konfiguracji, z fabrycznie nowych elementów, tak aby naprzeciwko agregatów chłodniczych zostały zamontowane bramy umożliwiające obsługę zgodnie z zaleceniami producenta agregatu</w:t>
      </w:r>
      <w:r w:rsidR="0082053D">
        <w:t xml:space="preserve"> (pokazane na rysunku </w:t>
      </w:r>
      <w:r w:rsidR="009F7CF1">
        <w:t>3</w:t>
      </w:r>
      <w:r w:rsidR="003D23C6">
        <w:t>)</w:t>
      </w:r>
      <w:r>
        <w:t>.</w:t>
      </w:r>
    </w:p>
    <w:p w14:paraId="607A0790" w14:textId="4BAC0A65" w:rsidR="00537876" w:rsidRDefault="00537876" w:rsidP="00E70341">
      <w:pPr>
        <w:pStyle w:val="BodyText"/>
        <w:numPr>
          <w:ilvl w:val="1"/>
          <w:numId w:val="25"/>
        </w:numPr>
      </w:pPr>
      <w:r>
        <w:t>Podstawowe cechy nowego ogrodzenia</w:t>
      </w:r>
      <w:r w:rsidR="00CF3755">
        <w:t>,</w:t>
      </w:r>
      <w:r>
        <w:t xml:space="preserve"> </w:t>
      </w:r>
      <w:r w:rsidR="00CF3755">
        <w:t xml:space="preserve">materiały i </w:t>
      </w:r>
      <w:r w:rsidR="00CA4407">
        <w:t xml:space="preserve">technologia taka sama jak </w:t>
      </w:r>
      <w:r w:rsidR="00AD2AA3">
        <w:t xml:space="preserve">dla </w:t>
      </w:r>
      <w:r w:rsidR="00CA4407">
        <w:t>istniejącego</w:t>
      </w:r>
      <w:r w:rsidR="00990750">
        <w:t xml:space="preserve"> ogrodzenia</w:t>
      </w:r>
      <w:r w:rsidR="00CF3755">
        <w:t>:</w:t>
      </w:r>
    </w:p>
    <w:p w14:paraId="5E57CD13" w14:textId="625143B5" w:rsidR="00CA4407" w:rsidRDefault="00CA4407" w:rsidP="00E70341">
      <w:pPr>
        <w:pStyle w:val="BodyText"/>
        <w:numPr>
          <w:ilvl w:val="2"/>
          <w:numId w:val="25"/>
        </w:numPr>
      </w:pPr>
      <w:r>
        <w:t xml:space="preserve">Wysokość siatki </w:t>
      </w:r>
      <w:r w:rsidR="00A56D51">
        <w:t>~</w:t>
      </w:r>
      <w:r>
        <w:t>2,0 m</w:t>
      </w:r>
      <w:r w:rsidR="00A56D51">
        <w:t>,</w:t>
      </w:r>
      <w:r w:rsidR="00D00923">
        <w:t xml:space="preserve"> siatka z drutu zgrzewanego, ocynkowana,</w:t>
      </w:r>
    </w:p>
    <w:p w14:paraId="679B9FF6" w14:textId="6EBE694D" w:rsidR="00CA4407" w:rsidRDefault="00B178E4" w:rsidP="00E70341">
      <w:pPr>
        <w:pStyle w:val="BodyText"/>
        <w:numPr>
          <w:ilvl w:val="2"/>
          <w:numId w:val="25"/>
        </w:numPr>
      </w:pPr>
      <w:r>
        <w:t>D</w:t>
      </w:r>
      <w:r w:rsidR="00CA4407">
        <w:t>odatkow</w:t>
      </w:r>
      <w:r>
        <w:t>e zabezpieczenie z drutem kolczastym</w:t>
      </w:r>
      <w:r w:rsidR="00A56D51">
        <w:t xml:space="preserve"> do wysokości ~2,4 m</w:t>
      </w:r>
      <w:r w:rsidR="00D00923">
        <w:t>,</w:t>
      </w:r>
    </w:p>
    <w:p w14:paraId="762B9B55" w14:textId="5B14414F" w:rsidR="00D00923" w:rsidRDefault="00D00923" w:rsidP="00E70341">
      <w:pPr>
        <w:pStyle w:val="BodyText"/>
        <w:numPr>
          <w:ilvl w:val="2"/>
          <w:numId w:val="25"/>
        </w:numPr>
      </w:pPr>
      <w:r>
        <w:t xml:space="preserve">Bramy </w:t>
      </w:r>
      <w:r w:rsidR="005612FB">
        <w:t>dwuskrzydłowe</w:t>
      </w:r>
      <w:r>
        <w:t>, zamykane</w:t>
      </w:r>
      <w:r w:rsidR="00EA25BB">
        <w:t xml:space="preserve"> na </w:t>
      </w:r>
      <w:r w:rsidR="005B575F">
        <w:t xml:space="preserve">zamek </w:t>
      </w:r>
      <w:r w:rsidR="00EA25BB">
        <w:t>patentowy</w:t>
      </w:r>
      <w:r w:rsidR="00B05850">
        <w:t>,</w:t>
      </w:r>
      <w:r w:rsidR="00EA25BB">
        <w:t xml:space="preserve"> jeden klucz do wszystkich zamków, </w:t>
      </w:r>
      <w:r w:rsidR="00EA25BB">
        <w:br/>
      </w:r>
      <w:r w:rsidR="00B05850">
        <w:t xml:space="preserve">w nowej konfiguracji ogrodzenia </w:t>
      </w:r>
      <w:r w:rsidR="00EA25BB">
        <w:t xml:space="preserve">w sumie </w:t>
      </w:r>
      <w:r w:rsidR="006F59B4">
        <w:t xml:space="preserve">będzie </w:t>
      </w:r>
      <w:r w:rsidR="00B05850">
        <w:t>sześć</w:t>
      </w:r>
      <w:r w:rsidR="00EA25BB">
        <w:t xml:space="preserve"> bram</w:t>
      </w:r>
      <w:r w:rsidR="00E87153">
        <w:t>,</w:t>
      </w:r>
    </w:p>
    <w:p w14:paraId="1B37EE49" w14:textId="0B904527" w:rsidR="00E87153" w:rsidRDefault="00E87153" w:rsidP="00E70341">
      <w:pPr>
        <w:pStyle w:val="BodyText"/>
        <w:numPr>
          <w:ilvl w:val="2"/>
          <w:numId w:val="25"/>
        </w:numPr>
      </w:pPr>
      <w:r>
        <w:t>Wszystkie elementy prefabrykowane, włącznie ze wspornikami osadzonymi w gruncie</w:t>
      </w:r>
      <w:r w:rsidR="00AE1D19">
        <w:t>,</w:t>
      </w:r>
    </w:p>
    <w:p w14:paraId="0B089236" w14:textId="115C6D58" w:rsidR="009A2B53" w:rsidRDefault="00AE1D19" w:rsidP="00E70341">
      <w:pPr>
        <w:pStyle w:val="BodyText"/>
        <w:numPr>
          <w:ilvl w:val="2"/>
          <w:numId w:val="25"/>
        </w:numPr>
      </w:pPr>
      <w:r>
        <w:t>Przebieg ogrodzenia w terenie należy zachować bez zmian</w:t>
      </w:r>
      <w:r w:rsidR="008F410B">
        <w:t>.</w:t>
      </w:r>
    </w:p>
    <w:p w14:paraId="429A83BF" w14:textId="63D0CC57" w:rsidR="00755C2F" w:rsidRDefault="00755C2F" w:rsidP="00E70341">
      <w:pPr>
        <w:pStyle w:val="BodyText"/>
        <w:numPr>
          <w:ilvl w:val="0"/>
          <w:numId w:val="25"/>
        </w:numPr>
      </w:pPr>
      <w:r>
        <w:t xml:space="preserve">Szczegóły konstrukcyjne </w:t>
      </w:r>
      <w:r w:rsidR="00A516AF">
        <w:t xml:space="preserve">nowego ogrodzenia </w:t>
      </w:r>
      <w:r>
        <w:t>należy opracować na etapie realizacji w ramach projektu warsztatowego</w:t>
      </w:r>
      <w:r w:rsidR="0054491B">
        <w:t xml:space="preserve">, </w:t>
      </w:r>
      <w:r w:rsidR="0054491B" w:rsidRPr="0054491B">
        <w:t>w uzgodnieniu z Zamawiającym, ostatecznie przyjęte rozwiązania należy nanieść na dokumentację powykonawczą</w:t>
      </w:r>
      <w:r>
        <w:t>.</w:t>
      </w:r>
    </w:p>
    <w:p w14:paraId="29CE30F4" w14:textId="11E2F791" w:rsidR="00A43903" w:rsidRDefault="00195E08" w:rsidP="00583235">
      <w:pPr>
        <w:pStyle w:val="Heading2"/>
      </w:pPr>
      <w:bookmarkStart w:id="36" w:name="_Toc169620367"/>
      <w:r>
        <w:t>Utwardzony p</w:t>
      </w:r>
      <w:r w:rsidR="00A43903">
        <w:t>odjazd w rejonie A</w:t>
      </w:r>
      <w:bookmarkEnd w:id="36"/>
    </w:p>
    <w:p w14:paraId="726C5562" w14:textId="6E3A4F01" w:rsidR="00C20ABF" w:rsidRDefault="00BA2384" w:rsidP="00902301">
      <w:r>
        <w:t>Dwa utwardzone podjazdy do obecnie zamontowanych bram w ogrodzeniu należy zastąpić jednym utwardzonym podjazdem, wykonanym na całej szerokości fundamentu /ogrodzenia</w:t>
      </w:r>
      <w:r w:rsidR="00352926">
        <w:t xml:space="preserve">, zgodnie z rysunkiem </w:t>
      </w:r>
      <w:r w:rsidR="00645604">
        <w:t>3.</w:t>
      </w:r>
    </w:p>
    <w:p w14:paraId="70305C25" w14:textId="4A5CFAE0" w:rsidR="00BA2384" w:rsidRDefault="00C20ABF" w:rsidP="00902301">
      <w:r>
        <w:t>P</w:t>
      </w:r>
      <w:r w:rsidR="00BA2384">
        <w:t xml:space="preserve">owierzchnia </w:t>
      </w:r>
      <w:r>
        <w:t xml:space="preserve">nowego </w:t>
      </w:r>
      <w:r w:rsidR="00BA2384">
        <w:t xml:space="preserve">podjazdu </w:t>
      </w:r>
      <w:r>
        <w:t xml:space="preserve">wynosi </w:t>
      </w:r>
      <w:r w:rsidR="00BA2384">
        <w:t>około 55 m</w:t>
      </w:r>
      <w:r w:rsidR="00BA2384" w:rsidRPr="00280F39">
        <w:rPr>
          <w:vertAlign w:val="superscript"/>
        </w:rPr>
        <w:t>2</w:t>
      </w:r>
      <w:r w:rsidR="00BA2384">
        <w:t>.</w:t>
      </w:r>
    </w:p>
    <w:p w14:paraId="7FA60C07" w14:textId="3E4C5824" w:rsidR="00FB15A6" w:rsidRDefault="00FB15A6" w:rsidP="00583235">
      <w:pPr>
        <w:pStyle w:val="Heading2"/>
      </w:pPr>
      <w:bookmarkStart w:id="37" w:name="_Toc169620368"/>
      <w:r>
        <w:t>Podparcie rurociągów w rejonie A</w:t>
      </w:r>
      <w:bookmarkEnd w:id="37"/>
    </w:p>
    <w:p w14:paraId="34A56AAB" w14:textId="587C82A1" w:rsidR="00130680" w:rsidRDefault="00130680" w:rsidP="00E70341">
      <w:pPr>
        <w:pStyle w:val="ListParagraph"/>
        <w:numPr>
          <w:ilvl w:val="0"/>
          <w:numId w:val="17"/>
        </w:numPr>
      </w:pPr>
      <w:r>
        <w:t>D</w:t>
      </w:r>
      <w:r w:rsidR="00F625D6">
        <w:t>o</w:t>
      </w:r>
      <w:r>
        <w:t xml:space="preserve"> podparcia rurociągów należy zastosować rozwiązania analogiczne do istniejących – podpory na słupach przykręcanych do fundamentu</w:t>
      </w:r>
      <w:r w:rsidR="00F625D6">
        <w:t>, stalowe, spawane, zabezpieczone antykorozyjnie przez malowanie.</w:t>
      </w:r>
    </w:p>
    <w:p w14:paraId="5B5A09EA" w14:textId="5A0337C2" w:rsidR="00F625D6" w:rsidRPr="00C85FFA" w:rsidRDefault="00FC0BF7" w:rsidP="00E70341">
      <w:pPr>
        <w:pStyle w:val="ListParagraph"/>
        <w:numPr>
          <w:ilvl w:val="0"/>
          <w:numId w:val="17"/>
        </w:numPr>
      </w:pPr>
      <w:r>
        <w:t xml:space="preserve">Szczegóły konstrukcyjne podparcia </w:t>
      </w:r>
      <w:r w:rsidR="00F625D6">
        <w:t>rurociągów w rejonie agregatów chłodniczych należy opracować na etapie realizacji w ramach projektu warsztatowego</w:t>
      </w:r>
      <w:r w:rsidR="00F065AF">
        <w:t>.</w:t>
      </w:r>
    </w:p>
    <w:p w14:paraId="70B42713" w14:textId="70A20590" w:rsidR="00DE5B89" w:rsidRDefault="00583235" w:rsidP="00583235">
      <w:pPr>
        <w:pStyle w:val="Heading2"/>
      </w:pPr>
      <w:bookmarkStart w:id="38" w:name="_Toc169620369"/>
      <w:r>
        <w:t>Posadowienie wymiennika ciepła</w:t>
      </w:r>
      <w:r w:rsidR="00CF01AE">
        <w:t xml:space="preserve"> i pomp obiegowych</w:t>
      </w:r>
      <w:r w:rsidR="004B68EA">
        <w:t xml:space="preserve"> w rejonie B</w:t>
      </w:r>
      <w:bookmarkEnd w:id="38"/>
    </w:p>
    <w:p w14:paraId="7BA7104F" w14:textId="49479275" w:rsidR="00825D6A" w:rsidRDefault="00825D6A" w:rsidP="00E70341">
      <w:pPr>
        <w:pStyle w:val="ListParagraph"/>
        <w:numPr>
          <w:ilvl w:val="0"/>
          <w:numId w:val="10"/>
        </w:numPr>
      </w:pPr>
      <w:r>
        <w:t xml:space="preserve">Wymiennik ciepła należy posadowić na </w:t>
      </w:r>
      <w:r w:rsidR="007C7807">
        <w:t xml:space="preserve">spawanej </w:t>
      </w:r>
      <w:r w:rsidR="00A27107">
        <w:t xml:space="preserve">stalowej </w:t>
      </w:r>
      <w:r>
        <w:t>ramie</w:t>
      </w:r>
      <w:r w:rsidR="00B24030">
        <w:t>,</w:t>
      </w:r>
      <w:r>
        <w:t xml:space="preserve"> o wysokości około </w:t>
      </w:r>
      <w:r w:rsidR="00877C47">
        <w:t>10 cm nad poziomem posadzki, równomiernie rozkładającej ciężar wymiennika na posadzkę</w:t>
      </w:r>
      <w:r w:rsidR="001E6B39">
        <w:t>, na przykład wykonanej z ceownik</w:t>
      </w:r>
      <w:r w:rsidR="00B24030">
        <w:t>ów</w:t>
      </w:r>
      <w:r w:rsidR="00877C47">
        <w:t>.</w:t>
      </w:r>
      <w:r w:rsidR="008C23CF">
        <w:t xml:space="preserve"> Ramę należy zamocować do posadzki za pomocą kot</w:t>
      </w:r>
      <w:r w:rsidR="00B24030">
        <w:t>e</w:t>
      </w:r>
      <w:r w:rsidR="008C23CF">
        <w:t xml:space="preserve">w chemicznych, wymiennik należy </w:t>
      </w:r>
      <w:r w:rsidR="009421DA">
        <w:t>przykręcić do ramy.</w:t>
      </w:r>
      <w:r w:rsidR="00A27107">
        <w:t xml:space="preserve"> </w:t>
      </w:r>
      <w:r w:rsidR="00FA73BF">
        <w:t xml:space="preserve">Ciężar </w:t>
      </w:r>
      <w:r w:rsidR="00583235">
        <w:t xml:space="preserve">wstępnie dobranego </w:t>
      </w:r>
      <w:r w:rsidR="00FA73BF">
        <w:t xml:space="preserve">wymiennika wynosi około 2100 kg, </w:t>
      </w:r>
      <w:r w:rsidR="00504A3D">
        <w:t xml:space="preserve">wymiary wymiennika w rzucie to </w:t>
      </w:r>
      <w:r w:rsidR="00D87C37">
        <w:t xml:space="preserve">około </w:t>
      </w:r>
      <w:r w:rsidR="00504A3D">
        <w:t>0,</w:t>
      </w:r>
      <w:r w:rsidR="00E205F6">
        <w:t>7</w:t>
      </w:r>
      <w:r w:rsidR="00504A3D">
        <w:t xml:space="preserve"> × 1,3 m</w:t>
      </w:r>
      <w:r w:rsidR="00854099">
        <w:t>, do weryfikacji dla wymiennika dobranego na etapie realizacji inwestycji.</w:t>
      </w:r>
      <w:r w:rsidR="003F3916">
        <w:t xml:space="preserve"> Projekt warsztatowy ramy należy przygotować dla </w:t>
      </w:r>
      <w:r w:rsidR="0011407A">
        <w:t>ostatecznie dobranego wymiennika.</w:t>
      </w:r>
    </w:p>
    <w:p w14:paraId="49CD61E7" w14:textId="34E7FF5C" w:rsidR="00CF01AE" w:rsidRDefault="00CF01AE" w:rsidP="00E70341">
      <w:pPr>
        <w:pStyle w:val="ListParagraph"/>
        <w:numPr>
          <w:ilvl w:val="0"/>
          <w:numId w:val="10"/>
        </w:numPr>
      </w:pPr>
      <w:r>
        <w:t xml:space="preserve">Pompy obiegowe należy zamontować na </w:t>
      </w:r>
      <w:r w:rsidR="000F6739">
        <w:t xml:space="preserve">stalowej ramie </w:t>
      </w:r>
      <w:r w:rsidR="0030127A">
        <w:t xml:space="preserve">wykonanej i mocowanej </w:t>
      </w:r>
      <w:r w:rsidR="000F6739">
        <w:t xml:space="preserve">analogicznie </w:t>
      </w:r>
      <w:r w:rsidR="0030127A">
        <w:t>jak dla</w:t>
      </w:r>
      <w:r w:rsidR="000F6739">
        <w:t xml:space="preserve"> wymiennika ciepła</w:t>
      </w:r>
      <w:r w:rsidR="0030127A">
        <w:t xml:space="preserve">. Pompy należy zamontować na wibroizolatorach zgodnie z wytycznymi producenta pompy. </w:t>
      </w:r>
      <w:r w:rsidR="0011407A">
        <w:t>Projekt warsztatowy ramy należy przygotować dla ostatecznie dobranych pomp.</w:t>
      </w:r>
    </w:p>
    <w:p w14:paraId="038B4D9A" w14:textId="06A68E48" w:rsidR="0011407A" w:rsidRDefault="0011407A" w:rsidP="00E70341">
      <w:pPr>
        <w:pStyle w:val="ListParagraph"/>
        <w:numPr>
          <w:ilvl w:val="0"/>
          <w:numId w:val="10"/>
        </w:numPr>
      </w:pPr>
      <w:r>
        <w:lastRenderedPageBreak/>
        <w:t xml:space="preserve">Wysokość </w:t>
      </w:r>
      <w:r w:rsidR="003E2C8A">
        <w:t>obu ram należy określić dla ostatecznie dobranych urządzeń</w:t>
      </w:r>
      <w:r w:rsidR="006475CB">
        <w:t xml:space="preserve"> w ramach projektu warsztatowego</w:t>
      </w:r>
      <w:r w:rsidR="004040C0">
        <w:t xml:space="preserve"> w taki sposób, żeby króćce ssawne pomp znalazły się na tej samej rzędnej, co króćce wymiennika ciepła</w:t>
      </w:r>
      <w:r w:rsidR="006475CB">
        <w:t xml:space="preserve">. Ze względu na </w:t>
      </w:r>
      <w:r w:rsidR="00C21EC5">
        <w:t xml:space="preserve">duży </w:t>
      </w:r>
      <w:r w:rsidR="006475CB">
        <w:t>ciężar wymiennik</w:t>
      </w:r>
      <w:r w:rsidR="00C21EC5">
        <w:t xml:space="preserve"> ciepła będzie tylko wypoziomowany, dla pomp należy zaprojektować niższą ramę, z możliwością regulacji wysokości posadowienia pomp na pomocą podkładek.</w:t>
      </w:r>
    </w:p>
    <w:p w14:paraId="49168262" w14:textId="1E83F600" w:rsidR="003917EC" w:rsidRDefault="003917EC" w:rsidP="00E70341">
      <w:pPr>
        <w:pStyle w:val="ListParagraph"/>
        <w:numPr>
          <w:ilvl w:val="0"/>
          <w:numId w:val="10"/>
        </w:numPr>
      </w:pPr>
      <w:r>
        <w:t>Obie ramy należy zabezpieczyć przed korozją przez malowanie</w:t>
      </w:r>
      <w:r w:rsidR="00670F3F">
        <w:t>, co najmniej tak jak rurociągi.</w:t>
      </w:r>
    </w:p>
    <w:p w14:paraId="0C139CEB" w14:textId="6E347BB8" w:rsidR="00177870" w:rsidRDefault="00F50535" w:rsidP="00E70341">
      <w:pPr>
        <w:pStyle w:val="ListParagraph"/>
        <w:numPr>
          <w:ilvl w:val="0"/>
          <w:numId w:val="10"/>
        </w:numPr>
      </w:pPr>
      <w:r>
        <w:t xml:space="preserve">Podstawowe wymiary obu ram pokazano na rysunku </w:t>
      </w:r>
      <w:r w:rsidR="00B048F4">
        <w:t>8</w:t>
      </w:r>
      <w:r>
        <w:t>, do weryfikacji na etapie wykonania</w:t>
      </w:r>
      <w:r w:rsidR="00E56F12">
        <w:t>, po dostawie urządzeń (wymiennika ciepła i pomp obiegowych)</w:t>
      </w:r>
      <w:r>
        <w:t>.</w:t>
      </w:r>
    </w:p>
    <w:p w14:paraId="6FD9EF6B" w14:textId="07F01812" w:rsidR="00854099" w:rsidRDefault="00854099" w:rsidP="00854099">
      <w:pPr>
        <w:pStyle w:val="Heading2"/>
      </w:pPr>
      <w:bookmarkStart w:id="39" w:name="_Toc169620370"/>
      <w:r>
        <w:t>Zabezpieczenie posadzki w rejonie B</w:t>
      </w:r>
      <w:bookmarkEnd w:id="39"/>
    </w:p>
    <w:p w14:paraId="72012ACD" w14:textId="5A705387" w:rsidR="00974176" w:rsidRDefault="0064726D" w:rsidP="00E70341">
      <w:pPr>
        <w:pStyle w:val="ListParagraph"/>
        <w:numPr>
          <w:ilvl w:val="0"/>
          <w:numId w:val="9"/>
        </w:numPr>
      </w:pPr>
      <w:r>
        <w:t>Posadzk</w:t>
      </w:r>
      <w:r w:rsidR="00161A1C">
        <w:t>ę</w:t>
      </w:r>
      <w:r>
        <w:t xml:space="preserve"> w pomieszczeniu wymiennika ciepła </w:t>
      </w:r>
      <w:r w:rsidR="00161A1C">
        <w:t>należy</w:t>
      </w:r>
      <w:r>
        <w:t xml:space="preserve"> na całej powierzchni zabezpiecz</w:t>
      </w:r>
      <w:r w:rsidR="00161A1C">
        <w:t>yć</w:t>
      </w:r>
      <w:r>
        <w:t xml:space="preserve"> przed wilgocią przez pomalowanie farbą na bazie żywic epoksydowych, tak aby było możliwe </w:t>
      </w:r>
      <w:r w:rsidR="0037581F">
        <w:t>usuwanie ewentualnych wycieków wody, np. w czasie serwisu urządzeń, bez narażania posadzki na nasiąkanie wilgocią.</w:t>
      </w:r>
      <w:r w:rsidR="00210B4A">
        <w:t xml:space="preserve"> </w:t>
      </w:r>
    </w:p>
    <w:p w14:paraId="30AB9889" w14:textId="0041A91B" w:rsidR="0046760D" w:rsidRDefault="00210B4A" w:rsidP="00E70341">
      <w:pPr>
        <w:pStyle w:val="ListParagraph"/>
        <w:numPr>
          <w:ilvl w:val="0"/>
          <w:numId w:val="9"/>
        </w:numPr>
      </w:pPr>
      <w:r>
        <w:t>Powierzchnia posadzki przeznaczona do zabezpieczenia</w:t>
      </w:r>
      <w:r w:rsidR="00030BC8">
        <w:t xml:space="preserve"> farbą</w:t>
      </w:r>
      <w:r>
        <w:t xml:space="preserve"> wynosi około </w:t>
      </w:r>
      <w:r w:rsidR="00250F79">
        <w:t>90 m</w:t>
      </w:r>
      <w:r w:rsidR="00250F79" w:rsidRPr="00250F79">
        <w:rPr>
          <w:vertAlign w:val="superscript"/>
        </w:rPr>
        <w:t>2</w:t>
      </w:r>
      <w:r w:rsidR="00250F79">
        <w:t>.</w:t>
      </w:r>
      <w:r w:rsidR="00A0418A">
        <w:t xml:space="preserve"> </w:t>
      </w:r>
    </w:p>
    <w:p w14:paraId="1C9E640D" w14:textId="15C87AE0" w:rsidR="00931E8C" w:rsidRDefault="008410CC" w:rsidP="00E70341">
      <w:pPr>
        <w:pStyle w:val="ListParagraph"/>
        <w:numPr>
          <w:ilvl w:val="0"/>
          <w:numId w:val="9"/>
        </w:numPr>
      </w:pPr>
      <w:r>
        <w:t xml:space="preserve">Wraz z posadzką </w:t>
      </w:r>
      <w:r w:rsidR="00030BC8">
        <w:t xml:space="preserve">należy </w:t>
      </w:r>
      <w:r>
        <w:t xml:space="preserve">zabezpieczyć </w:t>
      </w:r>
      <w:r w:rsidR="00C84F3E">
        <w:t xml:space="preserve">otwarty </w:t>
      </w:r>
      <w:r>
        <w:t>kanał odprowadzający wilgoć z posadzki</w:t>
      </w:r>
      <w:r w:rsidR="00343F76">
        <w:t>, na całej długości kanału</w:t>
      </w:r>
      <w:r w:rsidR="00B91117">
        <w:t xml:space="preserve"> (również poza pomieszczeniem wymiennika ciepła)</w:t>
      </w:r>
      <w:r w:rsidR="00797C9D">
        <w:t>, do punktu odbioru wody.</w:t>
      </w:r>
      <w:r w:rsidR="00ED0BBE">
        <w:t xml:space="preserve"> </w:t>
      </w:r>
    </w:p>
    <w:p w14:paraId="1BA33AFE" w14:textId="0EB5E459" w:rsidR="00340C60" w:rsidRDefault="001172FC" w:rsidP="009E30B9">
      <w:pPr>
        <w:pStyle w:val="Heading2"/>
      </w:pPr>
      <w:bookmarkStart w:id="40" w:name="_Toc169620371"/>
      <w:r>
        <w:t>Agregat serwisowy</w:t>
      </w:r>
      <w:r w:rsidR="004B68EA">
        <w:t xml:space="preserve"> w rejonie C</w:t>
      </w:r>
      <w:bookmarkEnd w:id="40"/>
    </w:p>
    <w:p w14:paraId="73596D76" w14:textId="3DA628B4" w:rsidR="00C414DC" w:rsidRDefault="00C414DC" w:rsidP="00E70341">
      <w:pPr>
        <w:pStyle w:val="BodyText"/>
        <w:numPr>
          <w:ilvl w:val="0"/>
          <w:numId w:val="15"/>
        </w:numPr>
      </w:pPr>
      <w:r>
        <w:t xml:space="preserve">Agregat </w:t>
      </w:r>
      <w:r w:rsidR="00147D3E">
        <w:t xml:space="preserve">serwisowy </w:t>
      </w:r>
      <w:r>
        <w:t xml:space="preserve">należy posadowić w taki sposób, </w:t>
      </w:r>
      <w:r w:rsidR="00ED0BBE">
        <w:t xml:space="preserve">aby </w:t>
      </w:r>
      <w:r>
        <w:t>nie uszkodzić istniejących instalacji prowadzonych w gruncie</w:t>
      </w:r>
      <w:r w:rsidR="00ED0BBE">
        <w:t>. Może on zostać posadowiony</w:t>
      </w:r>
      <w:r>
        <w:t xml:space="preserve"> na przykład na wypoziomowanych betonowych płytach.</w:t>
      </w:r>
    </w:p>
    <w:p w14:paraId="2C2974BA" w14:textId="67FC277E" w:rsidR="00C414DC" w:rsidRDefault="00C414DC" w:rsidP="00E70341">
      <w:pPr>
        <w:pStyle w:val="ListParagraph"/>
        <w:numPr>
          <w:ilvl w:val="0"/>
          <w:numId w:val="15"/>
        </w:numPr>
      </w:pPr>
      <w:r>
        <w:t xml:space="preserve">Agregat należy zabezpieczyć przed dostępem osób postronnych za pomocą zamykanego, sztywnego ogrodzenia o wysokości </w:t>
      </w:r>
      <w:r w:rsidR="00ED0BBE">
        <w:t xml:space="preserve">nie niższej niż </w:t>
      </w:r>
      <w:r>
        <w:t>2,0 m.</w:t>
      </w:r>
    </w:p>
    <w:p w14:paraId="49936E9C" w14:textId="2935B94B" w:rsidR="001172FC" w:rsidRPr="001172FC" w:rsidRDefault="001172FC" w:rsidP="00E70341">
      <w:pPr>
        <w:pStyle w:val="ListParagraph"/>
        <w:numPr>
          <w:ilvl w:val="0"/>
          <w:numId w:val="15"/>
        </w:numPr>
      </w:pPr>
      <w:r>
        <w:t xml:space="preserve">Przyłączenie agregatu do instalacji wewnętrznej będzie wymagać wykonania przejścia przez ścianę zewnętrzną budynku, zagłębionego w gruncie na około 40 cm. Na czas pracy agregatu przejście przez ścianę </w:t>
      </w:r>
      <w:r w:rsidR="002D3AE8">
        <w:t xml:space="preserve">należy </w:t>
      </w:r>
      <w:r>
        <w:t>zabezpiec</w:t>
      </w:r>
      <w:r w:rsidR="002D3AE8">
        <w:t>zyć</w:t>
      </w:r>
      <w:r>
        <w:t xml:space="preserve"> przed przenikaniem wilgoci. Po zakończeniu prac należy odtworzyć wszystkie warstwy naruszonej przegrody i przywrócić elewację </w:t>
      </w:r>
      <w:r w:rsidR="00D04771">
        <w:t xml:space="preserve">i teren </w:t>
      </w:r>
      <w:r>
        <w:t>do stanu wyjściowego.</w:t>
      </w:r>
    </w:p>
    <w:p w14:paraId="7CAB15E3" w14:textId="4F11505D" w:rsidR="00CB794E" w:rsidRDefault="00CB794E" w:rsidP="009E30B9">
      <w:pPr>
        <w:pStyle w:val="Heading2"/>
      </w:pPr>
      <w:bookmarkStart w:id="41" w:name="_Toc169620372"/>
      <w:r>
        <w:t xml:space="preserve">Utylizacja </w:t>
      </w:r>
      <w:r w:rsidR="0034101A">
        <w:t>z</w:t>
      </w:r>
      <w:r>
        <w:t>demontowanych materiałów</w:t>
      </w:r>
      <w:r w:rsidR="0034101A">
        <w:t xml:space="preserve"> i urządzeń</w:t>
      </w:r>
      <w:bookmarkEnd w:id="41"/>
    </w:p>
    <w:p w14:paraId="529D4370" w14:textId="6C60F64F" w:rsidR="00641075" w:rsidRDefault="00641075" w:rsidP="00641075">
      <w:r>
        <w:t>Wszystkie demontowane materiały i urządzenia Wykonawca należy zutylizować zgodnie z obowiązującymi przepisami.</w:t>
      </w:r>
    </w:p>
    <w:p w14:paraId="59486438" w14:textId="241F6D13" w:rsidR="006F79F1" w:rsidRDefault="00D3220E" w:rsidP="00641075">
      <w:r>
        <w:t>Przewidywane odpady wymagające</w:t>
      </w:r>
      <w:r w:rsidR="006F79F1">
        <w:t xml:space="preserve"> utylizacji:</w:t>
      </w:r>
    </w:p>
    <w:p w14:paraId="6147C1CE" w14:textId="717AD8E5" w:rsidR="006F79F1" w:rsidRDefault="00357B11" w:rsidP="00E70341">
      <w:pPr>
        <w:pStyle w:val="ListParagraph"/>
        <w:numPr>
          <w:ilvl w:val="0"/>
          <w:numId w:val="14"/>
        </w:numPr>
      </w:pPr>
      <w:r>
        <w:t>W rejonie A</w:t>
      </w:r>
      <w:r w:rsidR="003429F2">
        <w:t>:</w:t>
      </w:r>
    </w:p>
    <w:p w14:paraId="615821B6" w14:textId="353EE87C" w:rsidR="00357B11" w:rsidRDefault="005757E2" w:rsidP="00E70341">
      <w:pPr>
        <w:pStyle w:val="ListParagraph"/>
        <w:numPr>
          <w:ilvl w:val="1"/>
          <w:numId w:val="14"/>
        </w:numPr>
      </w:pPr>
      <w:r>
        <w:t>Zd</w:t>
      </w:r>
      <w:r w:rsidR="00357B11">
        <w:t>emontowane agregaty chłodnicze,</w:t>
      </w:r>
    </w:p>
    <w:p w14:paraId="4DD04F27" w14:textId="38B777C7" w:rsidR="00357B11" w:rsidRDefault="00357B11" w:rsidP="00E70341">
      <w:pPr>
        <w:pStyle w:val="ListParagraph"/>
        <w:numPr>
          <w:ilvl w:val="2"/>
          <w:numId w:val="14"/>
        </w:numPr>
      </w:pPr>
      <w:r>
        <w:t>Czynnik chłodniczy</w:t>
      </w:r>
      <w:r w:rsidR="003429F2">
        <w:t>,</w:t>
      </w:r>
    </w:p>
    <w:p w14:paraId="4EEABE00" w14:textId="2E4C1B13" w:rsidR="00357B11" w:rsidRDefault="00357B11" w:rsidP="00E70341">
      <w:pPr>
        <w:pStyle w:val="ListParagraph"/>
        <w:numPr>
          <w:ilvl w:val="2"/>
          <w:numId w:val="14"/>
        </w:numPr>
      </w:pPr>
      <w:r>
        <w:t>Oleje i inne materiały eksploatacyjne</w:t>
      </w:r>
      <w:r w:rsidR="003429F2">
        <w:t>,</w:t>
      </w:r>
    </w:p>
    <w:p w14:paraId="6C078715" w14:textId="03190C81" w:rsidR="00357B11" w:rsidRDefault="00E71B1C" w:rsidP="00E70341">
      <w:pPr>
        <w:pStyle w:val="ListParagraph"/>
        <w:numPr>
          <w:ilvl w:val="2"/>
          <w:numId w:val="14"/>
        </w:numPr>
      </w:pPr>
      <w:r>
        <w:t>Demontowane u</w:t>
      </w:r>
      <w:r w:rsidR="00357B11">
        <w:t>rządzenia</w:t>
      </w:r>
      <w:r w:rsidR="003429F2">
        <w:t>,</w:t>
      </w:r>
    </w:p>
    <w:p w14:paraId="3F99273D" w14:textId="70018065" w:rsidR="00591081" w:rsidRDefault="00591081" w:rsidP="00E70341">
      <w:pPr>
        <w:pStyle w:val="ListParagraph"/>
        <w:numPr>
          <w:ilvl w:val="1"/>
          <w:numId w:val="14"/>
        </w:numPr>
      </w:pPr>
      <w:r>
        <w:t>Rurociągi i armatura w rejonie agregatów</w:t>
      </w:r>
      <w:r w:rsidR="003429F2">
        <w:t>,</w:t>
      </w:r>
    </w:p>
    <w:p w14:paraId="179664C1" w14:textId="4AEC8D9C" w:rsidR="00591081" w:rsidRDefault="00591081" w:rsidP="00E70341">
      <w:pPr>
        <w:pStyle w:val="ListParagraph"/>
        <w:numPr>
          <w:ilvl w:val="1"/>
          <w:numId w:val="14"/>
        </w:numPr>
      </w:pPr>
      <w:r>
        <w:t>Demontowane izolacje termiczne</w:t>
      </w:r>
      <w:r w:rsidR="003429F2">
        <w:t>,</w:t>
      </w:r>
    </w:p>
    <w:p w14:paraId="279ACB75" w14:textId="677692D9" w:rsidR="00591081" w:rsidRDefault="00591081" w:rsidP="00E70341">
      <w:pPr>
        <w:pStyle w:val="ListParagraph"/>
        <w:numPr>
          <w:ilvl w:val="1"/>
          <w:numId w:val="14"/>
        </w:numPr>
      </w:pPr>
      <w:r>
        <w:t>Konstrukcje wsporcze pod rurociągi</w:t>
      </w:r>
      <w:r w:rsidR="003429F2">
        <w:t>,</w:t>
      </w:r>
    </w:p>
    <w:p w14:paraId="1CC3A719" w14:textId="24AC056F" w:rsidR="00591081" w:rsidRDefault="00B43E3D" w:rsidP="00E70341">
      <w:pPr>
        <w:pStyle w:val="ListParagraph"/>
        <w:numPr>
          <w:ilvl w:val="1"/>
          <w:numId w:val="14"/>
        </w:numPr>
      </w:pPr>
      <w:r>
        <w:t>Istniejące ogrodzenie</w:t>
      </w:r>
      <w:r w:rsidR="003429F2">
        <w:t>,</w:t>
      </w:r>
    </w:p>
    <w:p w14:paraId="2AA92754" w14:textId="195E71FB" w:rsidR="006010EE" w:rsidRDefault="006010EE" w:rsidP="00E70341">
      <w:pPr>
        <w:pStyle w:val="ListParagraph"/>
        <w:numPr>
          <w:ilvl w:val="1"/>
          <w:numId w:val="14"/>
        </w:numPr>
      </w:pPr>
      <w:r>
        <w:t>Demontowane kable zasilające i sterujące</w:t>
      </w:r>
      <w:r w:rsidR="003429F2">
        <w:t>,</w:t>
      </w:r>
    </w:p>
    <w:p w14:paraId="442EEF59" w14:textId="245CBA68" w:rsidR="006010EE" w:rsidRDefault="00E96594" w:rsidP="00E70341">
      <w:pPr>
        <w:pStyle w:val="ListParagraph"/>
        <w:numPr>
          <w:ilvl w:val="1"/>
          <w:numId w:val="14"/>
        </w:numPr>
      </w:pPr>
      <w:r>
        <w:t>Pozostałe</w:t>
      </w:r>
      <w:r w:rsidR="006010EE">
        <w:t xml:space="preserve"> odpady pochodzące z demontażu</w:t>
      </w:r>
      <w:r w:rsidR="00862970">
        <w:t>,</w:t>
      </w:r>
    </w:p>
    <w:p w14:paraId="70138957" w14:textId="773B570F" w:rsidR="003429F2" w:rsidRDefault="003429F2" w:rsidP="00E70341">
      <w:pPr>
        <w:pStyle w:val="ListParagraph"/>
        <w:numPr>
          <w:ilvl w:val="0"/>
          <w:numId w:val="14"/>
        </w:numPr>
      </w:pPr>
      <w:r>
        <w:t>W rejonie B:</w:t>
      </w:r>
    </w:p>
    <w:p w14:paraId="0826F27E" w14:textId="62CBA7EE" w:rsidR="003429F2" w:rsidRDefault="000B3688" w:rsidP="00E70341">
      <w:pPr>
        <w:pStyle w:val="ListParagraph"/>
        <w:numPr>
          <w:ilvl w:val="1"/>
          <w:numId w:val="14"/>
        </w:numPr>
      </w:pPr>
      <w:r>
        <w:t>Demontowane rurociągi i armatura,</w:t>
      </w:r>
    </w:p>
    <w:p w14:paraId="0AC6DD14" w14:textId="77777777" w:rsidR="000B3688" w:rsidRDefault="000B3688" w:rsidP="00E70341">
      <w:pPr>
        <w:pStyle w:val="ListParagraph"/>
        <w:numPr>
          <w:ilvl w:val="1"/>
          <w:numId w:val="14"/>
        </w:numPr>
      </w:pPr>
      <w:r>
        <w:lastRenderedPageBreak/>
        <w:t>Demontowane izolacje termiczne,</w:t>
      </w:r>
    </w:p>
    <w:p w14:paraId="55A5A06B" w14:textId="4B257C25" w:rsidR="000B3688" w:rsidRDefault="000B3688" w:rsidP="00E70341">
      <w:pPr>
        <w:pStyle w:val="ListParagraph"/>
        <w:numPr>
          <w:ilvl w:val="1"/>
          <w:numId w:val="14"/>
        </w:numPr>
      </w:pPr>
      <w:r>
        <w:t>Inne odpady pochodzące z demonta</w:t>
      </w:r>
      <w:r w:rsidR="00DD67A0">
        <w:t>ż</w:t>
      </w:r>
      <w:r>
        <w:t>u</w:t>
      </w:r>
      <w:r w:rsidR="00862970">
        <w:t>,</w:t>
      </w:r>
    </w:p>
    <w:p w14:paraId="00139850" w14:textId="39BA576F" w:rsidR="000B3688" w:rsidRDefault="000B3688" w:rsidP="00E70341">
      <w:pPr>
        <w:pStyle w:val="ListParagraph"/>
        <w:numPr>
          <w:ilvl w:val="0"/>
          <w:numId w:val="14"/>
        </w:numPr>
      </w:pPr>
      <w:r>
        <w:t>W</w:t>
      </w:r>
      <w:r w:rsidR="00C36405">
        <w:t xml:space="preserve"> rejonie C:</w:t>
      </w:r>
    </w:p>
    <w:p w14:paraId="21A3CFFD" w14:textId="65624B3E" w:rsidR="00C36405" w:rsidRDefault="00C36405" w:rsidP="00E70341">
      <w:pPr>
        <w:pStyle w:val="ListParagraph"/>
        <w:numPr>
          <w:ilvl w:val="1"/>
          <w:numId w:val="14"/>
        </w:numPr>
      </w:pPr>
      <w:r>
        <w:t>Wszystkie materiały pozostałe po demontażu agregatu serwisowego</w:t>
      </w:r>
      <w:r w:rsidR="00DD67A0">
        <w:t>,</w:t>
      </w:r>
    </w:p>
    <w:p w14:paraId="5EE0F7BC" w14:textId="34F0DEB1" w:rsidR="00DD67A0" w:rsidRDefault="00DD67A0" w:rsidP="00E70341">
      <w:pPr>
        <w:pStyle w:val="ListParagraph"/>
        <w:numPr>
          <w:ilvl w:val="0"/>
          <w:numId w:val="14"/>
        </w:numPr>
      </w:pPr>
      <w:r>
        <w:t xml:space="preserve">Pozostałe </w:t>
      </w:r>
      <w:r w:rsidR="00825959">
        <w:t>odpady</w:t>
      </w:r>
      <w:r>
        <w:t>,</w:t>
      </w:r>
    </w:p>
    <w:p w14:paraId="330D02C5" w14:textId="77777777" w:rsidR="00862970" w:rsidRDefault="00862970" w:rsidP="00E70341">
      <w:pPr>
        <w:pStyle w:val="ListParagraph"/>
        <w:numPr>
          <w:ilvl w:val="1"/>
          <w:numId w:val="14"/>
        </w:numPr>
      </w:pPr>
      <w:r>
        <w:t>Demontowane rurociągi i armatura,</w:t>
      </w:r>
    </w:p>
    <w:p w14:paraId="15300806" w14:textId="77777777" w:rsidR="00862970" w:rsidRDefault="00862970" w:rsidP="00E70341">
      <w:pPr>
        <w:pStyle w:val="ListParagraph"/>
        <w:numPr>
          <w:ilvl w:val="1"/>
          <w:numId w:val="14"/>
        </w:numPr>
      </w:pPr>
      <w:r>
        <w:t>Demontowane izolacje termiczne,</w:t>
      </w:r>
    </w:p>
    <w:p w14:paraId="2E37F05E" w14:textId="57C12375" w:rsidR="00862970" w:rsidRDefault="00862970" w:rsidP="00E70341">
      <w:pPr>
        <w:pStyle w:val="ListParagraph"/>
        <w:numPr>
          <w:ilvl w:val="1"/>
          <w:numId w:val="14"/>
        </w:numPr>
      </w:pPr>
      <w:r>
        <w:t>Inne odpady pochodzące z demontażu</w:t>
      </w:r>
      <w:r w:rsidR="00825959">
        <w:t>,</w:t>
      </w:r>
    </w:p>
    <w:p w14:paraId="11AC9C56" w14:textId="31C8E389" w:rsidR="00825959" w:rsidRPr="00641075" w:rsidRDefault="00825959" w:rsidP="00E70341">
      <w:pPr>
        <w:pStyle w:val="ListParagraph"/>
        <w:numPr>
          <w:ilvl w:val="1"/>
          <w:numId w:val="14"/>
        </w:numPr>
      </w:pPr>
      <w:r>
        <w:t>Inne odpady powstałe w wyniku montażu nowych instalacji.</w:t>
      </w:r>
    </w:p>
    <w:p w14:paraId="5565DEC3" w14:textId="06AA916C" w:rsidR="009E30B9" w:rsidRDefault="003C6882" w:rsidP="009E30B9">
      <w:pPr>
        <w:pStyle w:val="Heading2"/>
      </w:pPr>
      <w:bookmarkStart w:id="42" w:name="_Toc169620373"/>
      <w:r>
        <w:t>Dodatkowe</w:t>
      </w:r>
      <w:r w:rsidR="009E30B9">
        <w:t xml:space="preserve"> uwagi</w:t>
      </w:r>
      <w:bookmarkEnd w:id="42"/>
    </w:p>
    <w:p w14:paraId="76B82FB0" w14:textId="77777777" w:rsidR="007C3379" w:rsidRDefault="0040194B" w:rsidP="00E70341">
      <w:pPr>
        <w:pStyle w:val="ListParagraph"/>
        <w:numPr>
          <w:ilvl w:val="0"/>
          <w:numId w:val="34"/>
        </w:numPr>
      </w:pPr>
      <w:r>
        <w:t xml:space="preserve">Wszystkie </w:t>
      </w:r>
      <w:r w:rsidR="00BE626F">
        <w:t xml:space="preserve">rurociągi, armaturę i </w:t>
      </w:r>
      <w:r>
        <w:t xml:space="preserve">urządzenia należy odpowiednio podeprzeć i w razie potrzeby zamocować </w:t>
      </w:r>
      <w:r w:rsidR="00E20FFF">
        <w:t xml:space="preserve">do </w:t>
      </w:r>
      <w:r>
        <w:t>dodatkowych konstrukcji</w:t>
      </w:r>
      <w:r w:rsidR="00E20FFF">
        <w:t xml:space="preserve"> wsporczych</w:t>
      </w:r>
      <w:r>
        <w:t xml:space="preserve">. </w:t>
      </w:r>
    </w:p>
    <w:p w14:paraId="0ED10D37" w14:textId="77777777" w:rsidR="007C3379" w:rsidRDefault="003B08F7" w:rsidP="00E70341">
      <w:pPr>
        <w:pStyle w:val="ListParagraph"/>
        <w:numPr>
          <w:ilvl w:val="1"/>
          <w:numId w:val="34"/>
        </w:numPr>
      </w:pPr>
      <w:r>
        <w:t>Szczegółowy s</w:t>
      </w:r>
      <w:r w:rsidR="0040194B">
        <w:t xml:space="preserve">posób mocowania należy ustalić w ramach projektu warsztatowego. </w:t>
      </w:r>
    </w:p>
    <w:p w14:paraId="7AE1EEC0" w14:textId="329B6A78" w:rsidR="00581EE8" w:rsidRDefault="00530182" w:rsidP="00E70341">
      <w:pPr>
        <w:pStyle w:val="ListParagraph"/>
        <w:numPr>
          <w:ilvl w:val="1"/>
          <w:numId w:val="34"/>
        </w:numPr>
      </w:pPr>
      <w:r>
        <w:t>W miarę moż</w:t>
      </w:r>
      <w:r w:rsidR="00BF5862">
        <w:t>l</w:t>
      </w:r>
      <w:r>
        <w:t>iwości n</w:t>
      </w:r>
      <w:r w:rsidR="00581EE8">
        <w:t xml:space="preserve">ależy </w:t>
      </w:r>
      <w:r>
        <w:t>zastosować sposób mocowania rurociągów taki sam, jak zastosowany w istniejącej instalacji</w:t>
      </w:r>
      <w:r w:rsidR="00E526A3">
        <w:t>, min. z zastosowaniem zawiesi i podp</w:t>
      </w:r>
      <w:r w:rsidR="00C26656">
        <w:t>arć</w:t>
      </w:r>
      <w:r w:rsidR="00E526A3">
        <w:t xml:space="preserve"> bez mostków cieplnych</w:t>
      </w:r>
      <w:r>
        <w:t>.</w:t>
      </w:r>
    </w:p>
    <w:p w14:paraId="3B9AA0E3" w14:textId="2B73C0E5" w:rsidR="007C3379" w:rsidRDefault="007C3379" w:rsidP="00E70341">
      <w:pPr>
        <w:pStyle w:val="ListParagraph"/>
        <w:numPr>
          <w:ilvl w:val="1"/>
          <w:numId w:val="34"/>
        </w:numPr>
      </w:pPr>
      <w:r>
        <w:t xml:space="preserve">Urządzenia należy </w:t>
      </w:r>
      <w:r w:rsidR="0016144C">
        <w:t>za</w:t>
      </w:r>
      <w:r>
        <w:t>montowa</w:t>
      </w:r>
      <w:r w:rsidR="0016144C">
        <w:t>ć zgodnie z wytycznymi producentów.</w:t>
      </w:r>
    </w:p>
    <w:p w14:paraId="6E59607E" w14:textId="72F125C7" w:rsidR="008F410B" w:rsidRDefault="008F410B" w:rsidP="00E70341">
      <w:pPr>
        <w:pStyle w:val="ListParagraph"/>
        <w:numPr>
          <w:ilvl w:val="0"/>
          <w:numId w:val="34"/>
        </w:numPr>
      </w:pPr>
      <w:r>
        <w:t xml:space="preserve">Demontaż starej instalacji </w:t>
      </w:r>
      <w:r w:rsidR="00FC670B">
        <w:t xml:space="preserve">w rejonie A </w:t>
      </w:r>
      <w:r>
        <w:t xml:space="preserve">i wykonanie podłączenia nowych rurociągów do </w:t>
      </w:r>
      <w:r w:rsidR="00844841">
        <w:t xml:space="preserve">podziemnego odcinka instalacji </w:t>
      </w:r>
      <w:r>
        <w:t xml:space="preserve">wymaga szczególnej uwagi ze względu na </w:t>
      </w:r>
      <w:r w:rsidR="00844841">
        <w:t xml:space="preserve">bardzo </w:t>
      </w:r>
      <w:r>
        <w:t xml:space="preserve">krótki </w:t>
      </w:r>
      <w:r w:rsidR="00844841">
        <w:t>pionowy</w:t>
      </w:r>
      <w:r>
        <w:t xml:space="preserve"> odcinek </w:t>
      </w:r>
      <w:r w:rsidR="00107991">
        <w:t xml:space="preserve">przy wyjściu rurociągu powrotnego </w:t>
      </w:r>
      <w:r>
        <w:t>nad płytą fundamentową. W czasie montażu może się okazać, że będzie wymagane częściowe wycięcie i odtworzenie płyty fundamentowej.</w:t>
      </w:r>
    </w:p>
    <w:p w14:paraId="574837B2" w14:textId="77777777" w:rsidR="0040194B" w:rsidRPr="009E30B9" w:rsidRDefault="0040194B" w:rsidP="009E30B9"/>
    <w:p w14:paraId="4DDE7F1B" w14:textId="77777777" w:rsidR="004C1854" w:rsidRDefault="004C1854">
      <w:pPr>
        <w:spacing w:before="0" w:after="160" w:line="259" w:lineRule="auto"/>
        <w:jc w:val="left"/>
        <w:rPr>
          <w:rFonts w:asciiTheme="majorHAnsi" w:eastAsiaTheme="majorEastAsia" w:hAnsiTheme="majorHAnsi" w:cstheme="majorBidi"/>
          <w:b/>
          <w:sz w:val="32"/>
          <w:szCs w:val="32"/>
        </w:rPr>
      </w:pPr>
      <w:r>
        <w:br w:type="page"/>
      </w:r>
    </w:p>
    <w:p w14:paraId="386355D4" w14:textId="74A73664" w:rsidR="00F00130" w:rsidRDefault="00F00130" w:rsidP="001D4D50">
      <w:pPr>
        <w:pStyle w:val="Heading1"/>
      </w:pPr>
      <w:bookmarkStart w:id="43" w:name="_Toc169620374"/>
      <w:r>
        <w:lastRenderedPageBreak/>
        <w:t xml:space="preserve">Wytyczne dla </w:t>
      </w:r>
      <w:r w:rsidR="00EC3865">
        <w:t>układu</w:t>
      </w:r>
      <w:r>
        <w:t xml:space="preserve"> sterowania</w:t>
      </w:r>
      <w:bookmarkEnd w:id="43"/>
    </w:p>
    <w:p w14:paraId="1DC0FEC0" w14:textId="345C24DF" w:rsidR="008B0F98" w:rsidRDefault="008B0F98" w:rsidP="001D4D50">
      <w:pPr>
        <w:pStyle w:val="Heading2"/>
      </w:pPr>
      <w:bookmarkStart w:id="44" w:name="_Toc169620375"/>
      <w:r>
        <w:t>Układ nadrzędnego sterowania</w:t>
      </w:r>
      <w:bookmarkEnd w:id="44"/>
    </w:p>
    <w:p w14:paraId="6820F561" w14:textId="7A07F14D" w:rsidR="008142F3" w:rsidRPr="008142F3" w:rsidRDefault="008142F3" w:rsidP="00356963">
      <w:pPr>
        <w:pStyle w:val="BodyText"/>
      </w:pPr>
      <w:r w:rsidRPr="008142F3">
        <w:t>Sterowanie pracą układu będzie realizowane przez dedykowany sterownik PLC, autonomiczne sterowniki agregatów chłodniczych oraz układ sterowania pracą zestawu pompowego dostarczony wraz z pompami.</w:t>
      </w:r>
    </w:p>
    <w:p w14:paraId="537277B5" w14:textId="55C42113" w:rsidR="008142F3" w:rsidRPr="008B0F98" w:rsidRDefault="0001566F" w:rsidP="00356963">
      <w:pPr>
        <w:pStyle w:val="BodyText"/>
      </w:pPr>
      <w:r>
        <w:t>W zaprojektowanym</w:t>
      </w:r>
      <w:r w:rsidR="008142F3" w:rsidRPr="008B0F98">
        <w:t xml:space="preserve"> układzie będą realizowane następujące </w:t>
      </w:r>
      <w:r w:rsidR="004C1854">
        <w:t>algorytmy</w:t>
      </w:r>
      <w:r w:rsidR="008142F3" w:rsidRPr="008B0F98">
        <w:t xml:space="preserve"> sterujące:</w:t>
      </w:r>
    </w:p>
    <w:p w14:paraId="6967430D" w14:textId="287BBEB2" w:rsidR="008142F3" w:rsidRPr="008142F3" w:rsidRDefault="00565139" w:rsidP="00E70341">
      <w:pPr>
        <w:pStyle w:val="ListParagraph"/>
        <w:numPr>
          <w:ilvl w:val="0"/>
          <w:numId w:val="26"/>
        </w:numPr>
      </w:pPr>
      <w:r>
        <w:t>Załączenie</w:t>
      </w:r>
      <w:r w:rsidR="003133F4">
        <w:t xml:space="preserve"> / p</w:t>
      </w:r>
      <w:r w:rsidR="008142F3" w:rsidRPr="008142F3">
        <w:t>riorytet pracy agregatów chłodniczych</w:t>
      </w:r>
      <w:r w:rsidR="009F3239">
        <w:t>,</w:t>
      </w:r>
    </w:p>
    <w:p w14:paraId="398443EE" w14:textId="3CBCC350" w:rsidR="008142F3" w:rsidRPr="008142F3" w:rsidRDefault="008142F3" w:rsidP="00E70341">
      <w:pPr>
        <w:pStyle w:val="ListParagraph"/>
        <w:numPr>
          <w:ilvl w:val="0"/>
          <w:numId w:val="26"/>
        </w:numPr>
      </w:pPr>
      <w:r w:rsidRPr="008142F3">
        <w:t>Kontrola pracy pomp obiegowych zamontowanych w agregatach chłodniczych</w:t>
      </w:r>
      <w:r w:rsidR="00C467A9">
        <w:t xml:space="preserve"> (regulacja wydajności)</w:t>
      </w:r>
      <w:r w:rsidR="009F3239">
        <w:t>,</w:t>
      </w:r>
    </w:p>
    <w:p w14:paraId="222EE51E" w14:textId="2A08E0E8" w:rsidR="008142F3" w:rsidRDefault="008142F3" w:rsidP="00E70341">
      <w:pPr>
        <w:pStyle w:val="ListParagraph"/>
        <w:numPr>
          <w:ilvl w:val="0"/>
          <w:numId w:val="26"/>
        </w:numPr>
      </w:pPr>
      <w:r w:rsidRPr="008142F3">
        <w:t>Kontrola pracy zespołu pompowego w instalacji wewnętrznej w budynku</w:t>
      </w:r>
      <w:r w:rsidR="00C467A9">
        <w:t xml:space="preserve"> (regulacja wydajności)</w:t>
      </w:r>
      <w:r w:rsidR="009F3239">
        <w:t>,</w:t>
      </w:r>
    </w:p>
    <w:p w14:paraId="554E518D" w14:textId="0818D0C7" w:rsidR="003339E0" w:rsidRPr="008142F3" w:rsidRDefault="003339E0" w:rsidP="00E70341">
      <w:pPr>
        <w:pStyle w:val="ListParagraph"/>
        <w:numPr>
          <w:ilvl w:val="0"/>
          <w:numId w:val="26"/>
        </w:numPr>
      </w:pPr>
      <w:r>
        <w:t>Kontrola pracy zaworu upustowego zamontowanego w wentylator</w:t>
      </w:r>
      <w:r w:rsidR="007D5826">
        <w:t>ow</w:t>
      </w:r>
      <w:r>
        <w:t>ni nr 2.</w:t>
      </w:r>
    </w:p>
    <w:p w14:paraId="7C1879B3" w14:textId="77777777" w:rsidR="008142F3" w:rsidRPr="008142F3" w:rsidRDefault="008142F3" w:rsidP="00356963">
      <w:pPr>
        <w:pStyle w:val="BodyText"/>
      </w:pPr>
      <w:r w:rsidRPr="008142F3">
        <w:t>W układzie sterowania zostaną wykorzystane dodatkowe sygnały z następujących urządzeń:</w:t>
      </w:r>
    </w:p>
    <w:p w14:paraId="5201C502" w14:textId="367832FE" w:rsidR="008142F3" w:rsidRPr="008142F3" w:rsidRDefault="00DC6F42" w:rsidP="00E70341">
      <w:pPr>
        <w:pStyle w:val="ListParagraph"/>
        <w:numPr>
          <w:ilvl w:val="0"/>
          <w:numId w:val="6"/>
        </w:numPr>
      </w:pPr>
      <w:r>
        <w:t>Przepływomierz</w:t>
      </w:r>
      <w:r w:rsidR="008142F3" w:rsidRPr="008142F3">
        <w:t xml:space="preserve"> zainstalowan</w:t>
      </w:r>
      <w:r w:rsidR="002F4EEC">
        <w:t>y</w:t>
      </w:r>
      <w:r w:rsidR="008142F3" w:rsidRPr="008142F3">
        <w:t xml:space="preserve"> w instalacji wewnętrznej budynku</w:t>
      </w:r>
      <w:r w:rsidR="002F4EEC">
        <w:t>, przy wymienniku ciepła</w:t>
      </w:r>
      <w:r w:rsidR="009F3239">
        <w:t>,</w:t>
      </w:r>
    </w:p>
    <w:p w14:paraId="28EFB6AB" w14:textId="59F47573" w:rsidR="008142F3" w:rsidRPr="008142F3" w:rsidRDefault="008142F3" w:rsidP="00E70341">
      <w:pPr>
        <w:pStyle w:val="ListParagraph"/>
        <w:numPr>
          <w:ilvl w:val="0"/>
          <w:numId w:val="6"/>
        </w:numPr>
      </w:pPr>
      <w:r w:rsidRPr="008142F3">
        <w:t>Przetwornik różnicy ciśnień mierząc</w:t>
      </w:r>
      <w:r w:rsidR="002F4EEC">
        <w:t>y</w:t>
      </w:r>
      <w:r w:rsidRPr="008142F3">
        <w:t xml:space="preserve"> ciśnienie dyspozycyjne w instalacji magistralnej</w:t>
      </w:r>
      <w:r w:rsidR="002F4EEC">
        <w:t>,</w:t>
      </w:r>
      <w:r w:rsidRPr="008142F3">
        <w:t xml:space="preserve"> w rejonie zasilania wentylatorowni nr 1 i nr 2</w:t>
      </w:r>
      <w:r w:rsidR="009F3239">
        <w:t>,</w:t>
      </w:r>
    </w:p>
    <w:p w14:paraId="0F3F88E7" w14:textId="5286BCD0" w:rsidR="008142F3" w:rsidRDefault="008142F3" w:rsidP="00E70341">
      <w:pPr>
        <w:pStyle w:val="ListParagraph"/>
        <w:numPr>
          <w:ilvl w:val="0"/>
          <w:numId w:val="6"/>
        </w:numPr>
      </w:pPr>
      <w:r w:rsidRPr="008142F3">
        <w:t>Przepływomierz</w:t>
      </w:r>
      <w:r w:rsidR="002F4EEC">
        <w:t>e</w:t>
      </w:r>
      <w:r w:rsidRPr="008142F3">
        <w:t xml:space="preserve"> zamontowan</w:t>
      </w:r>
      <w:r w:rsidR="002F4EEC">
        <w:t>e</w:t>
      </w:r>
      <w:r w:rsidRPr="008142F3">
        <w:t xml:space="preserve"> w obieg</w:t>
      </w:r>
      <w:r w:rsidR="002F4EEC">
        <w:t>ach</w:t>
      </w:r>
      <w:r w:rsidRPr="008142F3">
        <w:t xml:space="preserve"> agregat</w:t>
      </w:r>
      <w:r w:rsidR="002F4EEC">
        <w:t>ów</w:t>
      </w:r>
      <w:r w:rsidRPr="008142F3">
        <w:t xml:space="preserve"> chłodnicz</w:t>
      </w:r>
      <w:r w:rsidR="002F4EEC">
        <w:t>ych</w:t>
      </w:r>
      <w:r w:rsidR="009F3239">
        <w:t>,</w:t>
      </w:r>
    </w:p>
    <w:p w14:paraId="025B17BC" w14:textId="0A203D18" w:rsidR="00FD7290" w:rsidRDefault="00FD7290" w:rsidP="00E70341">
      <w:pPr>
        <w:pStyle w:val="ListParagraph"/>
        <w:numPr>
          <w:ilvl w:val="0"/>
          <w:numId w:val="6"/>
        </w:numPr>
      </w:pPr>
      <w:r>
        <w:t>Presostat</w:t>
      </w:r>
      <w:r w:rsidR="00E54BB2">
        <w:t>y</w:t>
      </w:r>
      <w:r>
        <w:t xml:space="preserve"> </w:t>
      </w:r>
      <w:r w:rsidR="009E0F55">
        <w:t>w obiegu agregatów wody lodowej oraz w instalacji wewnętrznej budynku</w:t>
      </w:r>
      <w:r w:rsidR="00E54BB2">
        <w:t xml:space="preserve"> (wykrywanie spadku ciśnienia</w:t>
      </w:r>
      <w:r w:rsidR="00FC4B6E">
        <w:t> </w:t>
      </w:r>
      <w:r w:rsidR="00E54BB2">
        <w:t>/</w:t>
      </w:r>
      <w:r w:rsidR="00FC4B6E">
        <w:t> </w:t>
      </w:r>
      <w:r w:rsidR="00E54BB2">
        <w:t>nieszczelności)</w:t>
      </w:r>
      <w:r w:rsidR="009F3239">
        <w:t>,</w:t>
      </w:r>
    </w:p>
    <w:p w14:paraId="132956F6" w14:textId="2E1CA02A" w:rsidR="009A2929" w:rsidRDefault="009A2929" w:rsidP="00E70341">
      <w:pPr>
        <w:pStyle w:val="ListParagraph"/>
        <w:numPr>
          <w:ilvl w:val="0"/>
          <w:numId w:val="6"/>
        </w:numPr>
      </w:pPr>
      <w:r>
        <w:t>Pomiary temperatury czynnika chłodniczego</w:t>
      </w:r>
      <w:r w:rsidR="00FD4FC1">
        <w:t>,</w:t>
      </w:r>
    </w:p>
    <w:p w14:paraId="7A261AEA" w14:textId="63EA7CD9" w:rsidR="00FD4FC1" w:rsidRDefault="00FD4FC1" w:rsidP="00E70341">
      <w:pPr>
        <w:pStyle w:val="ListParagraph"/>
        <w:numPr>
          <w:ilvl w:val="0"/>
          <w:numId w:val="6"/>
        </w:numPr>
      </w:pPr>
      <w:r>
        <w:t>Pomiar temperatury zewnętrznej.</w:t>
      </w:r>
    </w:p>
    <w:p w14:paraId="3C1167E0" w14:textId="35D19616" w:rsidR="009E0F55" w:rsidRPr="008142F3" w:rsidRDefault="009E0F55" w:rsidP="00356963">
      <w:pPr>
        <w:pStyle w:val="BodyText"/>
      </w:pPr>
      <w:r>
        <w:t xml:space="preserve">W kolejnych punktach opisano </w:t>
      </w:r>
      <w:r w:rsidR="001755CD">
        <w:t xml:space="preserve">szczegółowo </w:t>
      </w:r>
      <w:r w:rsidR="006255EE">
        <w:t>algorytmy mające być realizowane w sterowniku PLC</w:t>
      </w:r>
      <w:r w:rsidR="008035E5">
        <w:t>.</w:t>
      </w:r>
    </w:p>
    <w:p w14:paraId="1373C409" w14:textId="25B66A06" w:rsidR="008142F3" w:rsidRPr="00AB56E0" w:rsidRDefault="003133F4" w:rsidP="001D4D50">
      <w:pPr>
        <w:pStyle w:val="Heading2"/>
        <w:rPr>
          <w:rFonts w:eastAsiaTheme="minorHAnsi"/>
        </w:rPr>
      </w:pPr>
      <w:bookmarkStart w:id="45" w:name="_Toc158756693"/>
      <w:bookmarkStart w:id="46" w:name="_Toc169620376"/>
      <w:r>
        <w:rPr>
          <w:rFonts w:eastAsiaTheme="minorHAnsi"/>
        </w:rPr>
        <w:t>Kontrola</w:t>
      </w:r>
      <w:r w:rsidR="008142F3" w:rsidRPr="00AB56E0">
        <w:rPr>
          <w:rFonts w:eastAsiaTheme="minorHAnsi"/>
        </w:rPr>
        <w:t xml:space="preserve"> pracy agregatów chłodniczych</w:t>
      </w:r>
      <w:bookmarkEnd w:id="45"/>
      <w:bookmarkEnd w:id="46"/>
    </w:p>
    <w:p w14:paraId="4C561B92" w14:textId="5218922C" w:rsidR="00DA4613" w:rsidRDefault="002309E0" w:rsidP="00356963">
      <w:pPr>
        <w:pStyle w:val="BodyText"/>
      </w:pPr>
      <w:r>
        <w:t>Podstawowa k</w:t>
      </w:r>
      <w:r w:rsidR="00DA4613">
        <w:t xml:space="preserve">ontrola pracy agregatów chłodniczych obejmuje </w:t>
      </w:r>
      <w:r w:rsidR="00365FBA">
        <w:t xml:space="preserve">sygnał o </w:t>
      </w:r>
      <w:r w:rsidR="00193D47">
        <w:t xml:space="preserve">konieczności </w:t>
      </w:r>
      <w:r w:rsidR="00365FBA">
        <w:t>pracy danego agregatu oraz możliwość zmiany nastawy</w:t>
      </w:r>
      <w:r w:rsidR="00E3101A">
        <w:t xml:space="preserve"> </w:t>
      </w:r>
      <w:r w:rsidR="006E0BE6">
        <w:t xml:space="preserve">zadanej </w:t>
      </w:r>
      <w:r w:rsidR="00E3101A">
        <w:t xml:space="preserve">temperatury </w:t>
      </w:r>
      <w:r w:rsidR="00197304">
        <w:t>pracy poszczególnych agregatów</w:t>
      </w:r>
      <w:r w:rsidR="00E3101A">
        <w:t>.</w:t>
      </w:r>
    </w:p>
    <w:p w14:paraId="5B3456FF" w14:textId="2135F318" w:rsidR="008142F3" w:rsidRPr="008142F3" w:rsidRDefault="008142F3" w:rsidP="00356963">
      <w:pPr>
        <w:pStyle w:val="BodyText"/>
      </w:pPr>
      <w:r w:rsidRPr="008142F3">
        <w:t>Ilość i kolejność pracy agregatów chłodniczych będzie sterowana według poniższego algorytmu</w:t>
      </w:r>
      <w:r w:rsidR="009F3239">
        <w:t>.</w:t>
      </w:r>
    </w:p>
    <w:p w14:paraId="01FA6AA7" w14:textId="1D4AED18" w:rsidR="008142F3" w:rsidRPr="008142F3" w:rsidRDefault="008142F3" w:rsidP="00E70341">
      <w:pPr>
        <w:pStyle w:val="ListParagraph"/>
        <w:numPr>
          <w:ilvl w:val="0"/>
          <w:numId w:val="27"/>
        </w:numPr>
      </w:pPr>
      <w:r w:rsidRPr="008142F3">
        <w:t xml:space="preserve">W okresie niskich temperatur zewnętrznych </w:t>
      </w:r>
      <w:r w:rsidR="005B1872">
        <w:t>(poniżej 10°C</w:t>
      </w:r>
      <w:r w:rsidR="00AC3D36">
        <w:t xml:space="preserve"> -</w:t>
      </w:r>
      <w:r w:rsidR="00785168">
        <w:t xml:space="preserve"> tryb Zima</w:t>
      </w:r>
      <w:r w:rsidR="005B1872">
        <w:t xml:space="preserve">) </w:t>
      </w:r>
      <w:r w:rsidRPr="008142F3">
        <w:t>wiodącym agregatem będzie agregat nr 3, wyposażony w opcję free-cooling</w:t>
      </w:r>
      <w:r w:rsidR="003F4ECB">
        <w:t>.</w:t>
      </w:r>
      <w:r w:rsidRPr="008142F3">
        <w:t xml:space="preserve"> </w:t>
      </w:r>
      <w:r w:rsidR="003F4ECB">
        <w:t>J</w:t>
      </w:r>
      <w:r w:rsidR="003F4ECB" w:rsidRPr="008142F3">
        <w:t xml:space="preserve">ako </w:t>
      </w:r>
      <w:r w:rsidRPr="008142F3">
        <w:t>drugi będzie dołączany nowy agregat nr 1</w:t>
      </w:r>
      <w:r w:rsidR="003F4ECB">
        <w:t xml:space="preserve"> a</w:t>
      </w:r>
      <w:r w:rsidRPr="008142F3">
        <w:t xml:space="preserve"> jako trzeci (szczytowy) będzie załączany stary agregat nr 2.</w:t>
      </w:r>
    </w:p>
    <w:p w14:paraId="7EDA3F5D" w14:textId="78DE56F3" w:rsidR="008142F3" w:rsidRPr="008142F3" w:rsidRDefault="008142F3" w:rsidP="00E70341">
      <w:pPr>
        <w:pStyle w:val="ListParagraph"/>
        <w:numPr>
          <w:ilvl w:val="0"/>
          <w:numId w:val="27"/>
        </w:numPr>
      </w:pPr>
      <w:r w:rsidRPr="008142F3">
        <w:t xml:space="preserve">W okresie </w:t>
      </w:r>
      <w:r w:rsidR="003F4ECB" w:rsidRPr="008142F3">
        <w:t>wy</w:t>
      </w:r>
      <w:r w:rsidR="003F4ECB">
        <w:t>ższych</w:t>
      </w:r>
      <w:r w:rsidR="003F4ECB" w:rsidRPr="008142F3">
        <w:t xml:space="preserve"> </w:t>
      </w:r>
      <w:r w:rsidRPr="008142F3">
        <w:t xml:space="preserve">temperatur zewnętrznych (powyżej </w:t>
      </w:r>
      <w:r w:rsidR="00431F2E">
        <w:t xml:space="preserve">racjonalnych </w:t>
      </w:r>
      <w:r w:rsidRPr="008142F3">
        <w:t>temperatur pracy opcji free-cooling</w:t>
      </w:r>
      <w:r w:rsidR="003F4ECB">
        <w:t>u</w:t>
      </w:r>
      <w:r w:rsidRPr="008142F3">
        <w:t xml:space="preserve">, </w:t>
      </w:r>
      <w:r w:rsidR="00FF4BDA">
        <w:t>około</w:t>
      </w:r>
      <w:r w:rsidRPr="008142F3">
        <w:t xml:space="preserve"> 10°C</w:t>
      </w:r>
      <w:r w:rsidR="00AC3D36">
        <w:t xml:space="preserve"> - tryb Lato</w:t>
      </w:r>
      <w:r w:rsidRPr="008142F3">
        <w:t>) wiodącym agregatem będzie nowy agregat nr 1</w:t>
      </w:r>
      <w:r w:rsidR="009A62B9">
        <w:t>.</w:t>
      </w:r>
      <w:r w:rsidRPr="008142F3">
        <w:t xml:space="preserve"> </w:t>
      </w:r>
      <w:r w:rsidR="009A62B9">
        <w:t>J</w:t>
      </w:r>
      <w:r w:rsidRPr="008142F3">
        <w:t>ako drugi będzie dołączany nowy agregat nr 3, jako trzeci (szczytowy) będzie załączany stary agregat nr 2.</w:t>
      </w:r>
    </w:p>
    <w:p w14:paraId="15BDC38F" w14:textId="50D423DD" w:rsidR="008142F3" w:rsidRPr="008142F3" w:rsidRDefault="008142F3" w:rsidP="00E70341">
      <w:pPr>
        <w:pStyle w:val="ListParagraph"/>
        <w:numPr>
          <w:ilvl w:val="0"/>
          <w:numId w:val="27"/>
        </w:numPr>
      </w:pPr>
      <w:r w:rsidRPr="008142F3">
        <w:t xml:space="preserve">Ze względu na stałe potrzeby technologiczne agregat wiodący </w:t>
      </w:r>
      <w:r w:rsidR="003F4ECB">
        <w:t xml:space="preserve">będzie </w:t>
      </w:r>
      <w:r w:rsidR="003F4ECB" w:rsidRPr="008142F3">
        <w:t>prac</w:t>
      </w:r>
      <w:r w:rsidR="003F4ECB">
        <w:t>ow</w:t>
      </w:r>
      <w:r w:rsidR="00651499">
        <w:t>ać</w:t>
      </w:r>
      <w:r w:rsidR="003F4ECB" w:rsidRPr="008142F3">
        <w:t xml:space="preserve"> </w:t>
      </w:r>
      <w:r w:rsidRPr="008142F3">
        <w:t>bez przerwy</w:t>
      </w:r>
      <w:r w:rsidR="003F4ECB">
        <w:t>. K</w:t>
      </w:r>
      <w:r w:rsidRPr="008142F3">
        <w:t>olejny agregat będzie dołączany po przekroczeniu 90%</w:t>
      </w:r>
      <w:r w:rsidR="00FB777B">
        <w:t xml:space="preserve"> nominalnej mocy </w:t>
      </w:r>
      <w:r w:rsidR="00FB777B" w:rsidRPr="008142F3">
        <w:t>agregatu wiodącego</w:t>
      </w:r>
      <w:r w:rsidRPr="008142F3">
        <w:t xml:space="preserve">, wyłączany przy spadku obciążenia poniżej 75% </w:t>
      </w:r>
      <w:r w:rsidR="00D70D30">
        <w:t xml:space="preserve">nominalnej mocy </w:t>
      </w:r>
      <w:r w:rsidRPr="008142F3">
        <w:t>agregatu wiodącego</w:t>
      </w:r>
      <w:r w:rsidR="00864203">
        <w:t>;</w:t>
      </w:r>
      <w:r w:rsidRPr="008142F3">
        <w:t xml:space="preserve"> </w:t>
      </w:r>
      <w:r w:rsidR="00864203">
        <w:t xml:space="preserve">ocena chwilowego obciążenia </w:t>
      </w:r>
      <w:r w:rsidRPr="008142F3">
        <w:t>na podstawie wskazań licznika ciepła w budynku</w:t>
      </w:r>
      <w:r w:rsidR="00E161CD">
        <w:t xml:space="preserve"> oraz wskazań </w:t>
      </w:r>
      <w:r w:rsidR="00CB6E75">
        <w:t>liczników ciepła</w:t>
      </w:r>
      <w:r w:rsidR="00E161CD">
        <w:t xml:space="preserve"> </w:t>
      </w:r>
      <w:r w:rsidR="00CB6E75">
        <w:t xml:space="preserve">zamontowanych </w:t>
      </w:r>
      <w:r w:rsidR="00E161CD">
        <w:t>przy agregatach</w:t>
      </w:r>
      <w:r w:rsidR="002272C2">
        <w:t xml:space="preserve"> (przepływomierz + pomiar temperatury</w:t>
      </w:r>
      <w:r w:rsidR="00CA55DB">
        <w:t xml:space="preserve"> zasilania</w:t>
      </w:r>
      <w:r w:rsidR="002272C2">
        <w:t xml:space="preserve"> i powrotu</w:t>
      </w:r>
      <w:r w:rsidR="00EB7CD7">
        <w:t>, obliczenie strumienia ciepła w sterowniku</w:t>
      </w:r>
      <w:r w:rsidR="002272C2">
        <w:t>)</w:t>
      </w:r>
      <w:r w:rsidR="00E161CD">
        <w:t>.</w:t>
      </w:r>
    </w:p>
    <w:p w14:paraId="2C03F73A" w14:textId="77777777" w:rsidR="008142F3" w:rsidRPr="008142F3" w:rsidRDefault="008142F3" w:rsidP="00E70341">
      <w:pPr>
        <w:pStyle w:val="ListParagraph"/>
        <w:numPr>
          <w:ilvl w:val="0"/>
          <w:numId w:val="27"/>
        </w:numPr>
      </w:pPr>
      <w:r w:rsidRPr="008142F3">
        <w:t>W razie awarii jednego z pracujących agregatów automatycznie zostanie uruchomiony kolejny agregat.</w:t>
      </w:r>
    </w:p>
    <w:p w14:paraId="2F304157" w14:textId="77777777" w:rsidR="008142F3" w:rsidRPr="008142F3" w:rsidRDefault="008142F3" w:rsidP="00E70341">
      <w:pPr>
        <w:pStyle w:val="ListParagraph"/>
        <w:numPr>
          <w:ilvl w:val="0"/>
          <w:numId w:val="27"/>
        </w:numPr>
      </w:pPr>
      <w:r w:rsidRPr="008142F3">
        <w:t>W układzie nadrzędnym (sterownik PLC) użytkownik będzie mógł przełączyć układ w tryb pracy ręcznej, ze wskazaniem pracujących agregatów.</w:t>
      </w:r>
    </w:p>
    <w:p w14:paraId="69477534" w14:textId="669FE7DF" w:rsidR="008142F3" w:rsidRPr="008142F3" w:rsidRDefault="008142F3" w:rsidP="00E70341">
      <w:pPr>
        <w:pStyle w:val="ListParagraph"/>
        <w:numPr>
          <w:ilvl w:val="0"/>
          <w:numId w:val="27"/>
        </w:numPr>
      </w:pPr>
      <w:r w:rsidRPr="008142F3">
        <w:t xml:space="preserve">Przełączenie trybu lato/zima może być realizowane </w:t>
      </w:r>
      <w:r w:rsidR="00745E2E">
        <w:t xml:space="preserve">ręcznie </w:t>
      </w:r>
      <w:r w:rsidRPr="008142F3">
        <w:t>przez użytkownika lub automatycznie na podstawie pomiaru temperatury zewnętrznej</w:t>
      </w:r>
      <w:r w:rsidR="001808F5">
        <w:t xml:space="preserve"> (do wyboru przez użytkownika)</w:t>
      </w:r>
      <w:r w:rsidRPr="008142F3">
        <w:t>.</w:t>
      </w:r>
    </w:p>
    <w:p w14:paraId="75683A7B" w14:textId="1AC22239" w:rsidR="008142F3" w:rsidRDefault="00B175D1" w:rsidP="00E70341">
      <w:pPr>
        <w:pStyle w:val="ListParagraph"/>
        <w:numPr>
          <w:ilvl w:val="0"/>
          <w:numId w:val="27"/>
        </w:numPr>
      </w:pPr>
      <w:r>
        <w:lastRenderedPageBreak/>
        <w:t>Podane powyżej n</w:t>
      </w:r>
      <w:r w:rsidR="008142F3" w:rsidRPr="008142F3">
        <w:t xml:space="preserve">astawy (temperatury przełączenia, graniczne obciążenia) </w:t>
      </w:r>
      <w:r w:rsidR="00161A1C">
        <w:t>należy</w:t>
      </w:r>
      <w:r w:rsidR="008142F3" w:rsidRPr="008142F3">
        <w:t xml:space="preserve"> </w:t>
      </w:r>
      <w:r w:rsidR="006A226E">
        <w:t xml:space="preserve">zweryfikować i w razie potrzeby </w:t>
      </w:r>
      <w:r w:rsidR="008142F3" w:rsidRPr="008142F3">
        <w:t>skorygowa</w:t>
      </w:r>
      <w:r w:rsidR="00161A1C">
        <w:t>ć</w:t>
      </w:r>
      <w:r w:rsidR="008142F3" w:rsidRPr="008142F3">
        <w:t xml:space="preserve"> na etapie rozruchu oraz na podstawie doświadczeń eksploatacyjnych.</w:t>
      </w:r>
    </w:p>
    <w:p w14:paraId="2348C63C" w14:textId="5DEEC02E" w:rsidR="005D7A8C" w:rsidRDefault="006B76CA" w:rsidP="005D7A8C">
      <w:r>
        <w:br/>
      </w:r>
      <w:r w:rsidR="005D7A8C">
        <w:t xml:space="preserve">Na etapie odbioru instalacji </w:t>
      </w:r>
      <w:r w:rsidR="001A6B5E">
        <w:t>n</w:t>
      </w:r>
      <w:r w:rsidR="005D7A8C">
        <w:t xml:space="preserve">astawa temperatury wody na wyjściu z agregatów </w:t>
      </w:r>
      <w:r w:rsidR="006A226E">
        <w:t>ma</w:t>
      </w:r>
      <w:r w:rsidR="005D7A8C">
        <w:t xml:space="preserve"> być dostępna do zmiany z poziomu sterownika PLC, ręcznie przez użytkownika. </w:t>
      </w:r>
    </w:p>
    <w:p w14:paraId="4223F421" w14:textId="4F964A15" w:rsidR="00D56BAF" w:rsidRDefault="00D56BAF" w:rsidP="005D7A8C">
      <w:r>
        <w:t xml:space="preserve">Na etapie odbioru instalacji </w:t>
      </w:r>
      <w:r w:rsidR="00C4289A">
        <w:t xml:space="preserve">wybór trybu pracy </w:t>
      </w:r>
      <w:r w:rsidR="00900FA5">
        <w:t>Zima</w:t>
      </w:r>
      <w:r w:rsidR="00C4289A">
        <w:t xml:space="preserve">/ </w:t>
      </w:r>
      <w:r w:rsidR="00900FA5">
        <w:t>Lato</w:t>
      </w:r>
      <w:r w:rsidR="00C4289A">
        <w:t xml:space="preserve"> </w:t>
      </w:r>
      <w:r>
        <w:t>powi</w:t>
      </w:r>
      <w:r w:rsidR="00F5447C">
        <w:t xml:space="preserve">nien </w:t>
      </w:r>
      <w:r>
        <w:t>być dostępn</w:t>
      </w:r>
      <w:r w:rsidR="00F5447C">
        <w:t>y</w:t>
      </w:r>
      <w:r>
        <w:t xml:space="preserve"> do zmiany z poziomu sterownika PLC, ręcznie przez użytkownika.</w:t>
      </w:r>
    </w:p>
    <w:p w14:paraId="1BBECCEA" w14:textId="0D5BBC56" w:rsidR="001A6B5E" w:rsidRDefault="001A6B5E" w:rsidP="001A6B5E">
      <w:r>
        <w:t>Po pierwszym roku eksploatacji nowego układu, na podstawie analizy danych z nowego układu monitoringu, będzie możliwe zaproponowanie automatycznych algorytmów sterowania temperaturą w obiegu wody lodowej</w:t>
      </w:r>
      <w:r w:rsidR="00F5447C">
        <w:t xml:space="preserve"> oraz wyboru trybu pracy lato/zima</w:t>
      </w:r>
      <w:r>
        <w:t>, które będą mogły zostać zaimplementowane w sterowniku.</w:t>
      </w:r>
    </w:p>
    <w:p w14:paraId="39E9ACC3" w14:textId="77777777" w:rsidR="005D7A8C" w:rsidRDefault="005D7A8C" w:rsidP="005D7A8C">
      <w:r>
        <w:t xml:space="preserve">Podniesienie temperatury obiegu wody lodowej w okresie niskiego obciążenia pozwoli na podniesienie sprawności agregatów chłodniczych, jednocześnie zbyt wysokie temperatury pracy mogą powodować nadmierny spadek wydajności odbiorników technologicznych. Dla zoptymalizowania pracy układu i obniżenia kosztów eksploatacyjnych wymagane jest wykonanie szeregu prób eksploatacyjnych dla zredukowanych temperatur pracy układu. </w:t>
      </w:r>
    </w:p>
    <w:p w14:paraId="3A9884C8" w14:textId="1E84DD86" w:rsidR="008142F3" w:rsidRPr="00BE72B2" w:rsidRDefault="008142F3" w:rsidP="008A0930">
      <w:pPr>
        <w:pStyle w:val="Heading2"/>
        <w:rPr>
          <w:rFonts w:eastAsiaTheme="minorHAnsi"/>
        </w:rPr>
      </w:pPr>
      <w:bookmarkStart w:id="47" w:name="_Toc158756694"/>
      <w:bookmarkStart w:id="48" w:name="_Toc169620377"/>
      <w:r w:rsidRPr="00BE72B2">
        <w:rPr>
          <w:rFonts w:eastAsiaTheme="minorHAnsi"/>
        </w:rPr>
        <w:t>Kontrola pracy pomp w obiegu agregatów chłodniczych</w:t>
      </w:r>
      <w:bookmarkEnd w:id="47"/>
      <w:bookmarkEnd w:id="48"/>
    </w:p>
    <w:p w14:paraId="68C4534D" w14:textId="6640DCF0" w:rsidR="00F610FF" w:rsidRDefault="00F610FF" w:rsidP="00356963">
      <w:pPr>
        <w:pStyle w:val="BodyText"/>
      </w:pPr>
      <w:r>
        <w:t>Do sterowania pracą pomp w agregatach chłodniczych zostan</w:t>
      </w:r>
      <w:r w:rsidR="00366A43">
        <w:t>ą wykorzystane pomiar</w:t>
      </w:r>
      <w:r w:rsidR="0028188F">
        <w:t>y</w:t>
      </w:r>
      <w:r w:rsidR="00366A43">
        <w:t xml:space="preserve"> temperatury</w:t>
      </w:r>
      <w:r w:rsidR="0028188F">
        <w:t xml:space="preserve"> wody lodowej na wejściu i na wyjściu z agregatów</w:t>
      </w:r>
      <w:r w:rsidR="00AA65BA">
        <w:t xml:space="preserve"> oraz wskazania przepływomierzy zamontowanych przy agregatach</w:t>
      </w:r>
      <w:r w:rsidR="00366A43">
        <w:t>.</w:t>
      </w:r>
    </w:p>
    <w:p w14:paraId="082ACF7E" w14:textId="11A8A437" w:rsidR="008142F3" w:rsidRPr="008142F3" w:rsidRDefault="008142F3" w:rsidP="00356963">
      <w:pPr>
        <w:pStyle w:val="BodyText"/>
      </w:pPr>
      <w:r w:rsidRPr="008142F3">
        <w:t>Pompy zamontowane w agregatach chłodniczych będą sterowane według poniższego algorytmu</w:t>
      </w:r>
      <w:r w:rsidR="009F3239">
        <w:t>.</w:t>
      </w:r>
    </w:p>
    <w:p w14:paraId="6D66B849" w14:textId="143A9E7E" w:rsidR="008142F3" w:rsidRPr="008142F3" w:rsidRDefault="008142F3" w:rsidP="00E70341">
      <w:pPr>
        <w:pStyle w:val="ListParagraph"/>
        <w:numPr>
          <w:ilvl w:val="0"/>
          <w:numId w:val="28"/>
        </w:numPr>
      </w:pPr>
      <w:r w:rsidRPr="008142F3">
        <w:t xml:space="preserve">Dla każdego agregatu wydajność pompy </w:t>
      </w:r>
      <w:r w:rsidR="00EF7000">
        <w:t xml:space="preserve">obiegowej </w:t>
      </w:r>
      <w:r w:rsidR="006A226E">
        <w:t>ma</w:t>
      </w:r>
      <w:r w:rsidRPr="008142F3">
        <w:t xml:space="preserve"> być utrzymywana w taki sposób, aby utrzymywać zadaną temperaturę na wyjściu z agregatu (jeżeli wydajność agregatu jest sterowana temperaturą powrotu).</w:t>
      </w:r>
      <w:r w:rsidR="00F042CF">
        <w:t xml:space="preserve"> Nastawa na etapie rozruchu instalacji</w:t>
      </w:r>
      <w:r w:rsidR="006A07DB">
        <w:t>:</w:t>
      </w:r>
      <w:r w:rsidR="00F042CF">
        <w:t xml:space="preserve"> </w:t>
      </w:r>
      <w:r w:rsidR="008C0547">
        <w:t>T</w:t>
      </w:r>
      <w:r w:rsidR="00F042CF" w:rsidRPr="00026615">
        <w:rPr>
          <w:vertAlign w:val="subscript"/>
        </w:rPr>
        <w:t>z</w:t>
      </w:r>
      <w:r w:rsidR="00F042CF">
        <w:t xml:space="preserve"> = 6°C.</w:t>
      </w:r>
    </w:p>
    <w:p w14:paraId="18B8CC79" w14:textId="3E01305A" w:rsidR="008142F3" w:rsidRPr="008142F3" w:rsidRDefault="008142F3" w:rsidP="00E70341">
      <w:pPr>
        <w:pStyle w:val="ListParagraph"/>
        <w:numPr>
          <w:ilvl w:val="0"/>
          <w:numId w:val="28"/>
        </w:numPr>
      </w:pPr>
      <w:r w:rsidRPr="008142F3">
        <w:t xml:space="preserve">Dodatkowo wydajność pompy </w:t>
      </w:r>
      <w:r w:rsidR="000730B6">
        <w:t xml:space="preserve">obiegowej </w:t>
      </w:r>
      <w:r w:rsidRPr="008142F3">
        <w:t xml:space="preserve">nie może być </w:t>
      </w:r>
      <w:r w:rsidR="000730B6">
        <w:t>niższa</w:t>
      </w:r>
      <w:r w:rsidRPr="008142F3">
        <w:t xml:space="preserve"> </w:t>
      </w:r>
      <w:r w:rsidR="000730B6">
        <w:t xml:space="preserve">niż </w:t>
      </w:r>
      <w:r w:rsidR="001638BE">
        <w:t>podana</w:t>
      </w:r>
      <w:r w:rsidRPr="008142F3">
        <w:t xml:space="preserve"> przez producenta jako minimalny przepływ wymagany do poprawnej pracy agregatu</w:t>
      </w:r>
      <w:r w:rsidR="00E94713">
        <w:t>.</w:t>
      </w:r>
      <w:r w:rsidRPr="008142F3">
        <w:t xml:space="preserve"> </w:t>
      </w:r>
      <w:r w:rsidR="00E94713">
        <w:t>S</w:t>
      </w:r>
      <w:r w:rsidRPr="008142F3">
        <w:t xml:space="preserve">terowanie w oparciu o pomiar natężenia przepływu przepływomierzem zamontowanym </w:t>
      </w:r>
      <w:r w:rsidR="00E02BBB">
        <w:t>n</w:t>
      </w:r>
      <w:r w:rsidRPr="008142F3">
        <w:t>a wyjściu z agregatu.</w:t>
      </w:r>
      <w:r w:rsidR="009E3020">
        <w:t xml:space="preserve"> Minimalne wydajności pomp obiegowych </w:t>
      </w:r>
      <w:r w:rsidR="00AC2FC3">
        <w:t xml:space="preserve">dla dobranych agregatów </w:t>
      </w:r>
      <w:r w:rsidR="009E3020">
        <w:t>podano na schemacie technologicznym, na rysunku 1</w:t>
      </w:r>
      <w:r w:rsidR="00304F3C">
        <w:t>3</w:t>
      </w:r>
      <w:r w:rsidR="00425E9A">
        <w:t xml:space="preserve"> (mogą wymagać korekty w przypadku zastosowania innych agregatów)</w:t>
      </w:r>
      <w:r w:rsidR="009E3020">
        <w:t>.</w:t>
      </w:r>
    </w:p>
    <w:p w14:paraId="0488EC7E" w14:textId="30D6340C" w:rsidR="008142F3" w:rsidRPr="008142F3" w:rsidRDefault="008142F3" w:rsidP="00E70341">
      <w:pPr>
        <w:pStyle w:val="ListParagraph"/>
        <w:numPr>
          <w:ilvl w:val="0"/>
          <w:numId w:val="28"/>
        </w:numPr>
      </w:pPr>
      <w:r w:rsidRPr="008142F3">
        <w:t xml:space="preserve">Dodatkowo wydajność pompy nie może być </w:t>
      </w:r>
      <w:r w:rsidR="000730B6">
        <w:t>wyższa</w:t>
      </w:r>
      <w:r w:rsidRPr="008142F3">
        <w:t xml:space="preserve"> niż </w:t>
      </w:r>
      <w:r w:rsidR="00522492">
        <w:t>podana</w:t>
      </w:r>
      <w:r w:rsidRPr="008142F3">
        <w:t xml:space="preserve"> przez producenta jako </w:t>
      </w:r>
      <w:r w:rsidR="00CD3F35">
        <w:t>maksymalny</w:t>
      </w:r>
      <w:r w:rsidRPr="008142F3">
        <w:t xml:space="preserve"> przepływ </w:t>
      </w:r>
      <w:r w:rsidR="00416AF4">
        <w:t xml:space="preserve">dla </w:t>
      </w:r>
      <w:r w:rsidRPr="008142F3">
        <w:t>agregatu</w:t>
      </w:r>
      <w:r w:rsidR="00416AF4">
        <w:t>.</w:t>
      </w:r>
      <w:r w:rsidRPr="008142F3">
        <w:t xml:space="preserve"> </w:t>
      </w:r>
      <w:r w:rsidR="00416AF4">
        <w:t>S</w:t>
      </w:r>
      <w:r w:rsidRPr="008142F3">
        <w:t xml:space="preserve">terowanie w oparciu o pomiar natężenia przepływu przepływomierzem zamontowanym </w:t>
      </w:r>
      <w:r w:rsidR="002542AF">
        <w:t>n</w:t>
      </w:r>
      <w:r w:rsidRPr="008142F3">
        <w:t>a wyjściu z agregatu.</w:t>
      </w:r>
      <w:r w:rsidR="00634458" w:rsidRPr="00634458">
        <w:t xml:space="preserve"> </w:t>
      </w:r>
      <w:r w:rsidR="0032664D">
        <w:t>M</w:t>
      </w:r>
      <w:r w:rsidR="00634458">
        <w:t xml:space="preserve">aksymalne wydajności pomp obiegowych </w:t>
      </w:r>
      <w:r w:rsidR="0032664D">
        <w:t xml:space="preserve">dla dobranych agregatów </w:t>
      </w:r>
      <w:r w:rsidR="00634458">
        <w:t>podano na schemacie technologicznym, na rysunku 1</w:t>
      </w:r>
      <w:r w:rsidR="00304F3C">
        <w:t>3</w:t>
      </w:r>
      <w:r w:rsidR="002E1736">
        <w:t xml:space="preserve"> (jw.)</w:t>
      </w:r>
      <w:r w:rsidR="00634458">
        <w:t>.</w:t>
      </w:r>
    </w:p>
    <w:p w14:paraId="7DEC66A1" w14:textId="574FA2F6" w:rsidR="00A64EDE" w:rsidRDefault="00A64EDE" w:rsidP="00E70341">
      <w:pPr>
        <w:pStyle w:val="ListParagraph"/>
        <w:numPr>
          <w:ilvl w:val="0"/>
          <w:numId w:val="28"/>
        </w:numPr>
      </w:pPr>
      <w:r>
        <w:t>Do sterowania pracą pomp należy wykorzystać prost</w:t>
      </w:r>
      <w:r w:rsidR="000E188F">
        <w:t>ą zależność, np. sterownik proporcjonalny</w:t>
      </w:r>
      <w:r w:rsidR="003A615E">
        <w:t>, z</w:t>
      </w:r>
      <w:r w:rsidR="00EF7000">
        <w:t> </w:t>
      </w:r>
      <w:r w:rsidR="003A615E">
        <w:t>naciskiem na niezawodność układu.</w:t>
      </w:r>
    </w:p>
    <w:p w14:paraId="6A1697A9" w14:textId="1D5D473E" w:rsidR="00BC699E" w:rsidRDefault="00BC699E" w:rsidP="00E70341">
      <w:pPr>
        <w:pStyle w:val="ListParagraph"/>
        <w:numPr>
          <w:ilvl w:val="0"/>
          <w:numId w:val="28"/>
        </w:numPr>
      </w:pPr>
      <w:r>
        <w:t>Układ sterowania pracą pomp powinien obejmować tryb pracy ręcznej ze stałą wydajnością</w:t>
      </w:r>
      <w:r w:rsidR="009A7285">
        <w:t>, wymuszany ręcznie przez użytkownika.</w:t>
      </w:r>
    </w:p>
    <w:p w14:paraId="13E54989" w14:textId="4DB6EE9A" w:rsidR="008142F3" w:rsidRDefault="008142F3" w:rsidP="00E70341">
      <w:pPr>
        <w:pStyle w:val="ListParagraph"/>
        <w:numPr>
          <w:ilvl w:val="0"/>
          <w:numId w:val="28"/>
        </w:numPr>
      </w:pPr>
      <w:r w:rsidRPr="008142F3">
        <w:t>Nastawy (temperatury pracy, graniczne przepływy) mogą zostać skorygowane na etapie rozruchu oraz na podstawie doświadczeń eksploatacyjnych.</w:t>
      </w:r>
    </w:p>
    <w:p w14:paraId="5E42C33E" w14:textId="169CD8F3" w:rsidR="008142F3" w:rsidRPr="00AB56E0" w:rsidRDefault="008142F3" w:rsidP="001D4D50">
      <w:pPr>
        <w:pStyle w:val="Heading2"/>
        <w:rPr>
          <w:rFonts w:eastAsiaTheme="minorHAnsi"/>
        </w:rPr>
      </w:pPr>
      <w:bookmarkStart w:id="49" w:name="_Toc158756695"/>
      <w:bookmarkStart w:id="50" w:name="_Toc169620378"/>
      <w:r w:rsidRPr="00AB56E0">
        <w:rPr>
          <w:rFonts w:eastAsiaTheme="minorHAnsi"/>
        </w:rPr>
        <w:t xml:space="preserve">Kontrola pracy pomp w instalacji </w:t>
      </w:r>
      <w:bookmarkEnd w:id="49"/>
      <w:r w:rsidR="00054E93">
        <w:rPr>
          <w:rFonts w:eastAsiaTheme="minorHAnsi"/>
        </w:rPr>
        <w:t xml:space="preserve">wewnętrznej </w:t>
      </w:r>
      <w:r w:rsidR="007004C1">
        <w:rPr>
          <w:rFonts w:eastAsiaTheme="minorHAnsi"/>
        </w:rPr>
        <w:t>w budynku</w:t>
      </w:r>
      <w:bookmarkEnd w:id="50"/>
    </w:p>
    <w:p w14:paraId="4248FD63" w14:textId="4F44AAF2" w:rsidR="008142F3" w:rsidRPr="008142F3" w:rsidRDefault="008142F3" w:rsidP="00356963">
      <w:pPr>
        <w:pStyle w:val="BodyText"/>
      </w:pPr>
      <w:r w:rsidRPr="008142F3">
        <w:t xml:space="preserve">Pompy w instalacji </w:t>
      </w:r>
      <w:r w:rsidR="007004C1">
        <w:t>wody lodowej w budynku</w:t>
      </w:r>
      <w:r w:rsidRPr="008142F3">
        <w:t xml:space="preserve"> będą sterowane w zależności od chwilowego zapotrzebowania na chłód, tak aby stabilizować ciśnienie dyspozycyjne dla dwóch głównych wentylatorowni (nr 1 i nr 2). Przepływy przez pozostałe części instalacji będą stabilizowane za pomocą zaworów równoważących </w:t>
      </w:r>
      <w:r w:rsidRPr="008142F3">
        <w:lastRenderedPageBreak/>
        <w:t xml:space="preserve">bezpośredniego działania </w:t>
      </w:r>
      <w:r w:rsidR="00442902">
        <w:t xml:space="preserve">(wstępnie dobrane Oventrop </w:t>
      </w:r>
      <w:r w:rsidRPr="008142F3">
        <w:t>Hydromat</w:t>
      </w:r>
      <w:r w:rsidR="00442902">
        <w:t>)</w:t>
      </w:r>
      <w:r w:rsidRPr="008142F3">
        <w:t>, zamontowanych pod pionami</w:t>
      </w:r>
      <w:r w:rsidR="00B00CFC">
        <w:t>,</w:t>
      </w:r>
      <w:r w:rsidRPr="008142F3">
        <w:t xml:space="preserve"> na zasilaniu wentylatorowni nr 10</w:t>
      </w:r>
      <w:r w:rsidR="00B00CFC">
        <w:t xml:space="preserve"> oraz w obiegu fitotronów</w:t>
      </w:r>
      <w:r w:rsidRPr="008142F3">
        <w:t>.</w:t>
      </w:r>
    </w:p>
    <w:p w14:paraId="052D8CF8" w14:textId="4B9ED3A5" w:rsidR="008142F3" w:rsidRPr="008142F3" w:rsidRDefault="008142F3" w:rsidP="00E70341">
      <w:pPr>
        <w:pStyle w:val="ListParagraph"/>
        <w:numPr>
          <w:ilvl w:val="0"/>
          <w:numId w:val="29"/>
        </w:numPr>
      </w:pPr>
      <w:r w:rsidRPr="008142F3">
        <w:t>Do kontroli pracy pomp zostanie wykorzystany układ sterowania dostarczony z pompami przez producenta</w:t>
      </w:r>
      <w:r w:rsidR="007B6235">
        <w:t>, z możliwością monitoringu i zmiany nastaw z nadrzędnego układu regulacji (sterownik PLC).</w:t>
      </w:r>
    </w:p>
    <w:p w14:paraId="3F85BCF1" w14:textId="1DD0DC1E" w:rsidR="008142F3" w:rsidRPr="008142F3" w:rsidRDefault="008142F3" w:rsidP="00E70341">
      <w:pPr>
        <w:pStyle w:val="ListParagraph"/>
        <w:numPr>
          <w:ilvl w:val="0"/>
          <w:numId w:val="29"/>
        </w:numPr>
      </w:pPr>
      <w:r w:rsidRPr="008142F3">
        <w:t>Pompy będą sterowane w taki sposób, aby utrzymywać zadane ciśnienie dyspozycyjne w rejonie zasilania wentylatorowni nr 1 i nr 2</w:t>
      </w:r>
      <w:r w:rsidR="00823075">
        <w:t>.</w:t>
      </w:r>
      <w:r w:rsidRPr="008142F3">
        <w:t xml:space="preserve"> </w:t>
      </w:r>
      <w:r w:rsidR="00823075">
        <w:t>L</w:t>
      </w:r>
      <w:r w:rsidR="00D87113">
        <w:t xml:space="preserve">okalizacja czujnika </w:t>
      </w:r>
      <w:r w:rsidR="00823075">
        <w:t>został</w:t>
      </w:r>
      <w:r w:rsidR="0011071F">
        <w:t>a</w:t>
      </w:r>
      <w:r w:rsidR="00823075">
        <w:t xml:space="preserve"> </w:t>
      </w:r>
      <w:r w:rsidRPr="008142F3">
        <w:t>pokazan</w:t>
      </w:r>
      <w:r w:rsidR="00D87113">
        <w:t>a</w:t>
      </w:r>
      <w:r w:rsidRPr="008142F3">
        <w:t xml:space="preserve"> na rysunk</w:t>
      </w:r>
      <w:r w:rsidR="00D87113">
        <w:t>u 1</w:t>
      </w:r>
      <w:r w:rsidR="001339DD">
        <w:t xml:space="preserve"> oraz na schemacie technologicznym</w:t>
      </w:r>
      <w:r w:rsidR="00112432">
        <w:t>, szczegółowe miejsce montażu należy ustalić na budowie</w:t>
      </w:r>
      <w:r w:rsidRPr="008142F3">
        <w:t>).</w:t>
      </w:r>
    </w:p>
    <w:p w14:paraId="5C4A027D" w14:textId="755DECE6" w:rsidR="008F7B6E" w:rsidRDefault="0090496C" w:rsidP="00E70341">
      <w:pPr>
        <w:pStyle w:val="ListParagraph"/>
        <w:numPr>
          <w:ilvl w:val="0"/>
          <w:numId w:val="29"/>
        </w:numPr>
      </w:pPr>
      <w:r>
        <w:t>Wstępnie dobrana</w:t>
      </w:r>
      <w:r w:rsidR="008142F3" w:rsidRPr="008142F3">
        <w:t xml:space="preserve"> nastawa ciśnienia przy rozruchu wynosi 17</w:t>
      </w:r>
      <w:r w:rsidR="00C33DC0">
        <w:t>0</w:t>
      </w:r>
      <w:r w:rsidR="008142F3" w:rsidRPr="008142F3">
        <w:t xml:space="preserve"> </w:t>
      </w:r>
      <w:r w:rsidR="00C33DC0">
        <w:t>kPa</w:t>
      </w:r>
      <w:r w:rsidR="008142F3" w:rsidRPr="008142F3">
        <w:t xml:space="preserve">, do ewentualnej korekty na etapie bilansowania hydraulicznego instalacji </w:t>
      </w:r>
      <w:r w:rsidR="00EB579B">
        <w:t>oraz</w:t>
      </w:r>
      <w:r w:rsidR="00D93DA3">
        <w:t xml:space="preserve"> później na podstawie </w:t>
      </w:r>
      <w:r w:rsidR="008142F3" w:rsidRPr="008142F3">
        <w:t>doświadczeń eksploatacyjnych.</w:t>
      </w:r>
      <w:r w:rsidR="008142F3">
        <w:t xml:space="preserve"> </w:t>
      </w:r>
    </w:p>
    <w:p w14:paraId="4879F8E4" w14:textId="2B7B05BF" w:rsidR="00857264" w:rsidRDefault="00031491" w:rsidP="00031491">
      <w:r>
        <w:t>Dodatkowo w instalacji zaprojek</w:t>
      </w:r>
      <w:r w:rsidR="005F2C3E">
        <w:t xml:space="preserve">towano zawór upustowy, zamontowany w wentylatorowni nr 2, gwarantujący utrzymanie minimalnego przepływu wody </w:t>
      </w:r>
      <w:r w:rsidR="00B63EEF">
        <w:t>w instalacji w przypadku bardzo niskich obciążeń chłodniczych</w:t>
      </w:r>
      <w:r w:rsidR="00265048">
        <w:t xml:space="preserve">. Jeżeli przepływ </w:t>
      </w:r>
      <w:r w:rsidR="00CE3647">
        <w:t>wody w instalacji wewnętrznej spadnie poniżej minimalnego (pomiar z przepływomierza ENKO)</w:t>
      </w:r>
      <w:r w:rsidR="00B6779A">
        <w:t xml:space="preserve"> zawór powinien się otworzyć i utrzymywać przepływ minimalny. </w:t>
      </w:r>
      <w:r w:rsidR="003059B3">
        <w:t>Jeżeli przepływ w instalacji jest wyższy od minimalnego, zawór pozostaje zamknięty.</w:t>
      </w:r>
    </w:p>
    <w:p w14:paraId="45F4312E" w14:textId="0F2D0EE5" w:rsidR="00031491" w:rsidRDefault="00B6779A" w:rsidP="00031491">
      <w:r>
        <w:t xml:space="preserve">Wstępnie nastawa przepływu minimalnego </w:t>
      </w:r>
      <w:r w:rsidR="0022159D">
        <w:t xml:space="preserve">dla dobranego zestawu pompowego </w:t>
      </w:r>
      <w:r>
        <w:t>wynosi 60 m</w:t>
      </w:r>
      <w:r w:rsidRPr="00B6779A">
        <w:rPr>
          <w:vertAlign w:val="superscript"/>
        </w:rPr>
        <w:t>3</w:t>
      </w:r>
      <w:r>
        <w:t>/h.</w:t>
      </w:r>
      <w:r w:rsidR="00FC2D1B">
        <w:t xml:space="preserve"> </w:t>
      </w:r>
    </w:p>
    <w:p w14:paraId="27931C96" w14:textId="4EA01F4B" w:rsidR="00925FDF" w:rsidRDefault="00925FDF" w:rsidP="00A44812">
      <w:pPr>
        <w:pStyle w:val="Heading2"/>
      </w:pPr>
      <w:bookmarkStart w:id="51" w:name="_Toc169620379"/>
      <w:r>
        <w:t>Sygnalizacja awarii</w:t>
      </w:r>
      <w:bookmarkEnd w:id="51"/>
    </w:p>
    <w:p w14:paraId="1A6E28D0" w14:textId="11872695" w:rsidR="00925FDF" w:rsidRDefault="00925FDF" w:rsidP="00925FDF">
      <w:r>
        <w:t xml:space="preserve">W nadrzędnym sterowniku PLC należy </w:t>
      </w:r>
      <w:r w:rsidR="0039439E">
        <w:t xml:space="preserve">przewidzieć </w:t>
      </w:r>
      <w:r w:rsidR="00C740B0">
        <w:t>możliwość rejestracji awarii</w:t>
      </w:r>
      <w:r w:rsidR="001D35CB">
        <w:t>, w tym komunikatów przekazywanych przez sterowniki agregatów chłodniczych, pomp obiegowych itp.</w:t>
      </w:r>
    </w:p>
    <w:p w14:paraId="0EC784D6" w14:textId="6D9A9DEF" w:rsidR="001D35CB" w:rsidRDefault="00464DA3" w:rsidP="00925FDF">
      <w:r>
        <w:t>Lista komunikatów awarii powinna umożliwiać wyświetlenia bieżących oraz archiwalnych komunikatów</w:t>
      </w:r>
      <w:r w:rsidR="00E40738">
        <w:t>.</w:t>
      </w:r>
    </w:p>
    <w:p w14:paraId="00749C4B" w14:textId="29B88A01" w:rsidR="00A44812" w:rsidRDefault="00A44812" w:rsidP="00A44812">
      <w:pPr>
        <w:pStyle w:val="Heading2"/>
      </w:pPr>
      <w:bookmarkStart w:id="52" w:name="_Toc169620380"/>
      <w:r>
        <w:t>Dodatkowe funkcje układu monitoringu</w:t>
      </w:r>
      <w:bookmarkEnd w:id="52"/>
    </w:p>
    <w:p w14:paraId="62344538" w14:textId="77777777" w:rsidR="009A4DF2" w:rsidRDefault="00E46D72" w:rsidP="00356963">
      <w:pPr>
        <w:pStyle w:val="BodyText"/>
      </w:pPr>
      <w:r>
        <w:t>W układzie zaprojektowano montaż czterech przepływomierzy</w:t>
      </w:r>
      <w:r w:rsidR="00216C9C">
        <w:t>,</w:t>
      </w:r>
      <w:r>
        <w:t xml:space="preserve"> wykorzystywanych zarówno do sterowania, jak i monitoringu pracy </w:t>
      </w:r>
      <w:r w:rsidR="005070D9">
        <w:t>instalacji</w:t>
      </w:r>
      <w:r>
        <w:t>.</w:t>
      </w:r>
      <w:r w:rsidR="00B52C02">
        <w:t xml:space="preserve"> </w:t>
      </w:r>
    </w:p>
    <w:p w14:paraId="29E9143E" w14:textId="65A6C84E" w:rsidR="00E46D72" w:rsidRDefault="00E46D72" w:rsidP="00356963">
      <w:pPr>
        <w:pStyle w:val="BodyText"/>
      </w:pPr>
      <w:r>
        <w:t>W</w:t>
      </w:r>
      <w:r w:rsidR="00B52C02">
        <w:t xml:space="preserve"> </w:t>
      </w:r>
      <w:r w:rsidR="00E3219D">
        <w:t>instalacji wewnętrznej</w:t>
      </w:r>
      <w:r w:rsidR="00356963">
        <w:t xml:space="preserve"> w budynku, w pomieszczeniu wymiennika ciepła, zaprojektowano przepływomierz </w:t>
      </w:r>
      <w:r w:rsidR="00077FDA">
        <w:t>elektromagnetyczny</w:t>
      </w:r>
      <w:r w:rsidR="00356963">
        <w:t xml:space="preserve"> ENKO MPP </w:t>
      </w:r>
      <w:r w:rsidR="0039439E">
        <w:t>8</w:t>
      </w:r>
      <w:r w:rsidR="00356963">
        <w:t>00</w:t>
      </w:r>
      <w:r w:rsidR="006C26AA">
        <w:t xml:space="preserve">, wykorzystywany </w:t>
      </w:r>
      <w:r w:rsidR="00AC4518">
        <w:t>między</w:t>
      </w:r>
      <w:r w:rsidR="003547FB">
        <w:t xml:space="preserve"> innymi</w:t>
      </w:r>
      <w:r w:rsidR="006C26AA">
        <w:t xml:space="preserve"> do sterowania pracą pomp obiegowych (zabezpieczenie przed </w:t>
      </w:r>
      <w:r w:rsidR="00952141">
        <w:t xml:space="preserve">zbyt niskim przepływem). Dodatkowo przepływomierz należy </w:t>
      </w:r>
      <w:r w:rsidR="008C2FCE">
        <w:t xml:space="preserve">wyposażyć w skalibrowane czujniki temperatury (zasilanie i powrót), tak aby mógł pełnić rolę licznika ciepła. </w:t>
      </w:r>
      <w:r w:rsidR="003F4ECB">
        <w:t xml:space="preserve">Odczyty </w:t>
      </w:r>
      <w:r w:rsidR="008C2FCE">
        <w:t xml:space="preserve">z tych czujników </w:t>
      </w:r>
      <w:r w:rsidR="002E5593">
        <w:t>należy włączyć</w:t>
      </w:r>
      <w:r w:rsidR="008C2FCE">
        <w:t xml:space="preserve"> do układu nadrzędnej regulacji i </w:t>
      </w:r>
      <w:r w:rsidR="00F80E46">
        <w:t xml:space="preserve">monitoringu (bezpośrednio lub komunikacja za pośrednictwem </w:t>
      </w:r>
      <w:r w:rsidR="005F70A4">
        <w:t>przetwornika przepływomierza ENKO).</w:t>
      </w:r>
    </w:p>
    <w:p w14:paraId="40F7F3CA" w14:textId="452B0AF2" w:rsidR="005F70A4" w:rsidRDefault="005F70A4" w:rsidP="00356963">
      <w:pPr>
        <w:pStyle w:val="BodyText"/>
      </w:pPr>
      <w:r>
        <w:t xml:space="preserve">Analogicznie dla każdego z trzech agregatów chłodniczych zaprojektowano przepływomierz </w:t>
      </w:r>
      <w:r w:rsidR="00077FDA">
        <w:t>elektromagnetyczny</w:t>
      </w:r>
      <w:r>
        <w:t xml:space="preserve"> ENKO MPP </w:t>
      </w:r>
      <w:r w:rsidR="0039439E">
        <w:t>8</w:t>
      </w:r>
      <w:r>
        <w:t xml:space="preserve">00, wykorzystywany do sterowania pracą pomp obiegowych (zabezpieczenie przed zbyt niskim </w:t>
      </w:r>
      <w:r w:rsidR="0005344E">
        <w:t xml:space="preserve">lub zbyt wysokim </w:t>
      </w:r>
      <w:r>
        <w:t>przepływem). Dodatkowo przepływomierz</w:t>
      </w:r>
      <w:r w:rsidR="0005344E">
        <w:t>e</w:t>
      </w:r>
      <w:r>
        <w:t xml:space="preserve"> należy wyposażyć w skalibrowane czujniki temperatury (zasilanie i powrót). Pomiary z tych czujników </w:t>
      </w:r>
      <w:r w:rsidR="00291C66">
        <w:t xml:space="preserve">zostaną wykorzystane </w:t>
      </w:r>
      <w:r w:rsidR="00F76320">
        <w:t>między innymi</w:t>
      </w:r>
      <w:r w:rsidR="00291C66">
        <w:t xml:space="preserve"> </w:t>
      </w:r>
      <w:r w:rsidR="00516687">
        <w:t>do sterowania i monitoringu pracy agregatów</w:t>
      </w:r>
      <w:r w:rsidR="00F0057A">
        <w:t xml:space="preserve">, </w:t>
      </w:r>
      <w:r w:rsidR="00F76320">
        <w:t>dodatkowo</w:t>
      </w:r>
      <w:r w:rsidR="00F0057A">
        <w:t xml:space="preserve"> w sterowniku PLC możliwe będzie </w:t>
      </w:r>
      <w:r w:rsidR="00664656">
        <w:t xml:space="preserve">przeliczenie pomiarów </w:t>
      </w:r>
      <w:r w:rsidR="00572D73">
        <w:t>z przepływomierza i pomiarów temperatury na strumień ciepła</w:t>
      </w:r>
      <w:r w:rsidR="00F0057A">
        <w:t>.</w:t>
      </w:r>
      <w:r w:rsidR="00516687">
        <w:t xml:space="preserve"> </w:t>
      </w:r>
      <w:r w:rsidR="00572D73">
        <w:t xml:space="preserve">Czujniki temperatury </w:t>
      </w:r>
      <w:r w:rsidR="00712384">
        <w:t>należy włączyć</w:t>
      </w:r>
      <w:r>
        <w:t xml:space="preserve"> do układu nadrzędnej regulacji i monitoringu (bezpośrednio lub komunikacja za pośrednictwem przetwornika przepływomierza ENKO).</w:t>
      </w:r>
    </w:p>
    <w:p w14:paraId="46EFC4AB" w14:textId="0BB18C3B" w:rsidR="00282685" w:rsidRDefault="00282685" w:rsidP="00356963">
      <w:pPr>
        <w:pStyle w:val="BodyText"/>
      </w:pPr>
      <w:r>
        <w:t xml:space="preserve">W sterowniku PLC należy zaimplementować przeliczenia pomiarów z </w:t>
      </w:r>
      <w:r w:rsidR="00C90EC0">
        <w:t xml:space="preserve">wszystkich czterech </w:t>
      </w:r>
      <w:r>
        <w:t xml:space="preserve">przepływomierzy i </w:t>
      </w:r>
      <w:r w:rsidR="00C90EC0">
        <w:t xml:space="preserve">przypisanych im </w:t>
      </w:r>
      <w:r>
        <w:t xml:space="preserve">czujników temperatury na </w:t>
      </w:r>
      <w:r w:rsidR="00C90EC0">
        <w:t>strumienie ciepła.</w:t>
      </w:r>
    </w:p>
    <w:p w14:paraId="7D061021" w14:textId="148CEF10" w:rsidR="00A44812" w:rsidRDefault="00E00414" w:rsidP="00356963">
      <w:pPr>
        <w:pStyle w:val="BodyText"/>
      </w:pPr>
      <w:r>
        <w:t xml:space="preserve">Sterownik PLC wykorzystany do nadrzędnego zarządzania pracą układu </w:t>
      </w:r>
      <w:r w:rsidR="005141A5">
        <w:t>należy dobrać w taki sposób, żeby zapewnić</w:t>
      </w:r>
      <w:r>
        <w:t xml:space="preserve"> możliwość </w:t>
      </w:r>
      <w:r w:rsidR="00E841B3">
        <w:t xml:space="preserve">archiwizacji podstawowych parametrów pracy układu w cyklu co najmniej rocznym, </w:t>
      </w:r>
      <w:r w:rsidR="00DC6E0E">
        <w:t xml:space="preserve">zapis </w:t>
      </w:r>
      <w:r w:rsidR="00C90EC0">
        <w:t xml:space="preserve">wartości </w:t>
      </w:r>
      <w:r w:rsidR="00DC6E0E">
        <w:t xml:space="preserve">wybranych zmiennych co minutę (lub </w:t>
      </w:r>
      <w:r w:rsidR="00F83F3B">
        <w:t xml:space="preserve">każda </w:t>
      </w:r>
      <w:r w:rsidR="00DC6E0E">
        <w:t>zmiana wartości).</w:t>
      </w:r>
    </w:p>
    <w:p w14:paraId="1769FF6B" w14:textId="4C328947" w:rsidR="00A612A8" w:rsidRDefault="00107A6D" w:rsidP="00356963">
      <w:pPr>
        <w:pStyle w:val="BodyText"/>
      </w:pPr>
      <w:r>
        <w:lastRenderedPageBreak/>
        <w:t xml:space="preserve">Jeżeli do archiwizacji zostanie wykorzystany </w:t>
      </w:r>
      <w:r w:rsidR="005E6652">
        <w:t xml:space="preserve">zewnętrzny komputer, </w:t>
      </w:r>
      <w:r w:rsidR="005F5749">
        <w:t>należy go dostarczyć</w:t>
      </w:r>
      <w:r w:rsidR="005E6652">
        <w:t xml:space="preserve"> razem ze sterownikiem, z zainstalowanym </w:t>
      </w:r>
      <w:r w:rsidR="00BA27B6">
        <w:t xml:space="preserve">i poprawnie działającym </w:t>
      </w:r>
      <w:r w:rsidR="005E6652">
        <w:t xml:space="preserve">oprogramowaniem, z </w:t>
      </w:r>
      <w:r w:rsidR="00D75FF7">
        <w:t xml:space="preserve">opłaconymi </w:t>
      </w:r>
      <w:r w:rsidR="00E47DEB">
        <w:t>wieczystymi licencjami</w:t>
      </w:r>
      <w:r w:rsidR="00BA27B6">
        <w:t>.</w:t>
      </w:r>
    </w:p>
    <w:p w14:paraId="758DF006" w14:textId="1118D572" w:rsidR="00D75FF7" w:rsidRDefault="00D75FF7" w:rsidP="00356963">
      <w:pPr>
        <w:pStyle w:val="BodyText"/>
      </w:pPr>
      <w:r>
        <w:t xml:space="preserve">Archiwizacja </w:t>
      </w:r>
      <w:r w:rsidR="001D555E">
        <w:t>będzie</w:t>
      </w:r>
      <w:r>
        <w:t xml:space="preserve"> obejmować </w:t>
      </w:r>
      <w:r w:rsidR="00E85356">
        <w:t xml:space="preserve">wszystkie </w:t>
      </w:r>
      <w:r w:rsidR="001A225C">
        <w:t xml:space="preserve">zmienne, które mogą posłużyć do analizy i optymalizacji pracy układu, </w:t>
      </w:r>
      <w:r>
        <w:t>co najmniej:</w:t>
      </w:r>
    </w:p>
    <w:p w14:paraId="73B5A67B" w14:textId="1D39F958" w:rsidR="00D75FF7" w:rsidRDefault="004D6228" w:rsidP="00E70341">
      <w:pPr>
        <w:pStyle w:val="ListParagraph"/>
        <w:numPr>
          <w:ilvl w:val="0"/>
          <w:numId w:val="30"/>
        </w:numPr>
      </w:pPr>
      <w:r>
        <w:t>Wszystkie mierzone t</w:t>
      </w:r>
      <w:r w:rsidR="00D75FF7">
        <w:t>emperatury</w:t>
      </w:r>
      <w:r w:rsidR="00DC231A">
        <w:t>,</w:t>
      </w:r>
    </w:p>
    <w:p w14:paraId="29FE81D0" w14:textId="2877ABA1" w:rsidR="0035590F" w:rsidRDefault="0035590F" w:rsidP="00E70341">
      <w:pPr>
        <w:pStyle w:val="ListParagraph"/>
        <w:numPr>
          <w:ilvl w:val="0"/>
          <w:numId w:val="30"/>
        </w:numPr>
      </w:pPr>
      <w:r>
        <w:t>Wszystkie mierzone ciśnienia,</w:t>
      </w:r>
    </w:p>
    <w:p w14:paraId="35CCC20A" w14:textId="2EE57F87" w:rsidR="006E6B32" w:rsidRDefault="008367A1" w:rsidP="00E70341">
      <w:pPr>
        <w:pStyle w:val="ListParagraph"/>
        <w:numPr>
          <w:ilvl w:val="0"/>
          <w:numId w:val="30"/>
        </w:numPr>
      </w:pPr>
      <w:r>
        <w:t xml:space="preserve">Wskazania </w:t>
      </w:r>
      <w:r w:rsidR="00A515DF">
        <w:t xml:space="preserve">przepływomierzy i </w:t>
      </w:r>
      <w:r>
        <w:t>liczników ciepła</w:t>
      </w:r>
      <w:r w:rsidR="00DC231A">
        <w:t>,</w:t>
      </w:r>
    </w:p>
    <w:p w14:paraId="42F2F72B" w14:textId="547C5B1F" w:rsidR="00A515DF" w:rsidRDefault="00DC231A" w:rsidP="00E70341">
      <w:pPr>
        <w:pStyle w:val="ListParagraph"/>
        <w:numPr>
          <w:ilvl w:val="0"/>
          <w:numId w:val="30"/>
        </w:numPr>
      </w:pPr>
      <w:r>
        <w:t>Podstawowe parametry pracy agregatów odczyt</w:t>
      </w:r>
      <w:r w:rsidR="008F25B9">
        <w:t>ywa</w:t>
      </w:r>
      <w:r>
        <w:t xml:space="preserve">ne ze sterowników </w:t>
      </w:r>
      <w:r w:rsidR="001D7ACD">
        <w:t>agregatów (temperatury, obciążenie, sygnalizacja awarii itp.).</w:t>
      </w:r>
    </w:p>
    <w:p w14:paraId="05902F01" w14:textId="4C6DF0CB" w:rsidR="00A515DF" w:rsidRDefault="00A515DF" w:rsidP="00E70341">
      <w:pPr>
        <w:pStyle w:val="ListParagraph"/>
        <w:numPr>
          <w:ilvl w:val="0"/>
          <w:numId w:val="30"/>
        </w:numPr>
      </w:pPr>
      <w:r>
        <w:t>Podstawowe parametry pracy zestawu pompowego</w:t>
      </w:r>
      <w:r w:rsidR="00EF1BFA">
        <w:t xml:space="preserve"> </w:t>
      </w:r>
      <w:r w:rsidR="00791909">
        <w:t xml:space="preserve">zainstalowanego </w:t>
      </w:r>
      <w:r w:rsidR="00EF1BFA">
        <w:t>w budynku</w:t>
      </w:r>
      <w:r>
        <w:t>.</w:t>
      </w:r>
    </w:p>
    <w:p w14:paraId="521A0441" w14:textId="5A31203B" w:rsidR="000E2C90" w:rsidRDefault="000747F8" w:rsidP="000E2C90">
      <w:pPr>
        <w:pStyle w:val="Heading2"/>
      </w:pPr>
      <w:bookmarkStart w:id="53" w:name="_Toc169620381"/>
      <w:r>
        <w:t>Dodatkowe uwagi</w:t>
      </w:r>
      <w:bookmarkEnd w:id="53"/>
    </w:p>
    <w:p w14:paraId="4A5E553D" w14:textId="679B5FCE" w:rsidR="0054322A" w:rsidRDefault="0054322A" w:rsidP="00AB29BA">
      <w:pPr>
        <w:pStyle w:val="ListParagraph"/>
        <w:numPr>
          <w:ilvl w:val="0"/>
          <w:numId w:val="40"/>
        </w:numPr>
      </w:pPr>
      <w:r>
        <w:t xml:space="preserve">Wszystkie nastawy dostępna do zmiany przez użytkownika </w:t>
      </w:r>
      <w:r w:rsidR="00A612B8">
        <w:t>w czasie ich wprowadzania mają być sprawdzane pod kątem oczywistych błędów</w:t>
      </w:r>
      <w:r w:rsidR="005D06EF">
        <w:t xml:space="preserve"> – </w:t>
      </w:r>
      <w:r w:rsidR="00557D39">
        <w:t xml:space="preserve">przede wszystkim </w:t>
      </w:r>
      <w:r w:rsidR="005D06EF">
        <w:t xml:space="preserve">dopuszczalny zakres nastaw, zgodnie z wytycznymi producentów urządzeń, do uzgodnienia z </w:t>
      </w:r>
      <w:r w:rsidR="00E56D89">
        <w:t>Zamawiającym oraz w ramach nadzoru autorskiego.</w:t>
      </w:r>
    </w:p>
    <w:p w14:paraId="4DE0F32A" w14:textId="35424503" w:rsidR="00AB29BA" w:rsidRDefault="00AB29BA" w:rsidP="00AB29BA">
      <w:pPr>
        <w:pStyle w:val="ListParagraph"/>
        <w:numPr>
          <w:ilvl w:val="0"/>
          <w:numId w:val="40"/>
        </w:numPr>
      </w:pPr>
      <w:r>
        <w:t>Wytyczne do optymalizacji oprogramowania sterownika po pierwszym roku eksploatacji zostaną opracowane w ramach nadzoru autorskiego nad wykonaniem niniejszego projektu, w uzgodnieniu z Zamawiającym.</w:t>
      </w:r>
    </w:p>
    <w:p w14:paraId="49DD6654" w14:textId="77777777" w:rsidR="00AB29BA" w:rsidRDefault="00AB29BA" w:rsidP="00AB29BA">
      <w:pPr>
        <w:pStyle w:val="ListParagraph"/>
        <w:numPr>
          <w:ilvl w:val="0"/>
          <w:numId w:val="40"/>
        </w:numPr>
      </w:pPr>
      <w:r>
        <w:t xml:space="preserve">Implementacja powyższych wytycznych będzie obejmować nie tylko zmiany nastaw, ale również zmiany w oprogramowaniu sterownika: nowe algorytmy sterujące, ewentualnie zmiany / nowe elementy w interfejsie HMI, zarówno na panelu sterującym, jak w panelu zdalnego dostępu (serwer www). </w:t>
      </w:r>
    </w:p>
    <w:p w14:paraId="4DAB76B6" w14:textId="77777777" w:rsidR="00AB29BA" w:rsidRDefault="00AB29BA" w:rsidP="00AB29BA">
      <w:pPr>
        <w:pStyle w:val="ListParagraph"/>
        <w:numPr>
          <w:ilvl w:val="0"/>
          <w:numId w:val="40"/>
        </w:numPr>
      </w:pPr>
      <w:r>
        <w:t xml:space="preserve">W okresie gwarancji zmiany w oprogramowaniu sterownika będą realizowane przez Wykonawcę, prawdopodobnie raz do roku. </w:t>
      </w:r>
    </w:p>
    <w:p w14:paraId="20BB4D3B" w14:textId="2485CE9F" w:rsidR="000747F8" w:rsidRPr="000747F8" w:rsidRDefault="00AB29BA" w:rsidP="00AB29BA">
      <w:pPr>
        <w:pStyle w:val="ListParagraph"/>
        <w:numPr>
          <w:ilvl w:val="0"/>
          <w:numId w:val="40"/>
        </w:numPr>
      </w:pPr>
      <w:r>
        <w:t>W wycenie inwestycji należy uwzględnić dwie optymalizacje oraz jednoznacznie określić koszt jednej optymalizacji, niezmienny w całym okresie gwarancji, na podstawie którego Zamawiający będzie mógł zlecić ewentualne dodatkowe zmiany w oprogramowaniu sterownika.</w:t>
      </w:r>
    </w:p>
    <w:p w14:paraId="6699E203" w14:textId="77777777" w:rsidR="000747F8" w:rsidRDefault="000747F8">
      <w:pPr>
        <w:spacing w:before="0" w:after="160" w:line="259" w:lineRule="auto"/>
        <w:jc w:val="left"/>
        <w:rPr>
          <w:rFonts w:asciiTheme="majorHAnsi" w:eastAsiaTheme="majorEastAsia" w:hAnsiTheme="majorHAnsi" w:cstheme="majorBidi"/>
          <w:b/>
          <w:sz w:val="32"/>
          <w:szCs w:val="32"/>
        </w:rPr>
      </w:pPr>
      <w:r>
        <w:br w:type="page"/>
      </w:r>
    </w:p>
    <w:p w14:paraId="5903A28D" w14:textId="32F470D8" w:rsidR="00F00130" w:rsidRDefault="002827AD" w:rsidP="00762E76">
      <w:pPr>
        <w:pStyle w:val="Heading1"/>
      </w:pPr>
      <w:bookmarkStart w:id="54" w:name="_Toc169620382"/>
      <w:r>
        <w:lastRenderedPageBreak/>
        <w:t>H</w:t>
      </w:r>
      <w:r w:rsidR="00F00130" w:rsidRPr="00F00130">
        <w:t>armonogram realizacji</w:t>
      </w:r>
      <w:r w:rsidR="00011C92">
        <w:t xml:space="preserve"> inwestycji</w:t>
      </w:r>
      <w:bookmarkEnd w:id="54"/>
    </w:p>
    <w:p w14:paraId="4B9D9F8A" w14:textId="77777777" w:rsidR="00720240" w:rsidRDefault="00202A60" w:rsidP="00356963">
      <w:pPr>
        <w:pStyle w:val="BodyText"/>
      </w:pPr>
      <w:r>
        <w:t>Szczegółowy harmonogram realizacji inwestycji należy uzgodnić z Zamawiającym na etapie realizacji.</w:t>
      </w:r>
      <w:r w:rsidR="002B43D5">
        <w:t xml:space="preserve"> </w:t>
      </w:r>
    </w:p>
    <w:p w14:paraId="2830A3CF" w14:textId="77777777" w:rsidR="00623DCA" w:rsidRPr="00A853E6" w:rsidRDefault="00623DCA" w:rsidP="00623DCA">
      <w:pPr>
        <w:pStyle w:val="BodyText"/>
      </w:pPr>
      <w:r>
        <w:t>W</w:t>
      </w:r>
      <w:r w:rsidRPr="00A853E6">
        <w:t xml:space="preserve">szystkie prace należy </w:t>
      </w:r>
      <w:r>
        <w:t xml:space="preserve">prowadzić w taki sposób, żeby zminimalizować ryzyko nieplanowanych </w:t>
      </w:r>
      <w:r w:rsidRPr="00A853E6">
        <w:t xml:space="preserve">przerw w pracy odbiorników technologicznych. </w:t>
      </w:r>
    </w:p>
    <w:p w14:paraId="6235CC4F" w14:textId="4D4ADA18" w:rsidR="00202A60" w:rsidRDefault="002B43D5" w:rsidP="00356963">
      <w:pPr>
        <w:pStyle w:val="BodyText"/>
      </w:pPr>
      <w:r>
        <w:t>W</w:t>
      </w:r>
      <w:r w:rsidR="00781AB8">
        <w:t> </w:t>
      </w:r>
      <w:r>
        <w:t>poniższych punktach opisano najważniejsze aspekty realizacji inwestycji</w:t>
      </w:r>
      <w:r w:rsidR="00781AB8">
        <w:t>.</w:t>
      </w:r>
      <w:r w:rsidR="00CB4DAD">
        <w:t xml:space="preserve"> </w:t>
      </w:r>
    </w:p>
    <w:p w14:paraId="2C90E26A" w14:textId="0A5A1A1C" w:rsidR="00720240" w:rsidRDefault="00720240" w:rsidP="00356963">
      <w:pPr>
        <w:pStyle w:val="BodyText"/>
      </w:pPr>
      <w:r>
        <w:t xml:space="preserve">Zmiany w stosunku do </w:t>
      </w:r>
      <w:r w:rsidR="006F0D10">
        <w:t xml:space="preserve">poniższych zapisów </w:t>
      </w:r>
      <w:r w:rsidR="00986FC7">
        <w:t xml:space="preserve">są dopuszczalne </w:t>
      </w:r>
      <w:r w:rsidR="0019731D">
        <w:t xml:space="preserve">tylko </w:t>
      </w:r>
      <w:r w:rsidR="00623DCA">
        <w:t xml:space="preserve">w przypadku, </w:t>
      </w:r>
      <w:r w:rsidR="0019731D">
        <w:t>jeżeli nie pogarszają bezpieczeństwa pracy obiegów technologicznych w czasie modernizacji</w:t>
      </w:r>
      <w:r w:rsidR="008A4437">
        <w:t xml:space="preserve"> i wymagają akceptacji Zamawiającego.</w:t>
      </w:r>
    </w:p>
    <w:p w14:paraId="7B172FC2" w14:textId="155EE049" w:rsidR="00011C92" w:rsidRPr="008746E1" w:rsidRDefault="0005112D" w:rsidP="00356963">
      <w:pPr>
        <w:pStyle w:val="BodyText"/>
        <w:rPr>
          <w:u w:val="single"/>
        </w:rPr>
      </w:pPr>
      <w:r w:rsidRPr="008746E1">
        <w:rPr>
          <w:u w:val="single"/>
        </w:rPr>
        <w:t>N</w:t>
      </w:r>
      <w:r w:rsidR="00963B62" w:rsidRPr="008746E1">
        <w:rPr>
          <w:u w:val="single"/>
        </w:rPr>
        <w:t xml:space="preserve">a podstawie wytycznych Zamawiającego przyjęto, że przerwa w pracy </w:t>
      </w:r>
      <w:r w:rsidR="00C55B9A" w:rsidRPr="008746E1">
        <w:rPr>
          <w:u w:val="single"/>
        </w:rPr>
        <w:t>częś</w:t>
      </w:r>
      <w:r w:rsidR="00C96D50" w:rsidRPr="008746E1">
        <w:rPr>
          <w:u w:val="single"/>
        </w:rPr>
        <w:t xml:space="preserve">ci </w:t>
      </w:r>
      <w:r w:rsidR="00963B62" w:rsidRPr="008746E1">
        <w:rPr>
          <w:u w:val="single"/>
        </w:rPr>
        <w:t xml:space="preserve">instalacji </w:t>
      </w:r>
      <w:r w:rsidR="00C96D50" w:rsidRPr="008746E1">
        <w:rPr>
          <w:u w:val="single"/>
        </w:rPr>
        <w:t>zasilającej obiegi technologiczne nie powinna być dłuższa niż 12 godzin</w:t>
      </w:r>
      <w:r w:rsidR="00E8134A" w:rsidRPr="008746E1">
        <w:rPr>
          <w:u w:val="single"/>
        </w:rPr>
        <w:t>, po jej wcześniejszym uzgodnieniu ze służbami eksploatacyjnymi</w:t>
      </w:r>
      <w:r w:rsidR="00810D67" w:rsidRPr="008746E1">
        <w:rPr>
          <w:u w:val="single"/>
        </w:rPr>
        <w:t>.</w:t>
      </w:r>
    </w:p>
    <w:p w14:paraId="4FE137DF" w14:textId="4EF8A8B4" w:rsidR="00810D67" w:rsidRPr="007C672A" w:rsidRDefault="00810D67" w:rsidP="00356963">
      <w:pPr>
        <w:pStyle w:val="BodyText"/>
      </w:pPr>
      <w:r>
        <w:t xml:space="preserve">W praktyce przerwy w pracy instalacji są nieuniknione tylko na etapie wymiany czynnika </w:t>
      </w:r>
      <w:r w:rsidR="004C65E6">
        <w:t xml:space="preserve">(zamiana roztworu glikolu na wodę wraz z płukaniem instalacji) oraz </w:t>
      </w:r>
      <w:r>
        <w:t>przygotowania instalacji do podłączenia agregatu serwisowego</w:t>
      </w:r>
      <w:r w:rsidR="008C4F39">
        <w:t>, pozostałe prace mogą być prowadzone w trybie zasilania obiegów technologicznych z agregatu serwisowego.</w:t>
      </w:r>
    </w:p>
    <w:p w14:paraId="110E779C" w14:textId="534B0707" w:rsidR="004452A3" w:rsidRDefault="004452A3" w:rsidP="004452A3">
      <w:pPr>
        <w:pStyle w:val="Heading2"/>
      </w:pPr>
      <w:bookmarkStart w:id="55" w:name="_Toc158756686"/>
      <w:bookmarkStart w:id="56" w:name="_Toc169620383"/>
      <w:bookmarkStart w:id="57" w:name="_Toc158756685"/>
      <w:r>
        <w:t xml:space="preserve">Uruchomienie chłodzenia serwisowego na czas </w:t>
      </w:r>
      <w:bookmarkEnd w:id="55"/>
      <w:r w:rsidR="00D1465E">
        <w:t>modernizacji źródła chłodu</w:t>
      </w:r>
      <w:bookmarkEnd w:id="56"/>
    </w:p>
    <w:p w14:paraId="0641416E" w14:textId="77777777" w:rsidR="00EF00DD" w:rsidRDefault="00C4164C" w:rsidP="00356963">
      <w:pPr>
        <w:pStyle w:val="BodyText"/>
      </w:pPr>
      <w:r>
        <w:t xml:space="preserve">Realizacja Inwestycji w okresie umiarkowanych lub niskich temperatur zewnętrznych pozwoli na wyłączenie z eksploatacji większości pionów instalacyjnych, odcięcie ich od instalacji i </w:t>
      </w:r>
      <w:r w:rsidR="00E01948">
        <w:t xml:space="preserve">zasilanie </w:t>
      </w:r>
      <w:r w:rsidR="00EF237D">
        <w:t xml:space="preserve">prawie </w:t>
      </w:r>
      <w:r w:rsidR="00E01948">
        <w:t>wyłącznie odbio</w:t>
      </w:r>
      <w:r w:rsidR="00EF237D">
        <w:t xml:space="preserve">rów </w:t>
      </w:r>
      <w:r w:rsidR="00E01948">
        <w:t>technol</w:t>
      </w:r>
      <w:r w:rsidR="00EF237D">
        <w:t>o</w:t>
      </w:r>
      <w:r w:rsidR="00E01948">
        <w:t>gicznych</w:t>
      </w:r>
      <w:r>
        <w:t xml:space="preserve">. </w:t>
      </w:r>
    </w:p>
    <w:p w14:paraId="1C3BB273" w14:textId="71051E1B" w:rsidR="00FC04DD" w:rsidRDefault="00C4164C" w:rsidP="00356963">
      <w:pPr>
        <w:pStyle w:val="BodyText"/>
      </w:pPr>
      <w:r>
        <w:t xml:space="preserve">Na rysunku </w:t>
      </w:r>
      <w:r w:rsidR="006A55B1">
        <w:t>1</w:t>
      </w:r>
      <w:r w:rsidR="00FC721A">
        <w:t>1</w:t>
      </w:r>
      <w:r>
        <w:t xml:space="preserve"> pokazano </w:t>
      </w:r>
      <w:r w:rsidR="008320E2">
        <w:t>projektowany</w:t>
      </w:r>
      <w:r>
        <w:t xml:space="preserve"> podział instalacji magistralnej na sekcje, które mogą być odcinane od instalacji </w:t>
      </w:r>
      <w:r w:rsidR="00FC04DD">
        <w:t xml:space="preserve">za pomocą </w:t>
      </w:r>
      <w:r w:rsidR="00DB25CD">
        <w:t>istniejący</w:t>
      </w:r>
      <w:r w:rsidR="00FC04DD">
        <w:t>ch</w:t>
      </w:r>
      <w:r w:rsidR="00DB25CD">
        <w:t xml:space="preserve"> zawor</w:t>
      </w:r>
      <w:r w:rsidR="00FC04DD">
        <w:t>ów</w:t>
      </w:r>
      <w:r w:rsidR="00DB25CD">
        <w:t xml:space="preserve"> </w:t>
      </w:r>
      <w:r>
        <w:t xml:space="preserve">i niezależnie serwisowane. </w:t>
      </w:r>
      <w:r w:rsidR="00FC04DD">
        <w:t xml:space="preserve">Dla umożliwienia </w:t>
      </w:r>
      <w:r w:rsidR="00BD6314">
        <w:t xml:space="preserve">niezależnej obsługi każdej sekcji wymagany jest wcześniejszy montaż </w:t>
      </w:r>
      <w:r w:rsidR="00375714">
        <w:t>dodatkowych zaworów spustowych i odpowietrzających.</w:t>
      </w:r>
    </w:p>
    <w:p w14:paraId="16C17376" w14:textId="7C306418" w:rsidR="00C4164C" w:rsidRDefault="00CA3B8B" w:rsidP="00356963">
      <w:pPr>
        <w:pStyle w:val="BodyText"/>
      </w:pPr>
      <w:r>
        <w:t>D</w:t>
      </w:r>
      <w:r w:rsidR="00C4164C">
        <w:t>o zasilania obiegów technologicznych wymagana jest praca sekcji M2, M3</w:t>
      </w:r>
      <w:r w:rsidR="00EF237D">
        <w:t xml:space="preserve">, </w:t>
      </w:r>
      <w:r w:rsidR="00C4164C">
        <w:t>M4</w:t>
      </w:r>
      <w:r w:rsidR="00EF237D">
        <w:t xml:space="preserve"> oraz 05</w:t>
      </w:r>
      <w:r w:rsidR="00C4164C">
        <w:t xml:space="preserve">. Dla zapewnienia chłodzenia w </w:t>
      </w:r>
      <w:r w:rsidR="00C754B6">
        <w:t>części</w:t>
      </w:r>
      <w:r w:rsidR="00C4164C">
        <w:t xml:space="preserve"> laboratoriów można rozważyć dodatkowo zasilenie pion</w:t>
      </w:r>
      <w:r w:rsidR="00A30406">
        <w:t>u</w:t>
      </w:r>
      <w:r w:rsidR="00C4164C">
        <w:t xml:space="preserve"> </w:t>
      </w:r>
      <w:r w:rsidR="00A30406">
        <w:t>0</w:t>
      </w:r>
      <w:r w:rsidR="00D724EE">
        <w:t>3</w:t>
      </w:r>
      <w:r w:rsidR="002C5DC3">
        <w:t xml:space="preserve">, </w:t>
      </w:r>
      <w:r w:rsidR="00F46C35">
        <w:t>zasilanego z</w:t>
      </w:r>
      <w:r w:rsidR="002C5DC3">
        <w:t xml:space="preserve"> sekcji M3</w:t>
      </w:r>
      <w:r w:rsidR="00C4164C">
        <w:t xml:space="preserve">. Pozostałe </w:t>
      </w:r>
      <w:r w:rsidR="002C5DC3">
        <w:t xml:space="preserve">sekcje magistralne i </w:t>
      </w:r>
      <w:r w:rsidR="00C4164C">
        <w:t>piony instalacyjne obsługują w większości potrzeby bytowe i mogą zostać wyłączone na dłuższy czas.</w:t>
      </w:r>
    </w:p>
    <w:p w14:paraId="30E2CDDF" w14:textId="1AF87B8A" w:rsidR="004452A3" w:rsidRDefault="004452A3" w:rsidP="00356963">
      <w:pPr>
        <w:pStyle w:val="BodyText"/>
      </w:pPr>
      <w:r>
        <w:t xml:space="preserve">Podłączenie agregatu serwisowego </w:t>
      </w:r>
      <w:r w:rsidR="00F81F5D">
        <w:t>należy</w:t>
      </w:r>
      <w:r>
        <w:t xml:space="preserve"> podziel</w:t>
      </w:r>
      <w:r w:rsidR="00F81F5D">
        <w:t>ić</w:t>
      </w:r>
      <w:r>
        <w:t xml:space="preserve"> na </w:t>
      </w:r>
      <w:r w:rsidR="00F81F5D">
        <w:t>poniższe etapy</w:t>
      </w:r>
      <w:r w:rsidR="007816B6">
        <w:t>.</w:t>
      </w:r>
    </w:p>
    <w:p w14:paraId="0800A162" w14:textId="49963F45" w:rsidR="004452A3" w:rsidRDefault="004452A3" w:rsidP="00E70341">
      <w:pPr>
        <w:pStyle w:val="ListParagraph"/>
        <w:numPr>
          <w:ilvl w:val="0"/>
          <w:numId w:val="31"/>
        </w:numPr>
      </w:pPr>
      <w:r>
        <w:t>Ustawienia agregatu serwisowego na płytach betonowych położonych na trawniku obok budynku</w:t>
      </w:r>
      <w:r w:rsidR="004A3827">
        <w:t>.</w:t>
      </w:r>
    </w:p>
    <w:p w14:paraId="1B3BD703" w14:textId="49B02D4E" w:rsidR="004452A3" w:rsidRDefault="004452A3" w:rsidP="00E70341">
      <w:pPr>
        <w:pStyle w:val="ListParagraph"/>
        <w:numPr>
          <w:ilvl w:val="0"/>
          <w:numId w:val="31"/>
        </w:numPr>
      </w:pPr>
      <w:r>
        <w:t>Podłączenia serwisowego agregatu chłodniczego do zasilania z rozdzielni elektrycznej (opisane w załączniku B).</w:t>
      </w:r>
    </w:p>
    <w:p w14:paraId="61B46096" w14:textId="77777777" w:rsidR="004452A3" w:rsidRDefault="004452A3" w:rsidP="00E70341">
      <w:pPr>
        <w:pStyle w:val="ListParagraph"/>
        <w:numPr>
          <w:ilvl w:val="0"/>
          <w:numId w:val="31"/>
        </w:numPr>
      </w:pPr>
      <w:r>
        <w:t>Wykonania zamykanego ogrodzenia wokół agregatu, zabezpieczającego go przed dostępem osób postronnych.</w:t>
      </w:r>
    </w:p>
    <w:p w14:paraId="5FEA33CE" w14:textId="77777777" w:rsidR="004452A3" w:rsidRDefault="004452A3" w:rsidP="00E70341">
      <w:pPr>
        <w:pStyle w:val="ListParagraph"/>
        <w:numPr>
          <w:ilvl w:val="0"/>
          <w:numId w:val="31"/>
        </w:numPr>
      </w:pPr>
      <w:r>
        <w:t>Wykonania tymczasowego przepustu przez ścianę zewnętrzną.</w:t>
      </w:r>
    </w:p>
    <w:p w14:paraId="36D25375" w14:textId="75094609" w:rsidR="004452A3" w:rsidRDefault="004452A3" w:rsidP="00E70341">
      <w:pPr>
        <w:pStyle w:val="ListParagraph"/>
        <w:numPr>
          <w:ilvl w:val="0"/>
          <w:numId w:val="31"/>
        </w:numPr>
      </w:pPr>
      <w:r>
        <w:t>Wykonania punktu włączenia do instalacji wewnętrznej budynku</w:t>
      </w:r>
      <w:r w:rsidR="00B4024F">
        <w:t xml:space="preserve"> (dwa króćce Dn80 z zaworami odcinającymi</w:t>
      </w:r>
      <w:r w:rsidR="00DE1C63">
        <w:t xml:space="preserve">), w tym </w:t>
      </w:r>
      <w:r w:rsidR="007A451C">
        <w:t>etapie</w:t>
      </w:r>
      <w:r w:rsidR="00DE1C63">
        <w:t xml:space="preserve"> wymagana jest kilkugodzinna przerwa w działaniu instalacji</w:t>
      </w:r>
      <w:r>
        <w:t>.</w:t>
      </w:r>
    </w:p>
    <w:p w14:paraId="3DD87F61" w14:textId="4957768B" w:rsidR="004452A3" w:rsidRDefault="00DE1C63" w:rsidP="00E70341">
      <w:pPr>
        <w:pStyle w:val="ListParagraph"/>
        <w:numPr>
          <w:ilvl w:val="0"/>
          <w:numId w:val="31"/>
        </w:numPr>
      </w:pPr>
      <w:r>
        <w:t xml:space="preserve">Wykonanie połączenia hydraulicznego </w:t>
      </w:r>
      <w:r w:rsidR="00554998">
        <w:t>agregatu z instalacją wewnętrzną.</w:t>
      </w:r>
    </w:p>
    <w:p w14:paraId="1C983BFA" w14:textId="77777777" w:rsidR="00A16035" w:rsidRDefault="004452A3" w:rsidP="00E70341">
      <w:pPr>
        <w:pStyle w:val="ListParagraph"/>
        <w:numPr>
          <w:ilvl w:val="0"/>
          <w:numId w:val="31"/>
        </w:numPr>
      </w:pPr>
      <w:r>
        <w:t xml:space="preserve">Uruchomienie agregatu serwisowego i </w:t>
      </w:r>
      <w:r w:rsidR="00B34B25">
        <w:t xml:space="preserve">próbne </w:t>
      </w:r>
      <w:r>
        <w:t>zasil</w:t>
      </w:r>
      <w:r w:rsidR="00B34B25">
        <w:t>a</w:t>
      </w:r>
      <w:r>
        <w:t>nie obiegów technologicznych</w:t>
      </w:r>
      <w:r w:rsidR="00B34B25">
        <w:t xml:space="preserve"> z agreg</w:t>
      </w:r>
      <w:r w:rsidR="00A16035">
        <w:t>atu serwisowego - o</w:t>
      </w:r>
      <w:r w:rsidR="00EB2807">
        <w:t xml:space="preserve">dcięcie „technologicznej” części instalacji od reszty budynku, </w:t>
      </w:r>
      <w:r w:rsidR="00520EBC">
        <w:t xml:space="preserve">co najmniej </w:t>
      </w:r>
      <w:r w:rsidR="00AD339A">
        <w:t xml:space="preserve">kilkunastogodzinna próba zasilania odbiorników technologicznych z agregatu serwisowego, </w:t>
      </w:r>
      <w:r w:rsidR="00003440">
        <w:t xml:space="preserve">z możliwością przywrócenia zasilania z podstawowych agregatów. </w:t>
      </w:r>
    </w:p>
    <w:p w14:paraId="49360B2B" w14:textId="519A7150" w:rsidR="00EB2807" w:rsidRDefault="00003440" w:rsidP="00CB638B">
      <w:pPr>
        <w:pStyle w:val="ListParagraph"/>
        <w:ind w:left="360"/>
      </w:pPr>
      <w:r w:rsidRPr="00A16035">
        <w:rPr>
          <w:u w:val="single"/>
        </w:rPr>
        <w:lastRenderedPageBreak/>
        <w:t xml:space="preserve">Uwaga: pierwsze uruchomienie </w:t>
      </w:r>
      <w:r w:rsidR="00A16035">
        <w:rPr>
          <w:u w:val="single"/>
        </w:rPr>
        <w:t xml:space="preserve">zostanie zrealizowane </w:t>
      </w:r>
      <w:r w:rsidR="003F4ECB">
        <w:rPr>
          <w:u w:val="single"/>
        </w:rPr>
        <w:t>z użyciem</w:t>
      </w:r>
      <w:r w:rsidR="003F4ECB" w:rsidRPr="00A16035">
        <w:rPr>
          <w:u w:val="single"/>
        </w:rPr>
        <w:t xml:space="preserve"> obecn</w:t>
      </w:r>
      <w:r w:rsidR="003F4ECB">
        <w:rPr>
          <w:u w:val="single"/>
        </w:rPr>
        <w:t>ie wykorzystywanego</w:t>
      </w:r>
      <w:r w:rsidR="003F4ECB" w:rsidRPr="00A16035">
        <w:rPr>
          <w:u w:val="single"/>
        </w:rPr>
        <w:t xml:space="preserve"> czynnik</w:t>
      </w:r>
      <w:r w:rsidR="003F4ECB">
        <w:rPr>
          <w:u w:val="single"/>
        </w:rPr>
        <w:t>a</w:t>
      </w:r>
      <w:r w:rsidR="003F4ECB" w:rsidRPr="00A16035">
        <w:rPr>
          <w:u w:val="single"/>
        </w:rPr>
        <w:t xml:space="preserve"> </w:t>
      </w:r>
      <w:r w:rsidR="00265E9D" w:rsidRPr="00A16035">
        <w:rPr>
          <w:u w:val="single"/>
        </w:rPr>
        <w:t>(</w:t>
      </w:r>
      <w:r w:rsidR="003F4ECB">
        <w:rPr>
          <w:u w:val="single"/>
        </w:rPr>
        <w:t xml:space="preserve">wodny </w:t>
      </w:r>
      <w:r w:rsidR="00265E9D" w:rsidRPr="00A16035">
        <w:rPr>
          <w:u w:val="single"/>
        </w:rPr>
        <w:t>roztwór glikolu etylenowego).</w:t>
      </w:r>
    </w:p>
    <w:p w14:paraId="379C7DBB" w14:textId="702B6CFD" w:rsidR="00CA7982" w:rsidRDefault="00CA7982" w:rsidP="00E70341">
      <w:pPr>
        <w:pStyle w:val="ListParagraph"/>
        <w:numPr>
          <w:ilvl w:val="0"/>
          <w:numId w:val="31"/>
        </w:numPr>
      </w:pPr>
      <w:r>
        <w:t xml:space="preserve">Po potwierdzeniu poprawnej pracy układu zasilania serwisowego </w:t>
      </w:r>
      <w:r w:rsidR="00520EBC">
        <w:t>można przejść do właściwej modernizacji instalacji.</w:t>
      </w:r>
    </w:p>
    <w:p w14:paraId="1FF3CD82" w14:textId="4BDD139A" w:rsidR="00CB12C8" w:rsidRDefault="00CB12C8" w:rsidP="007C672A">
      <w:pPr>
        <w:pStyle w:val="Heading2"/>
      </w:pPr>
      <w:bookmarkStart w:id="58" w:name="_Toc169620384"/>
      <w:r>
        <w:t>Wymiana czynnika chłodniczego w instalacji wewnętrznej budynku, montaż zaworów podpionowych</w:t>
      </w:r>
      <w:bookmarkEnd w:id="57"/>
      <w:bookmarkEnd w:id="58"/>
    </w:p>
    <w:p w14:paraId="78D49F2F" w14:textId="38C487A9" w:rsidR="007F44F3" w:rsidRDefault="007F44F3" w:rsidP="00356963">
      <w:pPr>
        <w:pStyle w:val="BodyText"/>
      </w:pPr>
      <w:r>
        <w:t xml:space="preserve">Obecnie wykorzystywany w instalacji </w:t>
      </w:r>
      <w:r w:rsidR="006E1DF2">
        <w:t xml:space="preserve">wewnętrznej budynku </w:t>
      </w:r>
      <w:r>
        <w:t>wodny roztwór glikolu etylenowego ma zostać zastą</w:t>
      </w:r>
      <w:r w:rsidR="008F699A">
        <w:t>p</w:t>
      </w:r>
      <w:r>
        <w:t xml:space="preserve">iony odpowiednio </w:t>
      </w:r>
      <w:r w:rsidR="008F699A">
        <w:t xml:space="preserve">przygotowaną </w:t>
      </w:r>
      <w:r>
        <w:t xml:space="preserve">wodą </w:t>
      </w:r>
      <w:r w:rsidR="008F699A">
        <w:t>obiegową, z dodatkiem inhibitorów korozji.</w:t>
      </w:r>
    </w:p>
    <w:p w14:paraId="0999BAF9" w14:textId="77777777" w:rsidR="007E154B" w:rsidRPr="00F767D8" w:rsidRDefault="00762E76" w:rsidP="00356963">
      <w:pPr>
        <w:pStyle w:val="BodyText"/>
      </w:pPr>
      <w:r>
        <w:t xml:space="preserve">Wymiana </w:t>
      </w:r>
      <w:r w:rsidR="005233B3">
        <w:t>roztworu glikolu na wodę powinna zostać wykonana jak najwcześniej</w:t>
      </w:r>
      <w:r w:rsidR="00E35B64">
        <w:t xml:space="preserve"> w harmonogramie Inwestycji</w:t>
      </w:r>
      <w:r w:rsidR="005233B3">
        <w:t>, ze wzgl</w:t>
      </w:r>
      <w:r w:rsidR="005233B3" w:rsidRPr="00F767D8">
        <w:t xml:space="preserve">ędu na </w:t>
      </w:r>
      <w:r w:rsidR="00695B7D" w:rsidRPr="00F767D8">
        <w:t xml:space="preserve">jego toksyczność i związane z tym utrudnienia </w:t>
      </w:r>
      <w:r w:rsidR="00B829EE" w:rsidRPr="00F767D8">
        <w:t>w</w:t>
      </w:r>
      <w:r w:rsidR="00695B7D" w:rsidRPr="00F767D8">
        <w:t xml:space="preserve"> prowadzeniu </w:t>
      </w:r>
      <w:r w:rsidR="00B829EE" w:rsidRPr="00F767D8">
        <w:t xml:space="preserve">wszystkich </w:t>
      </w:r>
      <w:r w:rsidR="00126E39" w:rsidRPr="00F767D8">
        <w:t xml:space="preserve">planowanych </w:t>
      </w:r>
      <w:r w:rsidR="00695B7D" w:rsidRPr="00F767D8">
        <w:t>prac instalacyjnych.</w:t>
      </w:r>
      <w:r w:rsidRPr="00F767D8">
        <w:t xml:space="preserve"> </w:t>
      </w:r>
    </w:p>
    <w:p w14:paraId="7D8DA226" w14:textId="7EDC9F91" w:rsidR="00EE0923" w:rsidRPr="00F767D8" w:rsidRDefault="009B3E45" w:rsidP="00356963">
      <w:pPr>
        <w:pStyle w:val="BodyText"/>
      </w:pPr>
      <w:r w:rsidRPr="00F767D8">
        <w:t xml:space="preserve">W ramach wymiany czynnika należy wykonać wymienione </w:t>
      </w:r>
      <w:r w:rsidR="001E3CDF" w:rsidRPr="00F767D8">
        <w:t>po</w:t>
      </w:r>
      <w:r w:rsidRPr="00F767D8">
        <w:t xml:space="preserve">niżej działania, z uwzględnieniem podziału na </w:t>
      </w:r>
      <w:r w:rsidR="00AB601F" w:rsidRPr="00F767D8">
        <w:t>sekcje i zalecanej kolejności</w:t>
      </w:r>
      <w:r w:rsidRPr="00F767D8">
        <w:t xml:space="preserve"> </w:t>
      </w:r>
      <w:r w:rsidR="00AB601F" w:rsidRPr="00F767D8">
        <w:t xml:space="preserve">działań </w:t>
      </w:r>
      <w:r w:rsidRPr="00F767D8">
        <w:t>opisanej w dalszych punktach:</w:t>
      </w:r>
    </w:p>
    <w:p w14:paraId="6EE84FF9" w14:textId="14D89482" w:rsidR="009B3E45" w:rsidRPr="00F767D8" w:rsidRDefault="006033ED" w:rsidP="00FA727F">
      <w:pPr>
        <w:pStyle w:val="BodyText"/>
        <w:numPr>
          <w:ilvl w:val="0"/>
          <w:numId w:val="38"/>
        </w:numPr>
      </w:pPr>
      <w:r w:rsidRPr="00F767D8">
        <w:t>Opróżnienie całej instalacji z obecnie wykorzystywanego czynnika (roztwór glikolu etylenowego</w:t>
      </w:r>
      <w:r w:rsidR="00564D06" w:rsidRPr="00F767D8">
        <w:t>, około 15 m</w:t>
      </w:r>
      <w:r w:rsidR="00564D06" w:rsidRPr="00F767D8">
        <w:rPr>
          <w:vertAlign w:val="superscript"/>
        </w:rPr>
        <w:t>3</w:t>
      </w:r>
      <w:r w:rsidRPr="00F767D8">
        <w:t xml:space="preserve">), </w:t>
      </w:r>
      <w:r w:rsidR="0016692F" w:rsidRPr="00F767D8">
        <w:t xml:space="preserve">wywiezienie i </w:t>
      </w:r>
      <w:r w:rsidRPr="00F767D8">
        <w:t>utylizacja starego czynnika</w:t>
      </w:r>
      <w:r w:rsidR="00FA727F" w:rsidRPr="00F767D8">
        <w:t>.</w:t>
      </w:r>
    </w:p>
    <w:p w14:paraId="3CAD312F" w14:textId="149E53D4" w:rsidR="00197F64" w:rsidRPr="00F767D8" w:rsidRDefault="0016692F" w:rsidP="00FA727F">
      <w:pPr>
        <w:pStyle w:val="BodyText"/>
        <w:numPr>
          <w:ilvl w:val="0"/>
          <w:numId w:val="38"/>
        </w:numPr>
      </w:pPr>
      <w:r w:rsidRPr="00F767D8">
        <w:t>Uzupełnienie instalacji wodą wraz z inhibitorami zasadowymi</w:t>
      </w:r>
      <w:r w:rsidR="00FA727F" w:rsidRPr="00F767D8">
        <w:t>.</w:t>
      </w:r>
    </w:p>
    <w:p w14:paraId="75C39A44" w14:textId="29F7C8F0" w:rsidR="006B488E" w:rsidRPr="00F767D8" w:rsidRDefault="006B488E" w:rsidP="00A15497">
      <w:pPr>
        <w:pStyle w:val="BodyText"/>
        <w:numPr>
          <w:ilvl w:val="0"/>
          <w:numId w:val="38"/>
        </w:numPr>
      </w:pPr>
      <w:r w:rsidRPr="00F767D8">
        <w:t xml:space="preserve">Przez okres kilku dni </w:t>
      </w:r>
      <w:r w:rsidR="00A15497" w:rsidRPr="00F767D8">
        <w:t xml:space="preserve">od ponownego uruchomienia instalacji </w:t>
      </w:r>
      <w:r w:rsidR="00732B18" w:rsidRPr="00F767D8">
        <w:t xml:space="preserve">regularne </w:t>
      </w:r>
      <w:r w:rsidRPr="00F767D8">
        <w:t>czyszczenie filtrów siatkowych</w:t>
      </w:r>
      <w:r w:rsidR="00732B18" w:rsidRPr="00F767D8">
        <w:t xml:space="preserve"> </w:t>
      </w:r>
      <w:r w:rsidR="00824D05" w:rsidRPr="00F767D8">
        <w:t xml:space="preserve">w instalacji wewnętrznej </w:t>
      </w:r>
      <w:r w:rsidR="00732B18" w:rsidRPr="00F767D8">
        <w:t>(w miarę potrzeb, co najmniej raz).</w:t>
      </w:r>
    </w:p>
    <w:p w14:paraId="4AED5366" w14:textId="12F3E086" w:rsidR="00A15497" w:rsidRPr="00F767D8" w:rsidRDefault="006B488E" w:rsidP="00A15497">
      <w:pPr>
        <w:pStyle w:val="BodyText"/>
        <w:numPr>
          <w:ilvl w:val="0"/>
          <w:numId w:val="38"/>
        </w:numPr>
      </w:pPr>
      <w:r w:rsidRPr="00F767D8">
        <w:t>T</w:t>
      </w:r>
      <w:r w:rsidR="00A15497" w:rsidRPr="00F767D8">
        <w:t>est jakości wody w instalacji wewnętrznej.</w:t>
      </w:r>
    </w:p>
    <w:p w14:paraId="1A1D53AE" w14:textId="7554C1BE" w:rsidR="00962B36" w:rsidRDefault="00962B36" w:rsidP="00356963">
      <w:pPr>
        <w:pStyle w:val="BodyText"/>
      </w:pPr>
      <w:r>
        <w:t xml:space="preserve">Realizacja Inwestycji w okresie umiarkowanych lub niskich temperatur zewnętrznych pozwoli na wyłączenie z eksploatacji większości pionów instalacyjnych, odcięcie ich od instalacji i wykonanie wymiany czynnika </w:t>
      </w:r>
      <w:r w:rsidR="00313046">
        <w:t>sekcjami</w:t>
      </w:r>
      <w:r>
        <w:t xml:space="preserve">. </w:t>
      </w:r>
    </w:p>
    <w:p w14:paraId="1235687E" w14:textId="2747C7B9" w:rsidR="006A041C" w:rsidRDefault="006A041C" w:rsidP="00356963">
      <w:pPr>
        <w:pStyle w:val="BodyText"/>
      </w:pPr>
      <w:r>
        <w:t xml:space="preserve">Na rysunku </w:t>
      </w:r>
      <w:r w:rsidR="00373513">
        <w:t>1</w:t>
      </w:r>
      <w:r w:rsidR="00030CF9">
        <w:t>1</w:t>
      </w:r>
      <w:r>
        <w:t xml:space="preserve"> pokazano </w:t>
      </w:r>
      <w:r w:rsidR="008320E2">
        <w:t>projektowany</w:t>
      </w:r>
      <w:r>
        <w:t xml:space="preserve"> podział instalacji magistralnej na sekcje, które mogą być odcinane od instalacji za pomocą istniejących zaworów i niezależnie serwisowane. Dla umożliwienia niezależnej obsługi każdej sekcji wymagany jest wcześniejszy montaż dodatkowych zaworów spustowych i odpowietrzających.</w:t>
      </w:r>
    </w:p>
    <w:p w14:paraId="15EBBEAC" w14:textId="1FF12A8A" w:rsidR="00762E76" w:rsidRDefault="00C4164C" w:rsidP="00356963">
      <w:pPr>
        <w:pStyle w:val="BodyText"/>
      </w:pPr>
      <w:r>
        <w:t>P</w:t>
      </w:r>
      <w:r w:rsidR="00BE3796">
        <w:t xml:space="preserve">roponuje się </w:t>
      </w:r>
      <w:r w:rsidR="007816B6">
        <w:t>opisaną poniżej</w:t>
      </w:r>
      <w:r w:rsidR="00BE3796">
        <w:t xml:space="preserve"> kolejność działań</w:t>
      </w:r>
      <w:r w:rsidR="007816B6">
        <w:t>.</w:t>
      </w:r>
    </w:p>
    <w:p w14:paraId="433847E3" w14:textId="77777777" w:rsidR="009B0CD7" w:rsidRDefault="00DC7E8D" w:rsidP="00E70341">
      <w:pPr>
        <w:pStyle w:val="ListParagraph"/>
        <w:numPr>
          <w:ilvl w:val="0"/>
          <w:numId w:val="32"/>
        </w:numPr>
      </w:pPr>
      <w:r>
        <w:t xml:space="preserve">W </w:t>
      </w:r>
      <w:r w:rsidR="00D55E5F">
        <w:t xml:space="preserve">pierwszej kolejności </w:t>
      </w:r>
      <w:r w:rsidR="00AB0440">
        <w:t xml:space="preserve">wymiana czynnika w sekcjach obsługiwanych przez agregat serwisowy – 05, M2, M3, M4, </w:t>
      </w:r>
      <w:r w:rsidR="005C1D6D">
        <w:t>instalacja zasilająca komory fitotronowe.</w:t>
      </w:r>
      <w:r w:rsidR="00426ED7">
        <w:t xml:space="preserve"> </w:t>
      </w:r>
    </w:p>
    <w:p w14:paraId="0FFE7792" w14:textId="5D350E6B" w:rsidR="00762E76" w:rsidRDefault="00426ED7" w:rsidP="00CB638B">
      <w:pPr>
        <w:pStyle w:val="ListParagraph"/>
        <w:ind w:left="360"/>
      </w:pPr>
      <w:r w:rsidRPr="000A2337">
        <w:rPr>
          <w:u w:val="single"/>
        </w:rPr>
        <w:t xml:space="preserve">Uwaga: wymiana czynnika w instalacji zasilanej z pionu </w:t>
      </w:r>
      <w:r w:rsidR="00A67185">
        <w:rPr>
          <w:u w:val="single"/>
        </w:rPr>
        <w:t>0</w:t>
      </w:r>
      <w:r w:rsidRPr="000A2337">
        <w:rPr>
          <w:u w:val="single"/>
        </w:rPr>
        <w:t>5 będzie szczególnie kłopotliwa, ponieważ z tego pionu zasilan</w:t>
      </w:r>
      <w:r w:rsidR="000A2337" w:rsidRPr="000A2337">
        <w:rPr>
          <w:u w:val="single"/>
        </w:rPr>
        <w:t>ych jest kilka dodatkowych pionów technologiczny</w:t>
      </w:r>
      <w:r w:rsidR="00AE7CA4">
        <w:rPr>
          <w:u w:val="single"/>
        </w:rPr>
        <w:t xml:space="preserve">ch </w:t>
      </w:r>
      <w:r w:rsidR="000A2337" w:rsidRPr="000A2337">
        <w:rPr>
          <w:u w:val="single"/>
        </w:rPr>
        <w:t>w instalacji z rozdziałem górnym.</w:t>
      </w:r>
      <w:r w:rsidR="00DB5F30">
        <w:rPr>
          <w:u w:val="single"/>
        </w:rPr>
        <w:t xml:space="preserve"> Procedurę wymiany czynnika w obiegach technologicznych należy szczegółowo uzgodnić z Zamawiającym</w:t>
      </w:r>
      <w:r w:rsidR="00D10DE2">
        <w:rPr>
          <w:u w:val="single"/>
        </w:rPr>
        <w:t xml:space="preserve"> i maksymalnie ograniczyć na ten czas potrzeby chłodnicze.</w:t>
      </w:r>
      <w:r w:rsidR="00C90E95">
        <w:rPr>
          <w:u w:val="single"/>
        </w:rPr>
        <w:t xml:space="preserve"> </w:t>
      </w:r>
      <w:r w:rsidR="00DB76DD">
        <w:rPr>
          <w:u w:val="single"/>
        </w:rPr>
        <w:t>W</w:t>
      </w:r>
      <w:r w:rsidR="00C90E95">
        <w:rPr>
          <w:u w:val="single"/>
        </w:rPr>
        <w:t xml:space="preserve"> tym czasie nie </w:t>
      </w:r>
      <w:r w:rsidR="00D81703">
        <w:rPr>
          <w:u w:val="single"/>
        </w:rPr>
        <w:t>będzie</w:t>
      </w:r>
      <w:r w:rsidR="00B01BF9">
        <w:rPr>
          <w:u w:val="single"/>
        </w:rPr>
        <w:t xml:space="preserve"> możliwości </w:t>
      </w:r>
      <w:r w:rsidR="00DB76DD">
        <w:rPr>
          <w:u w:val="single"/>
        </w:rPr>
        <w:t xml:space="preserve">utrzymania </w:t>
      </w:r>
      <w:r w:rsidR="00B01BF9">
        <w:rPr>
          <w:u w:val="single"/>
        </w:rPr>
        <w:t>chłodzenia</w:t>
      </w:r>
      <w:r w:rsidR="00D81703">
        <w:rPr>
          <w:u w:val="single"/>
        </w:rPr>
        <w:t xml:space="preserve"> </w:t>
      </w:r>
      <w:r w:rsidR="000A6B8D">
        <w:rPr>
          <w:u w:val="single"/>
        </w:rPr>
        <w:t>odbiorników</w:t>
      </w:r>
      <w:r w:rsidR="00D81703">
        <w:rPr>
          <w:u w:val="single"/>
        </w:rPr>
        <w:t xml:space="preserve"> technologicznych</w:t>
      </w:r>
      <w:r w:rsidR="00B01BF9">
        <w:rPr>
          <w:u w:val="single"/>
        </w:rPr>
        <w:t>.</w:t>
      </w:r>
    </w:p>
    <w:p w14:paraId="087CD4B3" w14:textId="215B368E" w:rsidR="00762E76" w:rsidRPr="00B50B4C" w:rsidRDefault="00AB65FD" w:rsidP="00E70341">
      <w:pPr>
        <w:pStyle w:val="ListParagraph"/>
        <w:numPr>
          <w:ilvl w:val="0"/>
          <w:numId w:val="32"/>
        </w:numPr>
      </w:pPr>
      <w:r>
        <w:t xml:space="preserve">Wszystkie pozostałe sekcje instalacji </w:t>
      </w:r>
      <w:r w:rsidR="00776653">
        <w:t xml:space="preserve">(poza obsługującymi odbiorniki technologiczne) </w:t>
      </w:r>
      <w:r w:rsidR="00BC1425">
        <w:t xml:space="preserve">pozostają odcięte od </w:t>
      </w:r>
      <w:r w:rsidR="00800623">
        <w:t xml:space="preserve">nowego </w:t>
      </w:r>
      <w:r w:rsidR="00BC1425">
        <w:t xml:space="preserve">obiegu wodnego i mogą być stopniowo opróżniane, uzupełniane o zawory spustowe i regulacyjne, płukane i napełniane wodą. </w:t>
      </w:r>
      <w:r w:rsidR="00F202EF">
        <w:t xml:space="preserve">Sekcje napełnione </w:t>
      </w:r>
      <w:r w:rsidR="00AC1774">
        <w:t xml:space="preserve">docelowo </w:t>
      </w:r>
      <w:r w:rsidR="00F202EF">
        <w:t xml:space="preserve">wodą powinny być </w:t>
      </w:r>
      <w:r w:rsidR="000A20EC">
        <w:t>przyłączane do i</w:t>
      </w:r>
      <w:r w:rsidR="00743C48">
        <w:t>n</w:t>
      </w:r>
      <w:r w:rsidR="000A20EC">
        <w:t xml:space="preserve">stalacji w sposób gwarantujący zabezpieczenie przed nadmiernym wzrostem ciśnienia, </w:t>
      </w:r>
      <w:r w:rsidR="00743C48">
        <w:t>ale bez moż</w:t>
      </w:r>
      <w:r w:rsidR="00D65A93">
        <w:t>l</w:t>
      </w:r>
      <w:r w:rsidR="00743C48">
        <w:t>iwości przepływu</w:t>
      </w:r>
      <w:r w:rsidR="00D65A93">
        <w:t xml:space="preserve"> czynnika i poboru chłodu</w:t>
      </w:r>
      <w:r w:rsidR="00DC7B40">
        <w:t xml:space="preserve"> (zawór na zasilaniu zamknięty, zawór na powrocie otwarty)</w:t>
      </w:r>
      <w:r w:rsidR="00D65A93">
        <w:t>.</w:t>
      </w:r>
      <w:r w:rsidR="00743C48">
        <w:t xml:space="preserve"> </w:t>
      </w:r>
    </w:p>
    <w:p w14:paraId="3AEEB8E9" w14:textId="77777777" w:rsidR="008D11FF" w:rsidRDefault="008D11FF" w:rsidP="00E70341">
      <w:pPr>
        <w:pStyle w:val="ListParagraph"/>
        <w:numPr>
          <w:ilvl w:val="0"/>
          <w:numId w:val="32"/>
        </w:numPr>
      </w:pPr>
      <w:r>
        <w:t>We wszystkich opróżnianych sekcjach należy zamontować dodatkowe króćce spustowe do płukania i obsługi instalacji, a pod pionami dodatkowe zawory równoważące Hydromat.</w:t>
      </w:r>
    </w:p>
    <w:p w14:paraId="37F88735" w14:textId="03B4AAF3" w:rsidR="00762E76" w:rsidRDefault="00762E76" w:rsidP="00E70341">
      <w:pPr>
        <w:pStyle w:val="ListParagraph"/>
        <w:numPr>
          <w:ilvl w:val="0"/>
          <w:numId w:val="32"/>
        </w:numPr>
      </w:pPr>
      <w:r>
        <w:lastRenderedPageBreak/>
        <w:t>Aby przyspieszyć opróżni</w:t>
      </w:r>
      <w:r w:rsidR="009D29CA">
        <w:t>a</w:t>
      </w:r>
      <w:r>
        <w:t>nie instalacji należy przewidzieć zastosowanie dodatkowych pomp,</w:t>
      </w:r>
      <w:r w:rsidR="00BB39F2">
        <w:t xml:space="preserve"> w miarę potrzeby </w:t>
      </w:r>
      <w:r w:rsidR="008041F5">
        <w:t xml:space="preserve">również </w:t>
      </w:r>
      <w:r w:rsidR="00BB39F2">
        <w:t>zbiorników pośrednich,</w:t>
      </w:r>
      <w:r>
        <w:t xml:space="preserve"> przy czym usuwany z instalacji czynnik </w:t>
      </w:r>
      <w:r w:rsidR="005400D0">
        <w:t>musi</w:t>
      </w:r>
      <w:r>
        <w:t xml:space="preserve"> zostać odpompowany do </w:t>
      </w:r>
      <w:r w:rsidR="007663C7">
        <w:t xml:space="preserve">przenośnych </w:t>
      </w:r>
      <w:r>
        <w:t>zbiorników i poddany utylizacji.</w:t>
      </w:r>
    </w:p>
    <w:p w14:paraId="7BC00B25" w14:textId="77777777" w:rsidR="00896DCF" w:rsidRDefault="007663C7" w:rsidP="00E70341">
      <w:pPr>
        <w:pStyle w:val="ListParagraph"/>
        <w:numPr>
          <w:ilvl w:val="0"/>
          <w:numId w:val="32"/>
        </w:numPr>
      </w:pPr>
      <w:r>
        <w:t xml:space="preserve">W niektórych </w:t>
      </w:r>
      <w:r w:rsidR="00F90A4B">
        <w:t>sekcjach</w:t>
      </w:r>
      <w:r>
        <w:t xml:space="preserve"> instalacji </w:t>
      </w:r>
      <w:r w:rsidR="00F90A4B">
        <w:t xml:space="preserve">obecnie brak zaworów spustowych, dla tych sekcji pierwsze opróżnienie </w:t>
      </w:r>
      <w:r w:rsidR="00D83023">
        <w:t>będzie musiało zostać wykonane przez filtry siatkowe i śrubunki zamontowane pod pionami</w:t>
      </w:r>
      <w:r w:rsidR="00896DCF">
        <w:t xml:space="preserve">, lub przez przecięcie rurociągu zasilającego. </w:t>
      </w:r>
    </w:p>
    <w:p w14:paraId="494A2697" w14:textId="156F6758" w:rsidR="007663C7" w:rsidRPr="00D6327A" w:rsidRDefault="00896DCF" w:rsidP="00CB638B">
      <w:pPr>
        <w:pStyle w:val="ListParagraph"/>
        <w:ind w:left="360"/>
        <w:rPr>
          <w:u w:val="single"/>
        </w:rPr>
      </w:pPr>
      <w:r w:rsidRPr="00D6327A">
        <w:rPr>
          <w:u w:val="single"/>
        </w:rPr>
        <w:t>Ze względu na toksyczność spuszczanego z instalacji roztworu glikolu etylenowego prace w tym zakresie należy wykonywać ze szczególną ostrożnością</w:t>
      </w:r>
      <w:r w:rsidR="00C046BE" w:rsidRPr="00D6327A">
        <w:rPr>
          <w:u w:val="single"/>
        </w:rPr>
        <w:t>, z odpowiednimi środkami ochrony osobistej.</w:t>
      </w:r>
    </w:p>
    <w:p w14:paraId="2732F9F1" w14:textId="56A3AFF9" w:rsidR="00CB12C8" w:rsidRDefault="00CB12C8" w:rsidP="00B50B4C">
      <w:pPr>
        <w:pStyle w:val="Heading3"/>
        <w:spacing w:line="360" w:lineRule="auto"/>
      </w:pPr>
      <w:bookmarkStart w:id="59" w:name="_Toc158756687"/>
      <w:bookmarkStart w:id="60" w:name="_Toc169620385"/>
      <w:r>
        <w:t xml:space="preserve">Wykonanie dodatkowych odwodnień </w:t>
      </w:r>
      <w:r w:rsidR="0015015D">
        <w:t xml:space="preserve">i odpowietrzeń </w:t>
      </w:r>
      <w:r w:rsidR="002A5893">
        <w:t xml:space="preserve">instalacji </w:t>
      </w:r>
      <w:r>
        <w:t xml:space="preserve">w </w:t>
      </w:r>
      <w:bookmarkEnd w:id="59"/>
      <w:r w:rsidR="00C843CC">
        <w:t>piwnicy</w:t>
      </w:r>
      <w:bookmarkEnd w:id="60"/>
    </w:p>
    <w:p w14:paraId="5B79298C" w14:textId="688AF90D" w:rsidR="00A63830" w:rsidRPr="0015015D" w:rsidRDefault="00A63830" w:rsidP="00356963">
      <w:pPr>
        <w:pStyle w:val="BodyText"/>
      </w:pPr>
      <w:r>
        <w:t xml:space="preserve">Montaż dodatkowych zaworów </w:t>
      </w:r>
      <w:r w:rsidR="00524C48">
        <w:t>spustowych i odpowietrzających należy zrealizować</w:t>
      </w:r>
      <w:r>
        <w:t xml:space="preserve"> </w:t>
      </w:r>
      <w:r w:rsidR="008D156E">
        <w:t>na etapie</w:t>
      </w:r>
      <w:r>
        <w:t xml:space="preserve"> </w:t>
      </w:r>
      <w:r w:rsidR="000855ED">
        <w:t xml:space="preserve">usuwania i utylizacji roztworu glikolu, przed przystąpieniem do </w:t>
      </w:r>
      <w:r w:rsidR="008865FE">
        <w:t xml:space="preserve">płukania </w:t>
      </w:r>
      <w:r w:rsidR="00376F8D">
        <w:t>i napełniania wodą poszczególnych sekcji</w:t>
      </w:r>
      <w:r w:rsidR="008865FE">
        <w:t>.</w:t>
      </w:r>
    </w:p>
    <w:p w14:paraId="3E8E3CC0" w14:textId="218C863B" w:rsidR="00CB12C8" w:rsidRDefault="00CB12C8" w:rsidP="00CB12C8">
      <w:pPr>
        <w:pStyle w:val="Heading2"/>
      </w:pPr>
      <w:bookmarkStart w:id="61" w:name="_Toc158756688"/>
      <w:bookmarkStart w:id="62" w:name="_Toc169620386"/>
      <w:r>
        <w:t>Wymiana agregatów</w:t>
      </w:r>
      <w:bookmarkEnd w:id="61"/>
      <w:r w:rsidR="008A69BA">
        <w:t xml:space="preserve"> chłodniczych</w:t>
      </w:r>
      <w:r w:rsidR="006B218A">
        <w:t xml:space="preserve"> – rejon A</w:t>
      </w:r>
      <w:bookmarkEnd w:id="62"/>
    </w:p>
    <w:p w14:paraId="73FCCFB9" w14:textId="73F72ECD" w:rsidR="00CB12C8" w:rsidRDefault="005B02DF" w:rsidP="00356963">
      <w:pPr>
        <w:pStyle w:val="BodyText"/>
      </w:pPr>
      <w:r>
        <w:t xml:space="preserve">Po uruchomieniu zasilania z agregatu </w:t>
      </w:r>
      <w:r w:rsidR="00EC0236">
        <w:t>serwisowego</w:t>
      </w:r>
      <w:r>
        <w:t xml:space="preserve"> będzie możliwe przeprowadzenie wszystkich prac w rejonie agregatów chłodniczych.</w:t>
      </w:r>
    </w:p>
    <w:p w14:paraId="25477A2C" w14:textId="77777777" w:rsidR="001B7DC5" w:rsidRDefault="00BE114C" w:rsidP="00356963">
      <w:pPr>
        <w:pStyle w:val="BodyText"/>
      </w:pPr>
      <w:r>
        <w:t xml:space="preserve">Prace należy prowadzić w taki sposób, aby </w:t>
      </w:r>
      <w:r w:rsidR="00913482">
        <w:t>czas pracy agregatu serwisowe</w:t>
      </w:r>
      <w:r w:rsidR="009148E7">
        <w:t xml:space="preserve">go był jak najkrótszy. </w:t>
      </w:r>
    </w:p>
    <w:p w14:paraId="2AD26D24" w14:textId="088BEB12" w:rsidR="00BE114C" w:rsidRPr="005C52CE" w:rsidRDefault="0068354A" w:rsidP="00356963">
      <w:pPr>
        <w:pStyle w:val="BodyText"/>
      </w:pPr>
      <w:r>
        <w:t>Prace przy agregatach m</w:t>
      </w:r>
      <w:r w:rsidR="00BE114C">
        <w:t xml:space="preserve">ogą być prowadzone w tym samym czasie, co prace w rejonie </w:t>
      </w:r>
      <w:r>
        <w:t>wymiennika ciepła</w:t>
      </w:r>
      <w:r w:rsidR="00BE114C">
        <w:t>.</w:t>
      </w:r>
    </w:p>
    <w:p w14:paraId="44B9D22F" w14:textId="02F62730" w:rsidR="00CB12C8" w:rsidRDefault="00CB12C8" w:rsidP="00CB12C8">
      <w:pPr>
        <w:pStyle w:val="Heading2"/>
      </w:pPr>
      <w:bookmarkStart w:id="63" w:name="_Toc158756689"/>
      <w:bookmarkStart w:id="64" w:name="_Toc169620387"/>
      <w:r>
        <w:t>Montaż wymiennika ciepła</w:t>
      </w:r>
      <w:bookmarkEnd w:id="63"/>
      <w:r w:rsidR="006B218A">
        <w:t xml:space="preserve"> – rejon B</w:t>
      </w:r>
      <w:bookmarkEnd w:id="64"/>
    </w:p>
    <w:p w14:paraId="697EE216" w14:textId="77777777" w:rsidR="00634AA7" w:rsidRDefault="00CB12C8" w:rsidP="00356963">
      <w:pPr>
        <w:pStyle w:val="BodyText"/>
      </w:pPr>
      <w:r>
        <w:t>Prace w rejonie nowego wymiennika ciepła należy prowadzić w taki sposób, aby zminimalizować przerwy pracy instalacji.</w:t>
      </w:r>
      <w:r w:rsidR="00B50B4C">
        <w:t xml:space="preserve"> </w:t>
      </w:r>
    </w:p>
    <w:p w14:paraId="3A6DCA74" w14:textId="058700D2" w:rsidR="00CB12C8" w:rsidRDefault="00634AA7" w:rsidP="00356963">
      <w:pPr>
        <w:pStyle w:val="BodyText"/>
      </w:pPr>
      <w:r>
        <w:t>Prace w pomieszczeniu wymiennika ciepła m</w:t>
      </w:r>
      <w:r w:rsidR="006B218A">
        <w:t>ogą być prowadzone w tym samym czasie, co prace w rejonie agregatów chłodniczych</w:t>
      </w:r>
      <w:r w:rsidR="00ED4A33">
        <w:t>.</w:t>
      </w:r>
    </w:p>
    <w:p w14:paraId="6DD37BF2" w14:textId="77777777" w:rsidR="00D269F6" w:rsidRDefault="00D269F6" w:rsidP="00D269F6">
      <w:pPr>
        <w:pStyle w:val="Heading2"/>
      </w:pPr>
      <w:bookmarkStart w:id="65" w:name="_Toc169620388"/>
      <w:bookmarkStart w:id="66" w:name="_Toc158756690"/>
      <w:r>
        <w:t>Napełnienie obiegu agregatów chłodniczych roztworem glikolu propylenowego</w:t>
      </w:r>
      <w:bookmarkEnd w:id="65"/>
    </w:p>
    <w:p w14:paraId="6546D97D" w14:textId="4FC14C6B" w:rsidR="00D269F6" w:rsidRDefault="00D269F6" w:rsidP="00D269F6">
      <w:r>
        <w:t xml:space="preserve">Po zakończeniu pracz instalacyjnych w obiegu technologicznym agregatów chłodniczych należy go napełnić </w:t>
      </w:r>
      <w:r w:rsidR="002F0E01" w:rsidRPr="00877AFA">
        <w:t>wodny</w:t>
      </w:r>
      <w:r w:rsidR="002F0E01">
        <w:t>m</w:t>
      </w:r>
      <w:r w:rsidR="002F0E01" w:rsidRPr="00877AFA">
        <w:t xml:space="preserve"> roztw</w:t>
      </w:r>
      <w:r w:rsidR="002F0E01">
        <w:t>orem</w:t>
      </w:r>
      <w:r w:rsidR="002F0E01" w:rsidRPr="00877AFA">
        <w:t xml:space="preserve"> glikolu propylenowego odpowiedni</w:t>
      </w:r>
      <w:r w:rsidR="002F0E01">
        <w:t>m</w:t>
      </w:r>
      <w:r w:rsidR="002F0E01" w:rsidRPr="00877AFA">
        <w:t xml:space="preserve"> dla temperatury </w:t>
      </w:r>
      <w:r w:rsidR="002F0E01" w:rsidRPr="00877AFA">
        <w:noBreakHyphen/>
        <w:t xml:space="preserve">20°C (standardowo </w:t>
      </w:r>
      <w:r w:rsidR="002F0E01">
        <w:t>~</w:t>
      </w:r>
      <w:r w:rsidR="002F0E01" w:rsidRPr="00877AFA">
        <w:t>35%)</w:t>
      </w:r>
      <w:r w:rsidR="002F0E01">
        <w:t>.</w:t>
      </w:r>
    </w:p>
    <w:p w14:paraId="48015302" w14:textId="4BE310A6" w:rsidR="002F0E01" w:rsidRPr="00691537" w:rsidRDefault="002F0E01" w:rsidP="00D269F6">
      <w:r>
        <w:t>Objętość tej części instalacji wynosi około 5 m</w:t>
      </w:r>
      <w:r w:rsidRPr="002F0E01">
        <w:rPr>
          <w:vertAlign w:val="superscript"/>
        </w:rPr>
        <w:t>3</w:t>
      </w:r>
      <w:r>
        <w:t>, do weryfikacji po wykonaniu instalacji dla ostatecznie</w:t>
      </w:r>
      <w:r w:rsidR="009375B5">
        <w:t xml:space="preserve"> dobranych agregatów chłodniczych.</w:t>
      </w:r>
    </w:p>
    <w:p w14:paraId="4236086C" w14:textId="6B525046" w:rsidR="00675B3D" w:rsidRDefault="00675B3D" w:rsidP="00CB12C8">
      <w:pPr>
        <w:pStyle w:val="Heading2"/>
      </w:pPr>
      <w:bookmarkStart w:id="67" w:name="_Toc169620389"/>
      <w:r>
        <w:t>Montaż dodatkowej armatury regulacyjnej</w:t>
      </w:r>
      <w:r w:rsidR="00DC0FD3">
        <w:t xml:space="preserve"> i odcinającej</w:t>
      </w:r>
      <w:bookmarkEnd w:id="67"/>
    </w:p>
    <w:p w14:paraId="6558AC31" w14:textId="5F6A4907" w:rsidR="009F4625" w:rsidRDefault="009C7FE0" w:rsidP="00356963">
      <w:pPr>
        <w:pStyle w:val="BodyText"/>
      </w:pPr>
      <w:r w:rsidRPr="009C7FE0">
        <w:t xml:space="preserve">Montaż </w:t>
      </w:r>
      <w:r>
        <w:t xml:space="preserve">dodatkowej armatury </w:t>
      </w:r>
      <w:r w:rsidR="00B37894">
        <w:t xml:space="preserve">regulacyjnej </w:t>
      </w:r>
      <w:r w:rsidR="009F4625">
        <w:t xml:space="preserve">w piwnicy </w:t>
      </w:r>
      <w:r w:rsidR="00B37894">
        <w:t xml:space="preserve">obejmuje </w:t>
      </w:r>
      <w:r w:rsidR="00B97D6B">
        <w:t>montaż zaworów podpionowych Hydromat, montaż zaworu upustowego w wentylator</w:t>
      </w:r>
      <w:r w:rsidR="00757A6D">
        <w:t>ow</w:t>
      </w:r>
      <w:r w:rsidR="00B97D6B">
        <w:t xml:space="preserve">ni nr </w:t>
      </w:r>
      <w:r w:rsidR="008F0FC2">
        <w:t>2</w:t>
      </w:r>
      <w:r w:rsidR="00DC0FD3">
        <w:t xml:space="preserve">, </w:t>
      </w:r>
      <w:r w:rsidR="00802587">
        <w:t>montaż przetwornika różnicy ciśnień</w:t>
      </w:r>
      <w:r w:rsidR="00DC0FD3">
        <w:t xml:space="preserve"> oraz montaż </w:t>
      </w:r>
      <w:r w:rsidR="00065084">
        <w:t>dodatkowego odgałęzienia na potrzeby przyszłej rozbudowy instalacji w segmentach H, I, J</w:t>
      </w:r>
      <w:r w:rsidR="00D17112">
        <w:t xml:space="preserve"> oraz</w:t>
      </w:r>
      <w:r w:rsidR="004038E5">
        <w:t xml:space="preserve"> w rejonie pionu 02</w:t>
      </w:r>
      <w:r w:rsidR="00802587">
        <w:t xml:space="preserve">. </w:t>
      </w:r>
    </w:p>
    <w:p w14:paraId="1ED7561A" w14:textId="77777777" w:rsidR="00BA24FD" w:rsidRDefault="009F4625" w:rsidP="00356963">
      <w:pPr>
        <w:pStyle w:val="BodyText"/>
      </w:pPr>
      <w:r>
        <w:t>Montaż dodatkowej armatury należy przeprowadzić</w:t>
      </w:r>
      <w:r w:rsidR="00802587">
        <w:t xml:space="preserve"> w trakcie wymiany </w:t>
      </w:r>
      <w:r w:rsidR="00AF5777">
        <w:t>czynnika chłodniczego, przed napełnianiem poszczególnych sekcji wodą.</w:t>
      </w:r>
      <w:r w:rsidR="00E13D91">
        <w:t xml:space="preserve"> </w:t>
      </w:r>
    </w:p>
    <w:p w14:paraId="380650A3" w14:textId="6C9552A0" w:rsidR="009C7FE0" w:rsidRPr="009C7FE0" w:rsidRDefault="00271A87" w:rsidP="00356963">
      <w:pPr>
        <w:pStyle w:val="BodyText"/>
      </w:pPr>
      <w:r>
        <w:t xml:space="preserve">Montaż zaworów równoważących </w:t>
      </w:r>
      <w:r w:rsidR="00E13D91">
        <w:t>pod pionem 05 oraz w odgałęzieniu instalacji zasilającym komory fitotronowe</w:t>
      </w:r>
      <w:r>
        <w:t xml:space="preserve"> należy przeprowadzić </w:t>
      </w:r>
      <w:r w:rsidR="00371FE1">
        <w:t xml:space="preserve">jak najwcześniej, </w:t>
      </w:r>
      <w:r w:rsidR="003F4ECB">
        <w:t xml:space="preserve">to jest </w:t>
      </w:r>
      <w:r w:rsidR="00371FE1">
        <w:t xml:space="preserve">w </w:t>
      </w:r>
      <w:r w:rsidR="00A371E9">
        <w:t xml:space="preserve">ramach </w:t>
      </w:r>
      <w:r w:rsidR="003F4ECB">
        <w:t xml:space="preserve">prac przy podłączaniu </w:t>
      </w:r>
      <w:r w:rsidR="00A371E9">
        <w:t>agregatu serwisowego</w:t>
      </w:r>
      <w:r w:rsidR="00E13D91">
        <w:t>.</w:t>
      </w:r>
    </w:p>
    <w:p w14:paraId="20FCA493" w14:textId="78AA8ED2" w:rsidR="00CB12C8" w:rsidRDefault="00CB12C8" w:rsidP="00CB12C8">
      <w:pPr>
        <w:pStyle w:val="Heading2"/>
      </w:pPr>
      <w:bookmarkStart w:id="68" w:name="_Toc169620390"/>
      <w:r>
        <w:lastRenderedPageBreak/>
        <w:t>Regulacja hydrauliczna</w:t>
      </w:r>
      <w:bookmarkEnd w:id="66"/>
      <w:bookmarkEnd w:id="68"/>
    </w:p>
    <w:p w14:paraId="17426C7A" w14:textId="218D6FF8" w:rsidR="00CB12C8" w:rsidRDefault="00CB12C8" w:rsidP="00356963">
      <w:pPr>
        <w:pStyle w:val="BodyText"/>
      </w:pPr>
      <w:r>
        <w:t xml:space="preserve">Po zakończeniu modernizacji </w:t>
      </w:r>
      <w:r w:rsidR="00DE0093">
        <w:t xml:space="preserve">należy wykonać </w:t>
      </w:r>
      <w:r>
        <w:t>regulacj</w:t>
      </w:r>
      <w:r w:rsidR="00DE0093">
        <w:t>ę</w:t>
      </w:r>
      <w:r>
        <w:t xml:space="preserve"> hydrauliczn</w:t>
      </w:r>
      <w:r w:rsidR="00DE0093">
        <w:t>ą</w:t>
      </w:r>
      <w:r>
        <w:t xml:space="preserve"> głównych obiegów – dziewięć pionów, odgałęzienie do wentylatorowni nr 10, </w:t>
      </w:r>
      <w:r w:rsidR="00DE0093">
        <w:t xml:space="preserve">obieg zasilania komór fitotronowych oraz </w:t>
      </w:r>
      <w:r>
        <w:t>chłodnice w centralach wentylacyjnych (29 szt.). Celem regulacji będzie nastawienie zaworów równoważących Hydrocontrol w taki sposób, aby zostały osiągnięte nominalne przepływy w regulowanych częściach instalacji.</w:t>
      </w:r>
    </w:p>
    <w:p w14:paraId="2C1A93AF" w14:textId="77777777" w:rsidR="004B3C2A" w:rsidRPr="00F00130" w:rsidRDefault="004B3C2A" w:rsidP="00D80360"/>
    <w:p w14:paraId="124DB42E" w14:textId="77777777" w:rsidR="003661EC" w:rsidRDefault="003661EC" w:rsidP="00D80360">
      <w:pPr>
        <w:rPr>
          <w:rFonts w:asciiTheme="majorHAnsi" w:eastAsiaTheme="majorEastAsia" w:hAnsiTheme="majorHAnsi" w:cstheme="majorBidi"/>
          <w:sz w:val="32"/>
          <w:szCs w:val="32"/>
        </w:rPr>
      </w:pPr>
      <w:r>
        <w:br w:type="page"/>
      </w:r>
    </w:p>
    <w:p w14:paraId="503F71A5" w14:textId="1744A346" w:rsidR="00FC5145" w:rsidRDefault="00B06216" w:rsidP="00FC5145">
      <w:pPr>
        <w:pStyle w:val="Heading1"/>
      </w:pPr>
      <w:bookmarkStart w:id="69" w:name="_Toc169620391"/>
      <w:r>
        <w:lastRenderedPageBreak/>
        <w:t>Zbiorcze zestawienie materiałów</w:t>
      </w:r>
      <w:bookmarkEnd w:id="69"/>
    </w:p>
    <w:p w14:paraId="1EE937C6" w14:textId="1C6F9457" w:rsidR="00FC5145" w:rsidRPr="005E6641" w:rsidRDefault="00FC5145" w:rsidP="00FC5145">
      <w:pPr>
        <w:pStyle w:val="Heading2"/>
      </w:pPr>
      <w:bookmarkStart w:id="70" w:name="_Toc169620392"/>
      <w:r>
        <w:t>Zestawienie materiałów w rejonie A</w:t>
      </w:r>
      <w:bookmarkEnd w:id="70"/>
    </w:p>
    <w:tbl>
      <w:tblPr>
        <w:tblStyle w:val="TableGrid"/>
        <w:tblW w:w="9634" w:type="dxa"/>
        <w:tblLook w:val="04A0" w:firstRow="1" w:lastRow="0" w:firstColumn="1" w:lastColumn="0" w:noHBand="0" w:noVBand="1"/>
      </w:tblPr>
      <w:tblGrid>
        <w:gridCol w:w="704"/>
        <w:gridCol w:w="5954"/>
        <w:gridCol w:w="850"/>
        <w:gridCol w:w="2126"/>
      </w:tblGrid>
      <w:tr w:rsidR="00FC5145" w:rsidRPr="002B1397" w14:paraId="096A48CC" w14:textId="77777777" w:rsidTr="0000537E">
        <w:trPr>
          <w:cantSplit/>
          <w:tblHeader/>
        </w:trPr>
        <w:tc>
          <w:tcPr>
            <w:tcW w:w="704" w:type="dxa"/>
          </w:tcPr>
          <w:p w14:paraId="740D7A8C" w14:textId="77777777" w:rsidR="00FC5145" w:rsidRPr="002B1397" w:rsidRDefault="00FC5145" w:rsidP="00DF5EC1">
            <w:pPr>
              <w:jc w:val="center"/>
            </w:pPr>
            <w:r w:rsidRPr="002B1397">
              <w:t>Lp</w:t>
            </w:r>
          </w:p>
        </w:tc>
        <w:tc>
          <w:tcPr>
            <w:tcW w:w="5954" w:type="dxa"/>
          </w:tcPr>
          <w:p w14:paraId="442341F9" w14:textId="77777777" w:rsidR="00FC5145" w:rsidRPr="002B1397" w:rsidRDefault="00FC5145" w:rsidP="0000537E">
            <w:r w:rsidRPr="002B1397">
              <w:t>Opis</w:t>
            </w:r>
          </w:p>
        </w:tc>
        <w:tc>
          <w:tcPr>
            <w:tcW w:w="850" w:type="dxa"/>
          </w:tcPr>
          <w:p w14:paraId="17A6C3B4" w14:textId="77777777" w:rsidR="00FC5145" w:rsidRPr="002B1397" w:rsidRDefault="00FC5145" w:rsidP="00DF5EC1">
            <w:pPr>
              <w:jc w:val="center"/>
            </w:pPr>
            <w:r w:rsidRPr="002B1397">
              <w:t>Ilość</w:t>
            </w:r>
          </w:p>
        </w:tc>
        <w:tc>
          <w:tcPr>
            <w:tcW w:w="2126" w:type="dxa"/>
          </w:tcPr>
          <w:p w14:paraId="73AE867C" w14:textId="77777777" w:rsidR="00FC5145" w:rsidRPr="002B1397" w:rsidRDefault="00FC5145" w:rsidP="0000537E">
            <w:pPr>
              <w:jc w:val="left"/>
            </w:pPr>
            <w:r w:rsidRPr="002B1397">
              <w:t>Uwagi</w:t>
            </w:r>
          </w:p>
        </w:tc>
      </w:tr>
      <w:tr w:rsidR="00FC5145" w:rsidRPr="002118C4" w14:paraId="00680103" w14:textId="77777777" w:rsidTr="0000537E">
        <w:trPr>
          <w:cantSplit/>
        </w:trPr>
        <w:tc>
          <w:tcPr>
            <w:tcW w:w="704" w:type="dxa"/>
          </w:tcPr>
          <w:p w14:paraId="06EE8789" w14:textId="619CBAF3" w:rsidR="00FC5145" w:rsidRPr="002118C4" w:rsidRDefault="00FC5145" w:rsidP="00DF5EC1">
            <w:pPr>
              <w:jc w:val="center"/>
            </w:pPr>
            <w:r>
              <w:t>A.</w:t>
            </w:r>
            <w:fldSimple w:instr=" seq listA ">
              <w:r w:rsidR="001A5E29">
                <w:rPr>
                  <w:noProof/>
                </w:rPr>
                <w:t>1</w:t>
              </w:r>
            </w:fldSimple>
          </w:p>
        </w:tc>
        <w:tc>
          <w:tcPr>
            <w:tcW w:w="5954" w:type="dxa"/>
          </w:tcPr>
          <w:p w14:paraId="0DAFA9D1" w14:textId="77777777" w:rsidR="00FC5145" w:rsidRDefault="00FC5145" w:rsidP="0000537E">
            <w:r>
              <w:t>Agregat nr 1</w:t>
            </w:r>
          </w:p>
          <w:p w14:paraId="07D24593" w14:textId="4C7790CE" w:rsidR="00295467" w:rsidRPr="002118C4" w:rsidRDefault="00F91C9D" w:rsidP="0000537E">
            <w:r>
              <w:t>Parametry według szczegółowej specyfikacji.</w:t>
            </w:r>
          </w:p>
        </w:tc>
        <w:tc>
          <w:tcPr>
            <w:tcW w:w="850" w:type="dxa"/>
          </w:tcPr>
          <w:p w14:paraId="28C3D1B9" w14:textId="77777777" w:rsidR="00FC5145" w:rsidRPr="002118C4" w:rsidRDefault="00FC5145" w:rsidP="00DF5EC1">
            <w:pPr>
              <w:jc w:val="center"/>
            </w:pPr>
            <w:r>
              <w:t>1 szt.</w:t>
            </w:r>
          </w:p>
        </w:tc>
        <w:tc>
          <w:tcPr>
            <w:tcW w:w="2126" w:type="dxa"/>
          </w:tcPr>
          <w:p w14:paraId="7B517E52" w14:textId="3FFF9170" w:rsidR="00FC5145" w:rsidRPr="002118C4" w:rsidRDefault="003F2E08" w:rsidP="0000537E">
            <w:pPr>
              <w:jc w:val="left"/>
            </w:pPr>
            <w:r>
              <w:t>Szczegółowy opis w załączniku G</w:t>
            </w:r>
          </w:p>
        </w:tc>
      </w:tr>
      <w:tr w:rsidR="00FC5145" w:rsidRPr="002118C4" w14:paraId="31A1483E" w14:textId="77777777" w:rsidTr="0000537E">
        <w:trPr>
          <w:cantSplit/>
        </w:trPr>
        <w:tc>
          <w:tcPr>
            <w:tcW w:w="704" w:type="dxa"/>
          </w:tcPr>
          <w:p w14:paraId="30FB6EE3" w14:textId="6FE43B3A" w:rsidR="00FC5145" w:rsidRPr="002118C4" w:rsidRDefault="00FC5145" w:rsidP="00DF5EC1">
            <w:pPr>
              <w:jc w:val="center"/>
            </w:pPr>
            <w:r>
              <w:t>A.</w:t>
            </w:r>
            <w:fldSimple w:instr=" seq listA ">
              <w:r w:rsidR="001A5E29">
                <w:rPr>
                  <w:noProof/>
                </w:rPr>
                <w:t>2</w:t>
              </w:r>
            </w:fldSimple>
          </w:p>
        </w:tc>
        <w:tc>
          <w:tcPr>
            <w:tcW w:w="5954" w:type="dxa"/>
          </w:tcPr>
          <w:p w14:paraId="4251BE65" w14:textId="77777777" w:rsidR="00FC5145" w:rsidRDefault="00FC5145" w:rsidP="0000537E">
            <w:r>
              <w:t>Agregat nr 2</w:t>
            </w:r>
          </w:p>
          <w:p w14:paraId="38D9C70B" w14:textId="2D4B41B6" w:rsidR="00F91C9D" w:rsidRDefault="00F91C9D" w:rsidP="0000537E">
            <w:r>
              <w:t>Istni</w:t>
            </w:r>
            <w:r w:rsidR="00E7080F">
              <w:t>e</w:t>
            </w:r>
            <w:r>
              <w:t>j</w:t>
            </w:r>
            <w:r w:rsidR="00E7080F">
              <w:t>ą</w:t>
            </w:r>
            <w:r>
              <w:t>cy</w:t>
            </w:r>
            <w:r w:rsidR="00E7080F">
              <w:t>.</w:t>
            </w:r>
          </w:p>
        </w:tc>
        <w:tc>
          <w:tcPr>
            <w:tcW w:w="850" w:type="dxa"/>
          </w:tcPr>
          <w:p w14:paraId="15B5CB4A" w14:textId="77777777" w:rsidR="00FC5145" w:rsidRPr="002118C4" w:rsidRDefault="00FC5145" w:rsidP="00DF5EC1">
            <w:pPr>
              <w:jc w:val="center"/>
            </w:pPr>
            <w:r>
              <w:t>1 szt.</w:t>
            </w:r>
          </w:p>
        </w:tc>
        <w:tc>
          <w:tcPr>
            <w:tcW w:w="2126" w:type="dxa"/>
          </w:tcPr>
          <w:p w14:paraId="7A4484A3" w14:textId="4EDCA35E" w:rsidR="00FC5145" w:rsidRPr="002118C4" w:rsidRDefault="00FC5145" w:rsidP="0000537E">
            <w:pPr>
              <w:jc w:val="left"/>
            </w:pPr>
            <w:r>
              <w:t>poza zakresem dostawy</w:t>
            </w:r>
          </w:p>
        </w:tc>
      </w:tr>
      <w:tr w:rsidR="00FC5145" w:rsidRPr="002118C4" w14:paraId="35739FBD" w14:textId="77777777" w:rsidTr="0000537E">
        <w:trPr>
          <w:cantSplit/>
        </w:trPr>
        <w:tc>
          <w:tcPr>
            <w:tcW w:w="704" w:type="dxa"/>
          </w:tcPr>
          <w:p w14:paraId="135D4313" w14:textId="05373AD7" w:rsidR="00FC5145" w:rsidRPr="002118C4" w:rsidRDefault="00FC5145" w:rsidP="00DF5EC1">
            <w:pPr>
              <w:jc w:val="center"/>
            </w:pPr>
            <w:r>
              <w:t>A.</w:t>
            </w:r>
            <w:fldSimple w:instr=" seq listA ">
              <w:r w:rsidR="001A5E29">
                <w:rPr>
                  <w:noProof/>
                </w:rPr>
                <w:t>3</w:t>
              </w:r>
            </w:fldSimple>
          </w:p>
        </w:tc>
        <w:tc>
          <w:tcPr>
            <w:tcW w:w="5954" w:type="dxa"/>
          </w:tcPr>
          <w:p w14:paraId="7679BA7C" w14:textId="77777777" w:rsidR="00FC5145" w:rsidRDefault="00FC5145" w:rsidP="0000537E">
            <w:r>
              <w:t>Agregat nr 3</w:t>
            </w:r>
          </w:p>
          <w:p w14:paraId="7BE2ED7D" w14:textId="36F42ED1" w:rsidR="00F91C9D" w:rsidRDefault="00F91C9D" w:rsidP="0000537E">
            <w:r>
              <w:t>Parametry według szczegółowej specyfikacji.</w:t>
            </w:r>
          </w:p>
        </w:tc>
        <w:tc>
          <w:tcPr>
            <w:tcW w:w="850" w:type="dxa"/>
          </w:tcPr>
          <w:p w14:paraId="4BBDE073" w14:textId="77777777" w:rsidR="00FC5145" w:rsidRPr="002118C4" w:rsidRDefault="00FC5145" w:rsidP="00DF5EC1">
            <w:pPr>
              <w:jc w:val="center"/>
            </w:pPr>
            <w:r>
              <w:t>1 szt.</w:t>
            </w:r>
          </w:p>
        </w:tc>
        <w:tc>
          <w:tcPr>
            <w:tcW w:w="2126" w:type="dxa"/>
          </w:tcPr>
          <w:p w14:paraId="4E588859" w14:textId="3FF1A320" w:rsidR="00FC5145" w:rsidRPr="002118C4" w:rsidRDefault="003F2E08" w:rsidP="0000537E">
            <w:pPr>
              <w:jc w:val="left"/>
            </w:pPr>
            <w:r>
              <w:t>Szczegółowy opis w załączniku G</w:t>
            </w:r>
          </w:p>
        </w:tc>
      </w:tr>
      <w:tr w:rsidR="00BD5C17" w:rsidRPr="00BD5C17" w14:paraId="67608B4A" w14:textId="77777777" w:rsidTr="0000537E">
        <w:trPr>
          <w:cantSplit/>
        </w:trPr>
        <w:tc>
          <w:tcPr>
            <w:tcW w:w="704" w:type="dxa"/>
          </w:tcPr>
          <w:p w14:paraId="2FC3F498" w14:textId="46F2CC6B" w:rsidR="00FC5145" w:rsidRPr="00BD5C17" w:rsidRDefault="00FC5145" w:rsidP="00DF5EC1">
            <w:pPr>
              <w:jc w:val="center"/>
            </w:pPr>
            <w:r w:rsidRPr="00BD5C17">
              <w:t>A.</w:t>
            </w:r>
            <w:fldSimple w:instr=" seq listA ">
              <w:r w:rsidR="001A5E29">
                <w:rPr>
                  <w:noProof/>
                </w:rPr>
                <w:t>4</w:t>
              </w:r>
            </w:fldSimple>
          </w:p>
        </w:tc>
        <w:tc>
          <w:tcPr>
            <w:tcW w:w="5954" w:type="dxa"/>
          </w:tcPr>
          <w:p w14:paraId="703FB16B" w14:textId="77777777" w:rsidR="00FC5145" w:rsidRPr="00BD5C17" w:rsidRDefault="00FC5145" w:rsidP="0000537E">
            <w:r w:rsidRPr="00BD5C17">
              <w:t>Zestaw pompowy do agregatu nr 2</w:t>
            </w:r>
          </w:p>
          <w:p w14:paraId="37AC803D" w14:textId="1E225FE8" w:rsidR="008F256F" w:rsidRPr="00BD5C17" w:rsidRDefault="008F256F" w:rsidP="008F256F">
            <w:r w:rsidRPr="00BD5C17">
              <w:t>Pompa obiegowa Xylem typu NSCSH</w:t>
            </w:r>
            <w:r w:rsidR="00050314" w:rsidRPr="00BD5C17">
              <w:t>65</w:t>
            </w:r>
            <w:r w:rsidRPr="00BD5C17">
              <w:t>-</w:t>
            </w:r>
            <w:r w:rsidR="00050314" w:rsidRPr="00BD5C17">
              <w:t>250</w:t>
            </w:r>
            <w:r w:rsidR="00856296" w:rsidRPr="00BD5C17">
              <w:t>/75</w:t>
            </w:r>
            <w:r w:rsidR="005F1186" w:rsidRPr="00BD5C17">
              <w:t>/P45VCCZ/4</w:t>
            </w:r>
            <w:r w:rsidRPr="00BD5C17">
              <w:t>,</w:t>
            </w:r>
            <w:r w:rsidRPr="00BD5C17">
              <w:br/>
              <w:t>wyposażona w sterownik Hydrovar,</w:t>
            </w:r>
          </w:p>
          <w:p w14:paraId="0B8B4A62" w14:textId="6320E8BE" w:rsidR="005F1186" w:rsidRPr="00BD5C17" w:rsidRDefault="008F256F" w:rsidP="008F256F">
            <w:r w:rsidRPr="00BD5C17">
              <w:t xml:space="preserve">Czynnik: </w:t>
            </w:r>
            <w:r w:rsidR="001B5DDA">
              <w:t xml:space="preserve">wodny </w:t>
            </w:r>
            <w:r w:rsidR="004E140F" w:rsidRPr="00BD5C17">
              <w:t xml:space="preserve">roztwór glikolu propylenowego </w:t>
            </w:r>
            <w:r w:rsidR="007B1569">
              <w:t>~</w:t>
            </w:r>
            <w:r w:rsidR="004E140F" w:rsidRPr="00BD5C17">
              <w:t>35%</w:t>
            </w:r>
            <w:r w:rsidRPr="00BD5C17">
              <w:t>, temperatura czynnika 8°C, przepływ nominalny V=</w:t>
            </w:r>
            <w:r w:rsidR="00301A3C">
              <w:t>75</w:t>
            </w:r>
            <w:r w:rsidRPr="00BD5C17">
              <w:t xml:space="preserve"> m</w:t>
            </w:r>
            <w:r w:rsidRPr="00BD5C17">
              <w:rPr>
                <w:vertAlign w:val="superscript"/>
              </w:rPr>
              <w:t>3</w:t>
            </w:r>
            <w:r w:rsidRPr="00BD5C17">
              <w:t>/h, wymagane ciśnienie dyspozycyjne H</w:t>
            </w:r>
            <w:r w:rsidRPr="00BD5C17">
              <w:rPr>
                <w:vertAlign w:val="subscript"/>
              </w:rPr>
              <w:t>p</w:t>
            </w:r>
            <w:r w:rsidRPr="00BD5C17">
              <w:t xml:space="preserve">= </w:t>
            </w:r>
            <w:r w:rsidR="0057548F">
              <w:t>20</w:t>
            </w:r>
            <w:r w:rsidR="0059108D" w:rsidRPr="00BD5C17">
              <w:t>0</w:t>
            </w:r>
            <w:r w:rsidRPr="00BD5C17">
              <w:t xml:space="preserve"> kPa</w:t>
            </w:r>
            <w:r w:rsidR="004E2B0B">
              <w:t>.</w:t>
            </w:r>
          </w:p>
        </w:tc>
        <w:tc>
          <w:tcPr>
            <w:tcW w:w="850" w:type="dxa"/>
          </w:tcPr>
          <w:p w14:paraId="79B138F0" w14:textId="77777777" w:rsidR="00FC5145" w:rsidRPr="00BD5C17" w:rsidRDefault="00FC5145" w:rsidP="00DF5EC1">
            <w:pPr>
              <w:jc w:val="center"/>
            </w:pPr>
            <w:r w:rsidRPr="00BD5C17">
              <w:t>1 szt.</w:t>
            </w:r>
          </w:p>
        </w:tc>
        <w:tc>
          <w:tcPr>
            <w:tcW w:w="2126" w:type="dxa"/>
          </w:tcPr>
          <w:p w14:paraId="1EE236E4" w14:textId="340BD592" w:rsidR="00FC5145" w:rsidRPr="00BD5C17" w:rsidRDefault="003F2E08" w:rsidP="0000537E">
            <w:pPr>
              <w:jc w:val="left"/>
            </w:pPr>
            <w:r>
              <w:t>Szczegółowy opis w załączniku G</w:t>
            </w:r>
          </w:p>
        </w:tc>
      </w:tr>
      <w:tr w:rsidR="00FC5145" w:rsidRPr="002118C4" w14:paraId="54B28BF3" w14:textId="77777777" w:rsidTr="0000537E">
        <w:trPr>
          <w:cantSplit/>
        </w:trPr>
        <w:tc>
          <w:tcPr>
            <w:tcW w:w="704" w:type="dxa"/>
          </w:tcPr>
          <w:p w14:paraId="7DCC7424" w14:textId="6511D913" w:rsidR="00FC5145" w:rsidRPr="002118C4" w:rsidRDefault="00FC5145" w:rsidP="00DF5EC1">
            <w:pPr>
              <w:jc w:val="center"/>
            </w:pPr>
            <w:r>
              <w:t>A.</w:t>
            </w:r>
            <w:fldSimple w:instr=" seq listA ">
              <w:r w:rsidR="001A5E29">
                <w:rPr>
                  <w:noProof/>
                </w:rPr>
                <w:t>5</w:t>
              </w:r>
            </w:fldSimple>
          </w:p>
        </w:tc>
        <w:tc>
          <w:tcPr>
            <w:tcW w:w="5954" w:type="dxa"/>
          </w:tcPr>
          <w:p w14:paraId="27907640" w14:textId="079A3ADB" w:rsidR="00FC5145" w:rsidRDefault="00FC5145" w:rsidP="0000537E">
            <w:r>
              <w:t xml:space="preserve">Przepływomierz ENKO MPP </w:t>
            </w:r>
            <w:r w:rsidR="00F765AC">
              <w:t>8</w:t>
            </w:r>
            <w:r>
              <w:t>, Dn125</w:t>
            </w:r>
          </w:p>
          <w:p w14:paraId="6C1541C0" w14:textId="1BE53CDC" w:rsidR="00FC5145" w:rsidRDefault="00FC5145" w:rsidP="0000537E">
            <w:r>
              <w:t xml:space="preserve">Czujnik CP </w:t>
            </w:r>
            <w:r w:rsidR="00F765AC">
              <w:t>8</w:t>
            </w:r>
            <w:r>
              <w:t>50 (przyłącze kołnierzowe)</w:t>
            </w:r>
          </w:p>
          <w:p w14:paraId="06884E0D" w14:textId="18969362" w:rsidR="00FC5145" w:rsidRDefault="00FC5145" w:rsidP="0000537E">
            <w:r>
              <w:t xml:space="preserve">Z przetwornikiem MPP </w:t>
            </w:r>
            <w:r w:rsidR="00F765AC">
              <w:t>800</w:t>
            </w:r>
          </w:p>
          <w:p w14:paraId="36270065" w14:textId="77777777" w:rsidR="00FC5145" w:rsidRDefault="00FC5145" w:rsidP="0000537E">
            <w:r w:rsidRPr="00191FAD">
              <w:t>Montaż z zachowaniem</w:t>
            </w:r>
            <w:r>
              <w:t xml:space="preserve"> odcinków rozbiegowych pokazanych na rysunku.</w:t>
            </w:r>
          </w:p>
        </w:tc>
        <w:tc>
          <w:tcPr>
            <w:tcW w:w="850" w:type="dxa"/>
          </w:tcPr>
          <w:p w14:paraId="1146FAF6" w14:textId="77777777" w:rsidR="00FC5145" w:rsidRPr="002118C4" w:rsidRDefault="00FC5145" w:rsidP="00DF5EC1">
            <w:pPr>
              <w:jc w:val="center"/>
            </w:pPr>
            <w:r>
              <w:t>3 szt.</w:t>
            </w:r>
          </w:p>
        </w:tc>
        <w:tc>
          <w:tcPr>
            <w:tcW w:w="2126" w:type="dxa"/>
          </w:tcPr>
          <w:p w14:paraId="6B1661CB" w14:textId="77777777" w:rsidR="00FC5145" w:rsidRPr="002118C4" w:rsidRDefault="00FC5145" w:rsidP="0000537E">
            <w:pPr>
              <w:jc w:val="left"/>
            </w:pPr>
          </w:p>
        </w:tc>
      </w:tr>
      <w:tr w:rsidR="00FC5145" w:rsidRPr="002118C4" w14:paraId="746B7C33" w14:textId="77777777" w:rsidTr="0000537E">
        <w:trPr>
          <w:cantSplit/>
        </w:trPr>
        <w:tc>
          <w:tcPr>
            <w:tcW w:w="704" w:type="dxa"/>
          </w:tcPr>
          <w:p w14:paraId="60AFD5FF" w14:textId="37472A3E" w:rsidR="00FC5145" w:rsidRPr="002118C4" w:rsidRDefault="00FC5145" w:rsidP="00DF5EC1">
            <w:pPr>
              <w:jc w:val="center"/>
            </w:pPr>
            <w:r>
              <w:t>A.</w:t>
            </w:r>
            <w:fldSimple w:instr=" seq listA ">
              <w:r w:rsidR="001A5E29">
                <w:rPr>
                  <w:noProof/>
                </w:rPr>
                <w:t>6</w:t>
              </w:r>
            </w:fldSimple>
          </w:p>
        </w:tc>
        <w:tc>
          <w:tcPr>
            <w:tcW w:w="5954" w:type="dxa"/>
          </w:tcPr>
          <w:p w14:paraId="54B186FB" w14:textId="1A3F4A18" w:rsidR="00FC5145" w:rsidRPr="0023448A" w:rsidRDefault="00FC5145" w:rsidP="0000537E">
            <w:r w:rsidRPr="0023448A">
              <w:t xml:space="preserve">Zawór </w:t>
            </w:r>
            <w:r w:rsidR="0023448A" w:rsidRPr="0023448A">
              <w:t>równoważący</w:t>
            </w:r>
            <w:r w:rsidRPr="0023448A">
              <w:t xml:space="preserve"> Dn125, kvs = 293</w:t>
            </w:r>
          </w:p>
          <w:p w14:paraId="399421E0" w14:textId="77777777" w:rsidR="00FC5145" w:rsidRDefault="00FC5145" w:rsidP="0000537E">
            <w:r w:rsidRPr="0023448A">
              <w:t>Oventrop Hydrocontrol VFC Dn125</w:t>
            </w:r>
          </w:p>
        </w:tc>
        <w:tc>
          <w:tcPr>
            <w:tcW w:w="850" w:type="dxa"/>
          </w:tcPr>
          <w:p w14:paraId="02E46E4A" w14:textId="77777777" w:rsidR="00FC5145" w:rsidRPr="002118C4" w:rsidRDefault="00FC5145" w:rsidP="00DF5EC1">
            <w:pPr>
              <w:jc w:val="center"/>
            </w:pPr>
            <w:r>
              <w:t>3 szt.</w:t>
            </w:r>
          </w:p>
        </w:tc>
        <w:tc>
          <w:tcPr>
            <w:tcW w:w="2126" w:type="dxa"/>
          </w:tcPr>
          <w:p w14:paraId="1067AD2E" w14:textId="77777777" w:rsidR="00FC5145" w:rsidRPr="002118C4" w:rsidRDefault="00FC5145" w:rsidP="0000537E">
            <w:pPr>
              <w:jc w:val="left"/>
            </w:pPr>
          </w:p>
        </w:tc>
      </w:tr>
      <w:tr w:rsidR="00FC5145" w:rsidRPr="002118C4" w14:paraId="63C4A8EA" w14:textId="77777777" w:rsidTr="0000537E">
        <w:trPr>
          <w:cantSplit/>
        </w:trPr>
        <w:tc>
          <w:tcPr>
            <w:tcW w:w="704" w:type="dxa"/>
          </w:tcPr>
          <w:p w14:paraId="5A88B41A" w14:textId="01CA5630" w:rsidR="00FC5145" w:rsidRPr="002118C4" w:rsidRDefault="00FC5145" w:rsidP="00DF5EC1">
            <w:pPr>
              <w:jc w:val="center"/>
            </w:pPr>
            <w:r>
              <w:t>A.</w:t>
            </w:r>
            <w:fldSimple w:instr=" seq listA ">
              <w:r w:rsidR="001A5E29">
                <w:rPr>
                  <w:noProof/>
                </w:rPr>
                <w:t>7</w:t>
              </w:r>
            </w:fldSimple>
          </w:p>
        </w:tc>
        <w:tc>
          <w:tcPr>
            <w:tcW w:w="5954" w:type="dxa"/>
          </w:tcPr>
          <w:p w14:paraId="497221C9" w14:textId="77777777" w:rsidR="00FC5145" w:rsidRDefault="00FC5145" w:rsidP="0000537E">
            <w:r>
              <w:t>Filtr siatkowy Polna typ FS-1 Dn125, kvs = 320</w:t>
            </w:r>
          </w:p>
          <w:p w14:paraId="3A86FBC7" w14:textId="77777777" w:rsidR="00FC5145" w:rsidRDefault="00FC5145" w:rsidP="0000537E">
            <w:r>
              <w:t>Z siatką 45 (prześwit 1 mm)</w:t>
            </w:r>
          </w:p>
        </w:tc>
        <w:tc>
          <w:tcPr>
            <w:tcW w:w="850" w:type="dxa"/>
          </w:tcPr>
          <w:p w14:paraId="6775E060" w14:textId="77777777" w:rsidR="00FC5145" w:rsidRPr="002118C4" w:rsidRDefault="00FC5145" w:rsidP="00DF5EC1">
            <w:pPr>
              <w:jc w:val="center"/>
            </w:pPr>
            <w:r>
              <w:t>3 szt.</w:t>
            </w:r>
          </w:p>
        </w:tc>
        <w:tc>
          <w:tcPr>
            <w:tcW w:w="2126" w:type="dxa"/>
          </w:tcPr>
          <w:p w14:paraId="302DAFF9" w14:textId="77777777" w:rsidR="00FC5145" w:rsidRPr="002118C4" w:rsidRDefault="00FC5145" w:rsidP="0000537E">
            <w:pPr>
              <w:jc w:val="left"/>
            </w:pPr>
          </w:p>
        </w:tc>
      </w:tr>
      <w:tr w:rsidR="00FC5145" w:rsidRPr="002118C4" w14:paraId="66471AA7" w14:textId="77777777" w:rsidTr="0000537E">
        <w:trPr>
          <w:cantSplit/>
        </w:trPr>
        <w:tc>
          <w:tcPr>
            <w:tcW w:w="704" w:type="dxa"/>
          </w:tcPr>
          <w:p w14:paraId="0A910176" w14:textId="562A98E0" w:rsidR="00FC5145" w:rsidRPr="002118C4" w:rsidRDefault="00FC5145" w:rsidP="00DF5EC1">
            <w:pPr>
              <w:jc w:val="center"/>
            </w:pPr>
            <w:r>
              <w:t>A.</w:t>
            </w:r>
            <w:fldSimple w:instr=" seq listA ">
              <w:r w:rsidR="001A5E29">
                <w:rPr>
                  <w:noProof/>
                </w:rPr>
                <w:t>8</w:t>
              </w:r>
            </w:fldSimple>
          </w:p>
        </w:tc>
        <w:tc>
          <w:tcPr>
            <w:tcW w:w="5954" w:type="dxa"/>
          </w:tcPr>
          <w:p w14:paraId="77F1C748" w14:textId="77777777" w:rsidR="00FC5145" w:rsidRDefault="00FC5145" w:rsidP="0000537E">
            <w:r>
              <w:t>Przepustnica międzykołnierzowa Dn125, kvs = 1250</w:t>
            </w:r>
          </w:p>
          <w:p w14:paraId="117716EF" w14:textId="77777777" w:rsidR="00FC5145" w:rsidRDefault="00FC5145" w:rsidP="0000537E">
            <w:r>
              <w:t>EBRO typ Z 011, z prostą rączką</w:t>
            </w:r>
          </w:p>
        </w:tc>
        <w:tc>
          <w:tcPr>
            <w:tcW w:w="850" w:type="dxa"/>
          </w:tcPr>
          <w:p w14:paraId="20B79961" w14:textId="77777777" w:rsidR="00FC5145" w:rsidRPr="002118C4" w:rsidRDefault="00FC5145" w:rsidP="00DF5EC1">
            <w:pPr>
              <w:jc w:val="center"/>
            </w:pPr>
            <w:r>
              <w:t>6 szt.</w:t>
            </w:r>
          </w:p>
        </w:tc>
        <w:tc>
          <w:tcPr>
            <w:tcW w:w="2126" w:type="dxa"/>
          </w:tcPr>
          <w:p w14:paraId="3E83EDD0" w14:textId="77777777" w:rsidR="00FC5145" w:rsidRPr="002118C4" w:rsidRDefault="00FC5145" w:rsidP="0000537E">
            <w:pPr>
              <w:jc w:val="left"/>
            </w:pPr>
          </w:p>
        </w:tc>
      </w:tr>
      <w:tr w:rsidR="00FC5145" w:rsidRPr="002118C4" w14:paraId="3997AEC7" w14:textId="77777777" w:rsidTr="0000537E">
        <w:trPr>
          <w:cantSplit/>
        </w:trPr>
        <w:tc>
          <w:tcPr>
            <w:tcW w:w="704" w:type="dxa"/>
          </w:tcPr>
          <w:p w14:paraId="50D66D8E" w14:textId="6085E643" w:rsidR="00FC5145" w:rsidRPr="002118C4" w:rsidRDefault="00FC5145" w:rsidP="00DF5EC1">
            <w:pPr>
              <w:jc w:val="center"/>
            </w:pPr>
            <w:r>
              <w:t>A.</w:t>
            </w:r>
            <w:fldSimple w:instr=" seq listA ">
              <w:r w:rsidR="001A5E29">
                <w:rPr>
                  <w:noProof/>
                </w:rPr>
                <w:t>9</w:t>
              </w:r>
            </w:fldSimple>
          </w:p>
        </w:tc>
        <w:tc>
          <w:tcPr>
            <w:tcW w:w="5954" w:type="dxa"/>
          </w:tcPr>
          <w:p w14:paraId="4D35C836" w14:textId="77777777" w:rsidR="00FC5145" w:rsidRDefault="00FC5145" w:rsidP="0000537E">
            <w:r>
              <w:t>Zawór zwrotny o niskich oporach przepływu</w:t>
            </w:r>
          </w:p>
          <w:p w14:paraId="234EA17A" w14:textId="77777777" w:rsidR="00FC5145" w:rsidRDefault="00FC5145" w:rsidP="0000537E">
            <w:r>
              <w:t>Zetkama fig. 402</w:t>
            </w:r>
          </w:p>
          <w:p w14:paraId="1A958157" w14:textId="77777777" w:rsidR="00FC5145" w:rsidRDefault="00FC5145" w:rsidP="0000537E">
            <w:r>
              <w:t>Dn125, kvs = 516</w:t>
            </w:r>
          </w:p>
        </w:tc>
        <w:tc>
          <w:tcPr>
            <w:tcW w:w="850" w:type="dxa"/>
          </w:tcPr>
          <w:p w14:paraId="748FAD09" w14:textId="77777777" w:rsidR="00FC5145" w:rsidRPr="002118C4" w:rsidRDefault="00FC5145" w:rsidP="00DF5EC1">
            <w:pPr>
              <w:jc w:val="center"/>
            </w:pPr>
            <w:r>
              <w:t>3 szt.</w:t>
            </w:r>
          </w:p>
        </w:tc>
        <w:tc>
          <w:tcPr>
            <w:tcW w:w="2126" w:type="dxa"/>
          </w:tcPr>
          <w:p w14:paraId="46EE2895" w14:textId="77777777" w:rsidR="00FC5145" w:rsidRPr="002118C4" w:rsidRDefault="00FC5145" w:rsidP="0000537E">
            <w:pPr>
              <w:jc w:val="left"/>
            </w:pPr>
          </w:p>
        </w:tc>
      </w:tr>
      <w:tr w:rsidR="00FC5145" w:rsidRPr="002118C4" w14:paraId="72A8CA21" w14:textId="77777777" w:rsidTr="0000537E">
        <w:trPr>
          <w:cantSplit/>
        </w:trPr>
        <w:tc>
          <w:tcPr>
            <w:tcW w:w="704" w:type="dxa"/>
          </w:tcPr>
          <w:p w14:paraId="0B18C92F" w14:textId="1A005449" w:rsidR="00FC5145" w:rsidRDefault="00FC5145" w:rsidP="00DF5EC1">
            <w:pPr>
              <w:jc w:val="center"/>
            </w:pPr>
            <w:r>
              <w:t>A.</w:t>
            </w:r>
            <w:fldSimple w:instr=" seq listA ">
              <w:r w:rsidR="001A5E29">
                <w:rPr>
                  <w:noProof/>
                </w:rPr>
                <w:t>10</w:t>
              </w:r>
            </w:fldSimple>
          </w:p>
        </w:tc>
        <w:tc>
          <w:tcPr>
            <w:tcW w:w="5954" w:type="dxa"/>
          </w:tcPr>
          <w:p w14:paraId="50EACF17" w14:textId="77777777" w:rsidR="00FC5145" w:rsidRDefault="00FC5145" w:rsidP="0000537E">
            <w:r>
              <w:t>Przepustnica międzykołnierzowa, Dn250, kvs = 5390</w:t>
            </w:r>
          </w:p>
          <w:p w14:paraId="5B1775FA" w14:textId="77777777" w:rsidR="00FC5145" w:rsidRDefault="00FC5145" w:rsidP="0000537E">
            <w:r>
              <w:t>EBRO typ Z 014, z prostą rączką</w:t>
            </w:r>
          </w:p>
          <w:p w14:paraId="2E15E2BF" w14:textId="77777777" w:rsidR="00FC5145" w:rsidRDefault="00FC5145" w:rsidP="0000537E">
            <w:r>
              <w:t>Izolacyjna (gwintowany kołnierz umożliwiający zamknięcie przy zdemontowanym rurociągu z jednej strony)</w:t>
            </w:r>
          </w:p>
        </w:tc>
        <w:tc>
          <w:tcPr>
            <w:tcW w:w="850" w:type="dxa"/>
          </w:tcPr>
          <w:p w14:paraId="18A87495" w14:textId="77777777" w:rsidR="00FC5145" w:rsidRPr="002118C4" w:rsidRDefault="00FC5145" w:rsidP="00DF5EC1">
            <w:pPr>
              <w:jc w:val="center"/>
            </w:pPr>
            <w:r>
              <w:t>2 szt.</w:t>
            </w:r>
          </w:p>
        </w:tc>
        <w:tc>
          <w:tcPr>
            <w:tcW w:w="2126" w:type="dxa"/>
          </w:tcPr>
          <w:p w14:paraId="118D3EA4" w14:textId="77777777" w:rsidR="00FC5145" w:rsidRPr="002118C4" w:rsidRDefault="00FC5145" w:rsidP="0000537E">
            <w:pPr>
              <w:jc w:val="left"/>
            </w:pPr>
          </w:p>
        </w:tc>
      </w:tr>
      <w:tr w:rsidR="00FC5145" w:rsidRPr="002118C4" w14:paraId="5834D3BD" w14:textId="77777777" w:rsidTr="0000537E">
        <w:trPr>
          <w:cantSplit/>
        </w:trPr>
        <w:tc>
          <w:tcPr>
            <w:tcW w:w="704" w:type="dxa"/>
          </w:tcPr>
          <w:p w14:paraId="505F48CD" w14:textId="4B4F3BA4" w:rsidR="00FC5145" w:rsidRDefault="00FC5145" w:rsidP="00DF5EC1">
            <w:pPr>
              <w:jc w:val="center"/>
            </w:pPr>
            <w:r>
              <w:lastRenderedPageBreak/>
              <w:t>A.</w:t>
            </w:r>
            <w:fldSimple w:instr=" seq listA ">
              <w:r w:rsidR="001A5E29">
                <w:rPr>
                  <w:noProof/>
                </w:rPr>
                <w:t>11</w:t>
              </w:r>
            </w:fldSimple>
          </w:p>
        </w:tc>
        <w:tc>
          <w:tcPr>
            <w:tcW w:w="5954" w:type="dxa"/>
          </w:tcPr>
          <w:p w14:paraId="7278C134" w14:textId="77777777" w:rsidR="00FC5145" w:rsidRDefault="00FC5145" w:rsidP="0000537E">
            <w:r>
              <w:t>Separator powietrza Reflex Exvoid T 1, Dn25</w:t>
            </w:r>
          </w:p>
          <w:p w14:paraId="1D98D4D7" w14:textId="59632964" w:rsidR="00FC5145" w:rsidRDefault="00FC5145" w:rsidP="0000537E">
            <w:r>
              <w:t xml:space="preserve">Montowane zgodnie z rysunkiem, na </w:t>
            </w:r>
            <w:r w:rsidR="006A55B1">
              <w:t xml:space="preserve">poziomym </w:t>
            </w:r>
            <w:r>
              <w:t>odcink</w:t>
            </w:r>
            <w:r w:rsidR="006A55B1">
              <w:t>u rurociągu</w:t>
            </w:r>
            <w:r>
              <w:t xml:space="preserve"> przed kolanem skierowanym w dół</w:t>
            </w:r>
          </w:p>
        </w:tc>
        <w:tc>
          <w:tcPr>
            <w:tcW w:w="850" w:type="dxa"/>
          </w:tcPr>
          <w:p w14:paraId="0B29F3C8" w14:textId="77777777" w:rsidR="00FC5145" w:rsidRPr="002118C4" w:rsidRDefault="00FC5145" w:rsidP="00DF5EC1">
            <w:pPr>
              <w:jc w:val="center"/>
            </w:pPr>
            <w:r>
              <w:t>2 szt.</w:t>
            </w:r>
          </w:p>
        </w:tc>
        <w:tc>
          <w:tcPr>
            <w:tcW w:w="2126" w:type="dxa"/>
          </w:tcPr>
          <w:p w14:paraId="6379F18F" w14:textId="77777777" w:rsidR="00FC5145" w:rsidRPr="002118C4" w:rsidRDefault="00FC5145" w:rsidP="0000537E">
            <w:pPr>
              <w:jc w:val="left"/>
            </w:pPr>
          </w:p>
        </w:tc>
      </w:tr>
      <w:tr w:rsidR="00FC5145" w:rsidRPr="002118C4" w14:paraId="36840D37" w14:textId="77777777" w:rsidTr="0000537E">
        <w:trPr>
          <w:cantSplit/>
        </w:trPr>
        <w:tc>
          <w:tcPr>
            <w:tcW w:w="704" w:type="dxa"/>
          </w:tcPr>
          <w:p w14:paraId="7DABDCDD" w14:textId="2C8D90B0" w:rsidR="00FC5145" w:rsidRPr="002118C4" w:rsidRDefault="00FC5145" w:rsidP="00DF5EC1">
            <w:pPr>
              <w:jc w:val="center"/>
            </w:pPr>
            <w:r>
              <w:t>A.</w:t>
            </w:r>
            <w:fldSimple w:instr=" seq listA ">
              <w:r w:rsidR="001A5E29">
                <w:rPr>
                  <w:noProof/>
                </w:rPr>
                <w:t>12</w:t>
              </w:r>
            </w:fldSimple>
          </w:p>
        </w:tc>
        <w:tc>
          <w:tcPr>
            <w:tcW w:w="5954" w:type="dxa"/>
          </w:tcPr>
          <w:p w14:paraId="4544F702" w14:textId="77777777" w:rsidR="00FC5145" w:rsidRDefault="00FC5145" w:rsidP="0000537E">
            <w:r>
              <w:t>Zawór spustowy kulowy Dn50</w:t>
            </w:r>
          </w:p>
        </w:tc>
        <w:tc>
          <w:tcPr>
            <w:tcW w:w="850" w:type="dxa"/>
          </w:tcPr>
          <w:p w14:paraId="01C4D0C9" w14:textId="77777777" w:rsidR="00FC5145" w:rsidRPr="002118C4" w:rsidRDefault="00FC5145" w:rsidP="00DF5EC1">
            <w:pPr>
              <w:jc w:val="center"/>
            </w:pPr>
            <w:r>
              <w:t>4 szt.</w:t>
            </w:r>
          </w:p>
        </w:tc>
        <w:tc>
          <w:tcPr>
            <w:tcW w:w="2126" w:type="dxa"/>
          </w:tcPr>
          <w:p w14:paraId="768A6650" w14:textId="77777777" w:rsidR="00FC5145" w:rsidRPr="002118C4" w:rsidRDefault="00FC5145" w:rsidP="0000537E">
            <w:pPr>
              <w:jc w:val="left"/>
            </w:pPr>
          </w:p>
        </w:tc>
      </w:tr>
      <w:tr w:rsidR="00FC5145" w:rsidRPr="002118C4" w14:paraId="0ACFDD1B" w14:textId="77777777" w:rsidTr="0000537E">
        <w:trPr>
          <w:cantSplit/>
        </w:trPr>
        <w:tc>
          <w:tcPr>
            <w:tcW w:w="704" w:type="dxa"/>
          </w:tcPr>
          <w:p w14:paraId="02FBD505" w14:textId="386213F5" w:rsidR="00FC5145" w:rsidRPr="002118C4" w:rsidRDefault="00FC5145" w:rsidP="00DF5EC1">
            <w:pPr>
              <w:jc w:val="center"/>
            </w:pPr>
            <w:r>
              <w:t>A.</w:t>
            </w:r>
            <w:fldSimple w:instr=" seq listA ">
              <w:r w:rsidR="001A5E29">
                <w:rPr>
                  <w:noProof/>
                </w:rPr>
                <w:t>13</w:t>
              </w:r>
            </w:fldSimple>
          </w:p>
        </w:tc>
        <w:tc>
          <w:tcPr>
            <w:tcW w:w="5954" w:type="dxa"/>
          </w:tcPr>
          <w:p w14:paraId="1227D2B9" w14:textId="77777777" w:rsidR="00FC5145" w:rsidRDefault="00FC5145" w:rsidP="0000537E">
            <w:r>
              <w:t>Zawór spustowy kulowy Dn25</w:t>
            </w:r>
          </w:p>
        </w:tc>
        <w:tc>
          <w:tcPr>
            <w:tcW w:w="850" w:type="dxa"/>
          </w:tcPr>
          <w:p w14:paraId="1CCBB5A3" w14:textId="77777777" w:rsidR="00FC5145" w:rsidRPr="002118C4" w:rsidRDefault="00FC5145" w:rsidP="00DF5EC1">
            <w:pPr>
              <w:jc w:val="center"/>
            </w:pPr>
            <w:r>
              <w:t>6 szt.</w:t>
            </w:r>
          </w:p>
        </w:tc>
        <w:tc>
          <w:tcPr>
            <w:tcW w:w="2126" w:type="dxa"/>
          </w:tcPr>
          <w:p w14:paraId="4E04020F" w14:textId="77777777" w:rsidR="00FC5145" w:rsidRPr="002118C4" w:rsidRDefault="00FC5145" w:rsidP="0000537E">
            <w:pPr>
              <w:jc w:val="left"/>
            </w:pPr>
          </w:p>
        </w:tc>
      </w:tr>
      <w:tr w:rsidR="00FC5145" w:rsidRPr="002118C4" w14:paraId="718D2541" w14:textId="77777777" w:rsidTr="0000537E">
        <w:trPr>
          <w:cantSplit/>
        </w:trPr>
        <w:tc>
          <w:tcPr>
            <w:tcW w:w="704" w:type="dxa"/>
          </w:tcPr>
          <w:p w14:paraId="63621E9C" w14:textId="3245C341" w:rsidR="00FC5145" w:rsidRDefault="00FC5145" w:rsidP="00DF5EC1">
            <w:pPr>
              <w:jc w:val="center"/>
            </w:pPr>
            <w:r>
              <w:t>A.</w:t>
            </w:r>
            <w:fldSimple w:instr=" seq listA ">
              <w:r w:rsidR="001A5E29">
                <w:rPr>
                  <w:noProof/>
                </w:rPr>
                <w:t>14</w:t>
              </w:r>
            </w:fldSimple>
          </w:p>
        </w:tc>
        <w:tc>
          <w:tcPr>
            <w:tcW w:w="5954" w:type="dxa"/>
          </w:tcPr>
          <w:p w14:paraId="463D43A7" w14:textId="40703B89" w:rsidR="00FC5145" w:rsidRDefault="00FC5145" w:rsidP="0000537E">
            <w:r>
              <w:t>Zawór kulowy Dn25</w:t>
            </w:r>
            <w:r w:rsidR="009D72A6">
              <w:t xml:space="preserve"> przy separatorze powietrza</w:t>
            </w:r>
          </w:p>
        </w:tc>
        <w:tc>
          <w:tcPr>
            <w:tcW w:w="850" w:type="dxa"/>
          </w:tcPr>
          <w:p w14:paraId="3759369C" w14:textId="77777777" w:rsidR="00FC5145" w:rsidRDefault="00FC5145" w:rsidP="00DF5EC1">
            <w:pPr>
              <w:jc w:val="center"/>
            </w:pPr>
            <w:r>
              <w:t>2 szt.</w:t>
            </w:r>
          </w:p>
        </w:tc>
        <w:tc>
          <w:tcPr>
            <w:tcW w:w="2126" w:type="dxa"/>
          </w:tcPr>
          <w:p w14:paraId="7490C973" w14:textId="77777777" w:rsidR="00FC5145" w:rsidRPr="002118C4" w:rsidRDefault="00FC5145" w:rsidP="0000537E">
            <w:pPr>
              <w:jc w:val="left"/>
            </w:pPr>
          </w:p>
        </w:tc>
      </w:tr>
      <w:tr w:rsidR="00FC5145" w:rsidRPr="002118C4" w14:paraId="6591F73D" w14:textId="77777777" w:rsidTr="0000537E">
        <w:trPr>
          <w:cantSplit/>
        </w:trPr>
        <w:tc>
          <w:tcPr>
            <w:tcW w:w="704" w:type="dxa"/>
          </w:tcPr>
          <w:p w14:paraId="4EDB1EC8" w14:textId="77777777" w:rsidR="00FC5145" w:rsidRDefault="00FC5145" w:rsidP="00DF5EC1">
            <w:pPr>
              <w:jc w:val="center"/>
            </w:pPr>
          </w:p>
        </w:tc>
        <w:tc>
          <w:tcPr>
            <w:tcW w:w="8930" w:type="dxa"/>
            <w:gridSpan w:val="3"/>
          </w:tcPr>
          <w:p w14:paraId="4738B559" w14:textId="61EF4A3A" w:rsidR="00FC5145" w:rsidRPr="00842FA3" w:rsidRDefault="00EE41A1" w:rsidP="00DF5EC1">
            <w:pPr>
              <w:jc w:val="left"/>
              <w:rPr>
                <w:b/>
                <w:bCs/>
              </w:rPr>
            </w:pPr>
            <w:r>
              <w:rPr>
                <w:b/>
                <w:bCs/>
              </w:rPr>
              <w:t>Główne e</w:t>
            </w:r>
            <w:r w:rsidR="00842FA3" w:rsidRPr="00610358">
              <w:rPr>
                <w:b/>
                <w:bCs/>
              </w:rPr>
              <w:t>lementy instalacji rurowej, stalowe, łączone przez spawanie</w:t>
            </w:r>
          </w:p>
        </w:tc>
      </w:tr>
      <w:tr w:rsidR="00FC5145" w:rsidRPr="002118C4" w14:paraId="12D7B62A" w14:textId="77777777" w:rsidTr="0000537E">
        <w:trPr>
          <w:cantSplit/>
        </w:trPr>
        <w:tc>
          <w:tcPr>
            <w:tcW w:w="704" w:type="dxa"/>
          </w:tcPr>
          <w:p w14:paraId="2BC6CC2F" w14:textId="403B6F30" w:rsidR="00FC5145" w:rsidRDefault="00FC5145" w:rsidP="00DF5EC1">
            <w:pPr>
              <w:jc w:val="center"/>
            </w:pPr>
            <w:r>
              <w:t>RA</w:t>
            </w:r>
            <w:fldSimple w:instr=" seq listRA ">
              <w:r w:rsidR="001A5E29">
                <w:rPr>
                  <w:noProof/>
                </w:rPr>
                <w:t>1</w:t>
              </w:r>
            </w:fldSimple>
          </w:p>
        </w:tc>
        <w:tc>
          <w:tcPr>
            <w:tcW w:w="5954" w:type="dxa"/>
          </w:tcPr>
          <w:p w14:paraId="0493E592" w14:textId="77777777" w:rsidR="00FC5145" w:rsidRDefault="00FC5145" w:rsidP="0000537E">
            <w:r>
              <w:t>Rura przewodowa Dn250</w:t>
            </w:r>
          </w:p>
        </w:tc>
        <w:tc>
          <w:tcPr>
            <w:tcW w:w="850" w:type="dxa"/>
          </w:tcPr>
          <w:p w14:paraId="38DAB1E2" w14:textId="77777777" w:rsidR="00FC5145" w:rsidRDefault="00FC5145" w:rsidP="00DF5EC1">
            <w:pPr>
              <w:jc w:val="center"/>
            </w:pPr>
            <w:r>
              <w:t>5 m</w:t>
            </w:r>
          </w:p>
        </w:tc>
        <w:tc>
          <w:tcPr>
            <w:tcW w:w="2126" w:type="dxa"/>
          </w:tcPr>
          <w:p w14:paraId="38E70C82" w14:textId="77777777" w:rsidR="00FC5145" w:rsidRPr="002118C4" w:rsidRDefault="00FC5145" w:rsidP="0000537E">
            <w:pPr>
              <w:jc w:val="left"/>
            </w:pPr>
          </w:p>
        </w:tc>
      </w:tr>
      <w:tr w:rsidR="00FC5145" w:rsidRPr="002118C4" w14:paraId="09118D46" w14:textId="77777777" w:rsidTr="0000537E">
        <w:trPr>
          <w:cantSplit/>
        </w:trPr>
        <w:tc>
          <w:tcPr>
            <w:tcW w:w="704" w:type="dxa"/>
          </w:tcPr>
          <w:p w14:paraId="7874220D" w14:textId="0BCF7945" w:rsidR="00FC5145" w:rsidRDefault="00FC5145" w:rsidP="00DF5EC1">
            <w:pPr>
              <w:jc w:val="center"/>
            </w:pPr>
            <w:r>
              <w:t>RA</w:t>
            </w:r>
            <w:fldSimple w:instr=" seq listRA ">
              <w:r w:rsidR="001A5E29">
                <w:rPr>
                  <w:noProof/>
                </w:rPr>
                <w:t>2</w:t>
              </w:r>
            </w:fldSimple>
          </w:p>
        </w:tc>
        <w:tc>
          <w:tcPr>
            <w:tcW w:w="5954" w:type="dxa"/>
          </w:tcPr>
          <w:p w14:paraId="1A4B40CA" w14:textId="77777777" w:rsidR="00FC5145" w:rsidRDefault="00FC5145" w:rsidP="0000537E">
            <w:r>
              <w:t>Rura przewodowa Dn200</w:t>
            </w:r>
          </w:p>
        </w:tc>
        <w:tc>
          <w:tcPr>
            <w:tcW w:w="850" w:type="dxa"/>
          </w:tcPr>
          <w:p w14:paraId="540146CB" w14:textId="77777777" w:rsidR="00FC5145" w:rsidRDefault="00FC5145" w:rsidP="00DF5EC1">
            <w:pPr>
              <w:jc w:val="center"/>
            </w:pPr>
            <w:r>
              <w:t>6 m</w:t>
            </w:r>
          </w:p>
        </w:tc>
        <w:tc>
          <w:tcPr>
            <w:tcW w:w="2126" w:type="dxa"/>
          </w:tcPr>
          <w:p w14:paraId="5005C98A" w14:textId="77777777" w:rsidR="00FC5145" w:rsidRPr="002118C4" w:rsidRDefault="00FC5145" w:rsidP="0000537E">
            <w:pPr>
              <w:jc w:val="left"/>
            </w:pPr>
          </w:p>
        </w:tc>
      </w:tr>
      <w:tr w:rsidR="00FC5145" w:rsidRPr="002118C4" w14:paraId="53B29B4C" w14:textId="77777777" w:rsidTr="0000537E">
        <w:trPr>
          <w:cantSplit/>
        </w:trPr>
        <w:tc>
          <w:tcPr>
            <w:tcW w:w="704" w:type="dxa"/>
          </w:tcPr>
          <w:p w14:paraId="01657D9E" w14:textId="1825DE70" w:rsidR="00FC5145" w:rsidRDefault="00FC5145" w:rsidP="00DF5EC1">
            <w:pPr>
              <w:jc w:val="center"/>
            </w:pPr>
            <w:r>
              <w:t>RA</w:t>
            </w:r>
            <w:fldSimple w:instr=" seq listRA ">
              <w:r w:rsidR="001A5E29">
                <w:rPr>
                  <w:noProof/>
                </w:rPr>
                <w:t>3</w:t>
              </w:r>
            </w:fldSimple>
          </w:p>
        </w:tc>
        <w:tc>
          <w:tcPr>
            <w:tcW w:w="5954" w:type="dxa"/>
          </w:tcPr>
          <w:p w14:paraId="2D90B8F1" w14:textId="77777777" w:rsidR="00FC5145" w:rsidRDefault="00FC5145" w:rsidP="0000537E">
            <w:r>
              <w:t>Rura przewodowa Dn150</w:t>
            </w:r>
          </w:p>
        </w:tc>
        <w:tc>
          <w:tcPr>
            <w:tcW w:w="850" w:type="dxa"/>
          </w:tcPr>
          <w:p w14:paraId="2413C547" w14:textId="77777777" w:rsidR="00FC5145" w:rsidRDefault="00FC5145" w:rsidP="00DF5EC1">
            <w:pPr>
              <w:jc w:val="center"/>
            </w:pPr>
            <w:r>
              <w:t>14 m</w:t>
            </w:r>
          </w:p>
        </w:tc>
        <w:tc>
          <w:tcPr>
            <w:tcW w:w="2126" w:type="dxa"/>
          </w:tcPr>
          <w:p w14:paraId="2583FDF6" w14:textId="77777777" w:rsidR="00FC5145" w:rsidRPr="002118C4" w:rsidRDefault="00FC5145" w:rsidP="0000537E">
            <w:pPr>
              <w:jc w:val="left"/>
            </w:pPr>
          </w:p>
        </w:tc>
      </w:tr>
      <w:tr w:rsidR="00FC5145" w:rsidRPr="002118C4" w14:paraId="1BE33BF4" w14:textId="77777777" w:rsidTr="0000537E">
        <w:trPr>
          <w:cantSplit/>
        </w:trPr>
        <w:tc>
          <w:tcPr>
            <w:tcW w:w="704" w:type="dxa"/>
          </w:tcPr>
          <w:p w14:paraId="05FC9B67" w14:textId="623CD225" w:rsidR="00FC5145" w:rsidRDefault="00FC5145" w:rsidP="00DF5EC1">
            <w:pPr>
              <w:jc w:val="center"/>
            </w:pPr>
            <w:r>
              <w:t>RA</w:t>
            </w:r>
            <w:fldSimple w:instr=" seq listRA ">
              <w:r w:rsidR="001A5E29">
                <w:rPr>
                  <w:noProof/>
                </w:rPr>
                <w:t>4</w:t>
              </w:r>
            </w:fldSimple>
          </w:p>
        </w:tc>
        <w:tc>
          <w:tcPr>
            <w:tcW w:w="5954" w:type="dxa"/>
          </w:tcPr>
          <w:p w14:paraId="46E25FB0" w14:textId="77777777" w:rsidR="00FC5145" w:rsidRDefault="00FC5145" w:rsidP="0000537E">
            <w:r>
              <w:t>Rura przewodowa Dn125</w:t>
            </w:r>
          </w:p>
        </w:tc>
        <w:tc>
          <w:tcPr>
            <w:tcW w:w="850" w:type="dxa"/>
          </w:tcPr>
          <w:p w14:paraId="757DAF49" w14:textId="77777777" w:rsidR="00FC5145" w:rsidRDefault="00FC5145" w:rsidP="00DF5EC1">
            <w:pPr>
              <w:jc w:val="center"/>
            </w:pPr>
            <w:r>
              <w:t>50 m</w:t>
            </w:r>
          </w:p>
        </w:tc>
        <w:tc>
          <w:tcPr>
            <w:tcW w:w="2126" w:type="dxa"/>
          </w:tcPr>
          <w:p w14:paraId="71BA873E" w14:textId="77777777" w:rsidR="00FC5145" w:rsidRPr="002118C4" w:rsidRDefault="00FC5145" w:rsidP="0000537E">
            <w:pPr>
              <w:jc w:val="left"/>
            </w:pPr>
          </w:p>
        </w:tc>
      </w:tr>
      <w:tr w:rsidR="00FC5145" w:rsidRPr="002118C4" w14:paraId="39F98D68" w14:textId="77777777" w:rsidTr="0000537E">
        <w:trPr>
          <w:cantSplit/>
        </w:trPr>
        <w:tc>
          <w:tcPr>
            <w:tcW w:w="704" w:type="dxa"/>
          </w:tcPr>
          <w:p w14:paraId="777FBECD" w14:textId="62A62DCB" w:rsidR="00FC5145" w:rsidRDefault="00FC5145" w:rsidP="00DF5EC1">
            <w:pPr>
              <w:jc w:val="center"/>
            </w:pPr>
            <w:r>
              <w:t>RA</w:t>
            </w:r>
            <w:fldSimple w:instr=" seq listRA ">
              <w:r w:rsidR="001A5E29">
                <w:rPr>
                  <w:noProof/>
                </w:rPr>
                <w:t>5</w:t>
              </w:r>
            </w:fldSimple>
          </w:p>
        </w:tc>
        <w:tc>
          <w:tcPr>
            <w:tcW w:w="5954" w:type="dxa"/>
          </w:tcPr>
          <w:p w14:paraId="7AC7C364" w14:textId="77777777" w:rsidR="00FC5145" w:rsidRDefault="00FC5145" w:rsidP="0000537E">
            <w:r>
              <w:t>Trójnik redukcyjny Dn250 / Dn200</w:t>
            </w:r>
          </w:p>
        </w:tc>
        <w:tc>
          <w:tcPr>
            <w:tcW w:w="850" w:type="dxa"/>
          </w:tcPr>
          <w:p w14:paraId="5C9FDC85" w14:textId="77777777" w:rsidR="00FC5145" w:rsidRDefault="00FC5145" w:rsidP="00DF5EC1">
            <w:pPr>
              <w:jc w:val="center"/>
            </w:pPr>
            <w:r>
              <w:t>2 szt.</w:t>
            </w:r>
          </w:p>
        </w:tc>
        <w:tc>
          <w:tcPr>
            <w:tcW w:w="2126" w:type="dxa"/>
          </w:tcPr>
          <w:p w14:paraId="7BDBCAA1" w14:textId="77777777" w:rsidR="00FC5145" w:rsidRPr="002118C4" w:rsidRDefault="00FC5145" w:rsidP="0000537E">
            <w:pPr>
              <w:jc w:val="left"/>
            </w:pPr>
          </w:p>
        </w:tc>
      </w:tr>
      <w:tr w:rsidR="00FC5145" w:rsidRPr="002118C4" w14:paraId="0902FD3B" w14:textId="77777777" w:rsidTr="0000537E">
        <w:trPr>
          <w:cantSplit/>
        </w:trPr>
        <w:tc>
          <w:tcPr>
            <w:tcW w:w="704" w:type="dxa"/>
          </w:tcPr>
          <w:p w14:paraId="35B29FA1" w14:textId="1D8969A2" w:rsidR="00FC5145" w:rsidRDefault="00FC5145" w:rsidP="00DF5EC1">
            <w:pPr>
              <w:jc w:val="center"/>
            </w:pPr>
            <w:r>
              <w:t>RA</w:t>
            </w:r>
            <w:fldSimple w:instr=" seq listRA ">
              <w:r w:rsidR="001A5E29">
                <w:rPr>
                  <w:noProof/>
                </w:rPr>
                <w:t>6</w:t>
              </w:r>
            </w:fldSimple>
          </w:p>
        </w:tc>
        <w:tc>
          <w:tcPr>
            <w:tcW w:w="5954" w:type="dxa"/>
          </w:tcPr>
          <w:p w14:paraId="20A2BCF4" w14:textId="3A74727A" w:rsidR="00FC5145" w:rsidRDefault="00E10655" w:rsidP="0000537E">
            <w:r>
              <w:t>Trójnik Dn2</w:t>
            </w:r>
            <w:r w:rsidR="00CC7919">
              <w:t>0</w:t>
            </w:r>
            <w:r>
              <w:t>0</w:t>
            </w:r>
          </w:p>
        </w:tc>
        <w:tc>
          <w:tcPr>
            <w:tcW w:w="850" w:type="dxa"/>
          </w:tcPr>
          <w:p w14:paraId="1E37B1D6" w14:textId="77777777" w:rsidR="00FC5145" w:rsidRDefault="00FC5145" w:rsidP="00DF5EC1">
            <w:pPr>
              <w:jc w:val="center"/>
            </w:pPr>
            <w:r>
              <w:t>2 szt.</w:t>
            </w:r>
          </w:p>
        </w:tc>
        <w:tc>
          <w:tcPr>
            <w:tcW w:w="2126" w:type="dxa"/>
          </w:tcPr>
          <w:p w14:paraId="59AE265F" w14:textId="77777777" w:rsidR="00FC5145" w:rsidRPr="002118C4" w:rsidRDefault="00FC5145" w:rsidP="0000537E">
            <w:pPr>
              <w:jc w:val="left"/>
            </w:pPr>
          </w:p>
        </w:tc>
      </w:tr>
      <w:tr w:rsidR="00FC5145" w:rsidRPr="002118C4" w14:paraId="48863957" w14:textId="77777777" w:rsidTr="0000537E">
        <w:trPr>
          <w:cantSplit/>
        </w:trPr>
        <w:tc>
          <w:tcPr>
            <w:tcW w:w="704" w:type="dxa"/>
          </w:tcPr>
          <w:p w14:paraId="52B9776E" w14:textId="6E7731E9" w:rsidR="00FC5145" w:rsidRDefault="00FC5145" w:rsidP="00DF5EC1">
            <w:pPr>
              <w:jc w:val="center"/>
            </w:pPr>
            <w:r>
              <w:t>RA</w:t>
            </w:r>
            <w:fldSimple w:instr=" seq listRA ">
              <w:r w:rsidR="001A5E29">
                <w:rPr>
                  <w:noProof/>
                </w:rPr>
                <w:t>7</w:t>
              </w:r>
            </w:fldSimple>
          </w:p>
        </w:tc>
        <w:tc>
          <w:tcPr>
            <w:tcW w:w="5954" w:type="dxa"/>
          </w:tcPr>
          <w:p w14:paraId="30279D3D" w14:textId="0867BA88" w:rsidR="00FC5145" w:rsidRDefault="00E10655" w:rsidP="0000537E">
            <w:r>
              <w:t>Trójnik redukcyjny Dn</w:t>
            </w:r>
            <w:r w:rsidR="00CC7919">
              <w:t>15</w:t>
            </w:r>
            <w:r>
              <w:t>0 / Dn125</w:t>
            </w:r>
          </w:p>
        </w:tc>
        <w:tc>
          <w:tcPr>
            <w:tcW w:w="850" w:type="dxa"/>
          </w:tcPr>
          <w:p w14:paraId="7AC804AC" w14:textId="77777777" w:rsidR="00FC5145" w:rsidRDefault="00FC5145" w:rsidP="00DF5EC1">
            <w:pPr>
              <w:jc w:val="center"/>
            </w:pPr>
            <w:r>
              <w:t>2 szt.</w:t>
            </w:r>
          </w:p>
        </w:tc>
        <w:tc>
          <w:tcPr>
            <w:tcW w:w="2126" w:type="dxa"/>
          </w:tcPr>
          <w:p w14:paraId="666840AE" w14:textId="77777777" w:rsidR="00FC5145" w:rsidRPr="002118C4" w:rsidRDefault="00FC5145" w:rsidP="0000537E">
            <w:pPr>
              <w:jc w:val="left"/>
            </w:pPr>
          </w:p>
        </w:tc>
      </w:tr>
      <w:tr w:rsidR="00FC5145" w:rsidRPr="002118C4" w14:paraId="580212C5" w14:textId="77777777" w:rsidTr="0000537E">
        <w:trPr>
          <w:cantSplit/>
        </w:trPr>
        <w:tc>
          <w:tcPr>
            <w:tcW w:w="704" w:type="dxa"/>
          </w:tcPr>
          <w:p w14:paraId="6052882F" w14:textId="5FA12DC5" w:rsidR="00FC5145" w:rsidRDefault="00FC5145" w:rsidP="00DF5EC1">
            <w:pPr>
              <w:jc w:val="center"/>
            </w:pPr>
            <w:r>
              <w:t>RA</w:t>
            </w:r>
            <w:fldSimple w:instr=" seq listRA ">
              <w:r w:rsidR="001A5E29">
                <w:rPr>
                  <w:noProof/>
                </w:rPr>
                <w:t>8</w:t>
              </w:r>
            </w:fldSimple>
          </w:p>
        </w:tc>
        <w:tc>
          <w:tcPr>
            <w:tcW w:w="5954" w:type="dxa"/>
          </w:tcPr>
          <w:p w14:paraId="593F5B26" w14:textId="77777777" w:rsidR="00FC5145" w:rsidRDefault="00FC5145" w:rsidP="0000537E">
            <w:r>
              <w:t>Redukcja Dn250/Dn200</w:t>
            </w:r>
          </w:p>
        </w:tc>
        <w:tc>
          <w:tcPr>
            <w:tcW w:w="850" w:type="dxa"/>
          </w:tcPr>
          <w:p w14:paraId="6E98A61B" w14:textId="77777777" w:rsidR="00FC5145" w:rsidRDefault="00FC5145" w:rsidP="00DF5EC1">
            <w:pPr>
              <w:jc w:val="center"/>
            </w:pPr>
            <w:r>
              <w:t>2 szt.</w:t>
            </w:r>
          </w:p>
        </w:tc>
        <w:tc>
          <w:tcPr>
            <w:tcW w:w="2126" w:type="dxa"/>
          </w:tcPr>
          <w:p w14:paraId="712949D3" w14:textId="77777777" w:rsidR="00FC5145" w:rsidRPr="002118C4" w:rsidRDefault="00FC5145" w:rsidP="0000537E">
            <w:pPr>
              <w:jc w:val="left"/>
            </w:pPr>
          </w:p>
        </w:tc>
      </w:tr>
      <w:tr w:rsidR="00FC5145" w:rsidRPr="002118C4" w14:paraId="6F133B73" w14:textId="77777777" w:rsidTr="0000537E">
        <w:trPr>
          <w:cantSplit/>
        </w:trPr>
        <w:tc>
          <w:tcPr>
            <w:tcW w:w="704" w:type="dxa"/>
          </w:tcPr>
          <w:p w14:paraId="6296F7CA" w14:textId="6DC45865" w:rsidR="00FC5145" w:rsidRDefault="00FC5145" w:rsidP="00DF5EC1">
            <w:pPr>
              <w:jc w:val="center"/>
            </w:pPr>
            <w:r>
              <w:t>RA</w:t>
            </w:r>
            <w:fldSimple w:instr=" seq listRA ">
              <w:r w:rsidR="001A5E29">
                <w:rPr>
                  <w:noProof/>
                </w:rPr>
                <w:t>9</w:t>
              </w:r>
            </w:fldSimple>
          </w:p>
        </w:tc>
        <w:tc>
          <w:tcPr>
            <w:tcW w:w="5954" w:type="dxa"/>
          </w:tcPr>
          <w:p w14:paraId="54ACF39F" w14:textId="77777777" w:rsidR="00FC5145" w:rsidRDefault="00FC5145" w:rsidP="0000537E">
            <w:r>
              <w:t>Redukcja Dn200/Dn150</w:t>
            </w:r>
          </w:p>
        </w:tc>
        <w:tc>
          <w:tcPr>
            <w:tcW w:w="850" w:type="dxa"/>
          </w:tcPr>
          <w:p w14:paraId="0A0B028B" w14:textId="77777777" w:rsidR="00FC5145" w:rsidRDefault="00FC5145" w:rsidP="00DF5EC1">
            <w:pPr>
              <w:jc w:val="center"/>
            </w:pPr>
            <w:r>
              <w:t>1 szt.</w:t>
            </w:r>
          </w:p>
        </w:tc>
        <w:tc>
          <w:tcPr>
            <w:tcW w:w="2126" w:type="dxa"/>
          </w:tcPr>
          <w:p w14:paraId="636D3190" w14:textId="77777777" w:rsidR="00FC5145" w:rsidRPr="002118C4" w:rsidRDefault="00FC5145" w:rsidP="0000537E">
            <w:pPr>
              <w:jc w:val="left"/>
            </w:pPr>
          </w:p>
        </w:tc>
      </w:tr>
      <w:tr w:rsidR="00FC5145" w:rsidRPr="002118C4" w14:paraId="154E0825" w14:textId="77777777" w:rsidTr="0000537E">
        <w:trPr>
          <w:cantSplit/>
        </w:trPr>
        <w:tc>
          <w:tcPr>
            <w:tcW w:w="704" w:type="dxa"/>
          </w:tcPr>
          <w:p w14:paraId="4FDC9852" w14:textId="6AF9B2F1" w:rsidR="00FC5145" w:rsidRDefault="00FC5145" w:rsidP="00DF5EC1">
            <w:pPr>
              <w:jc w:val="center"/>
            </w:pPr>
            <w:r>
              <w:t>RA</w:t>
            </w:r>
            <w:fldSimple w:instr=" seq listRA ">
              <w:r w:rsidR="001A5E29">
                <w:rPr>
                  <w:noProof/>
                </w:rPr>
                <w:t>10</w:t>
              </w:r>
            </w:fldSimple>
          </w:p>
        </w:tc>
        <w:tc>
          <w:tcPr>
            <w:tcW w:w="5954" w:type="dxa"/>
          </w:tcPr>
          <w:p w14:paraId="5CCC7135" w14:textId="77777777" w:rsidR="00FC5145" w:rsidRDefault="00FC5145" w:rsidP="0000537E">
            <w:r>
              <w:t>Redukcja Dn200/Dn150 asymetryczna</w:t>
            </w:r>
          </w:p>
        </w:tc>
        <w:tc>
          <w:tcPr>
            <w:tcW w:w="850" w:type="dxa"/>
          </w:tcPr>
          <w:p w14:paraId="2A1FDBEA" w14:textId="77777777" w:rsidR="00FC5145" w:rsidRDefault="00FC5145" w:rsidP="00DF5EC1">
            <w:pPr>
              <w:jc w:val="center"/>
            </w:pPr>
            <w:r>
              <w:t>1 szt.</w:t>
            </w:r>
          </w:p>
        </w:tc>
        <w:tc>
          <w:tcPr>
            <w:tcW w:w="2126" w:type="dxa"/>
          </w:tcPr>
          <w:p w14:paraId="23447BCC" w14:textId="77777777" w:rsidR="00FC5145" w:rsidRPr="002118C4" w:rsidRDefault="00FC5145" w:rsidP="0000537E">
            <w:pPr>
              <w:jc w:val="left"/>
            </w:pPr>
          </w:p>
        </w:tc>
      </w:tr>
      <w:tr w:rsidR="00FC5145" w:rsidRPr="002118C4" w14:paraId="56EB761B" w14:textId="77777777" w:rsidTr="0000537E">
        <w:trPr>
          <w:cantSplit/>
        </w:trPr>
        <w:tc>
          <w:tcPr>
            <w:tcW w:w="704" w:type="dxa"/>
          </w:tcPr>
          <w:p w14:paraId="6D9B2E68" w14:textId="658D6512" w:rsidR="00FC5145" w:rsidRPr="00342BB0" w:rsidRDefault="00FC5145" w:rsidP="00DF5EC1">
            <w:pPr>
              <w:jc w:val="center"/>
            </w:pPr>
            <w:r w:rsidRPr="00342BB0">
              <w:t>RA</w:t>
            </w:r>
            <w:fldSimple w:instr=" seq listRA ">
              <w:r w:rsidR="001A5E29">
                <w:rPr>
                  <w:noProof/>
                </w:rPr>
                <w:t>11</w:t>
              </w:r>
            </w:fldSimple>
          </w:p>
        </w:tc>
        <w:tc>
          <w:tcPr>
            <w:tcW w:w="5954" w:type="dxa"/>
          </w:tcPr>
          <w:p w14:paraId="75504A1C" w14:textId="77777777" w:rsidR="00FC5145" w:rsidRPr="00342BB0" w:rsidRDefault="00FC5145" w:rsidP="0000537E">
            <w:r w:rsidRPr="00342BB0">
              <w:t>Redukcja Dn200/Dn125</w:t>
            </w:r>
          </w:p>
        </w:tc>
        <w:tc>
          <w:tcPr>
            <w:tcW w:w="850" w:type="dxa"/>
          </w:tcPr>
          <w:p w14:paraId="2437F79B" w14:textId="77777777" w:rsidR="00FC5145" w:rsidRDefault="00FC5145" w:rsidP="00DF5EC1">
            <w:pPr>
              <w:jc w:val="center"/>
            </w:pPr>
            <w:r w:rsidRPr="00342BB0">
              <w:t>2 szt.</w:t>
            </w:r>
          </w:p>
        </w:tc>
        <w:tc>
          <w:tcPr>
            <w:tcW w:w="2126" w:type="dxa"/>
          </w:tcPr>
          <w:p w14:paraId="1222AA49" w14:textId="77777777" w:rsidR="00FC5145" w:rsidRPr="002118C4" w:rsidRDefault="00FC5145" w:rsidP="0000537E">
            <w:pPr>
              <w:jc w:val="left"/>
            </w:pPr>
          </w:p>
        </w:tc>
      </w:tr>
      <w:tr w:rsidR="00FC5145" w:rsidRPr="002118C4" w14:paraId="2920E5A8" w14:textId="77777777" w:rsidTr="00085CB2">
        <w:trPr>
          <w:cantSplit/>
        </w:trPr>
        <w:tc>
          <w:tcPr>
            <w:tcW w:w="704" w:type="dxa"/>
            <w:shd w:val="clear" w:color="auto" w:fill="auto"/>
          </w:tcPr>
          <w:p w14:paraId="5A895DD0" w14:textId="3ADC0FDE" w:rsidR="00FC5145" w:rsidRPr="00085CB2" w:rsidRDefault="00FC5145" w:rsidP="00DF5EC1">
            <w:pPr>
              <w:jc w:val="center"/>
            </w:pPr>
            <w:r w:rsidRPr="00085CB2">
              <w:t>RA</w:t>
            </w:r>
            <w:fldSimple w:instr=" seq listRA ">
              <w:r w:rsidR="001A5E29">
                <w:rPr>
                  <w:noProof/>
                </w:rPr>
                <w:t>12</w:t>
              </w:r>
            </w:fldSimple>
          </w:p>
        </w:tc>
        <w:tc>
          <w:tcPr>
            <w:tcW w:w="5954" w:type="dxa"/>
            <w:shd w:val="clear" w:color="auto" w:fill="auto"/>
          </w:tcPr>
          <w:p w14:paraId="62E0D927" w14:textId="61D00E2D" w:rsidR="00FC5145" w:rsidRPr="00085CB2" w:rsidRDefault="00FC5145" w:rsidP="0000537E">
            <w:r w:rsidRPr="00085CB2">
              <w:t>Redukcja Dn150/Dn125</w:t>
            </w:r>
            <w:r w:rsidR="00C57EBE">
              <w:t xml:space="preserve"> asymetryczna</w:t>
            </w:r>
          </w:p>
        </w:tc>
        <w:tc>
          <w:tcPr>
            <w:tcW w:w="850" w:type="dxa"/>
            <w:shd w:val="clear" w:color="auto" w:fill="auto"/>
          </w:tcPr>
          <w:p w14:paraId="66F79491" w14:textId="77777777" w:rsidR="00FC5145" w:rsidRDefault="00FC5145" w:rsidP="00DF5EC1">
            <w:pPr>
              <w:jc w:val="center"/>
            </w:pPr>
            <w:r w:rsidRPr="00085CB2">
              <w:t>1 szt.</w:t>
            </w:r>
          </w:p>
        </w:tc>
        <w:tc>
          <w:tcPr>
            <w:tcW w:w="2126" w:type="dxa"/>
            <w:shd w:val="clear" w:color="auto" w:fill="auto"/>
          </w:tcPr>
          <w:p w14:paraId="430B71FE" w14:textId="77777777" w:rsidR="00FC5145" w:rsidRPr="002118C4" w:rsidRDefault="00FC5145" w:rsidP="0000537E">
            <w:pPr>
              <w:jc w:val="left"/>
            </w:pPr>
          </w:p>
        </w:tc>
      </w:tr>
      <w:tr w:rsidR="00FC5145" w:rsidRPr="002118C4" w14:paraId="13FD21CE" w14:textId="77777777" w:rsidTr="0000537E">
        <w:trPr>
          <w:cantSplit/>
        </w:trPr>
        <w:tc>
          <w:tcPr>
            <w:tcW w:w="704" w:type="dxa"/>
          </w:tcPr>
          <w:p w14:paraId="6E172356" w14:textId="2E63A5CC" w:rsidR="00FC5145" w:rsidRDefault="00FC5145" w:rsidP="00DF5EC1">
            <w:pPr>
              <w:jc w:val="center"/>
            </w:pPr>
            <w:r>
              <w:t>RA</w:t>
            </w:r>
            <w:fldSimple w:instr=" seq listRA ">
              <w:r w:rsidR="001A5E29">
                <w:rPr>
                  <w:noProof/>
                </w:rPr>
                <w:t>13</w:t>
              </w:r>
            </w:fldSimple>
          </w:p>
        </w:tc>
        <w:tc>
          <w:tcPr>
            <w:tcW w:w="5954" w:type="dxa"/>
          </w:tcPr>
          <w:p w14:paraId="08B39B1F" w14:textId="05BCBB27" w:rsidR="00FC5145" w:rsidRDefault="00FC5145" w:rsidP="0000537E">
            <w:r>
              <w:t>Redukcja Dn150/Dn125</w:t>
            </w:r>
          </w:p>
        </w:tc>
        <w:tc>
          <w:tcPr>
            <w:tcW w:w="850" w:type="dxa"/>
          </w:tcPr>
          <w:p w14:paraId="6D52B7EB" w14:textId="77777777" w:rsidR="00FC5145" w:rsidRDefault="00FC5145" w:rsidP="00DF5EC1">
            <w:pPr>
              <w:jc w:val="center"/>
            </w:pPr>
            <w:r>
              <w:t>1 szt.</w:t>
            </w:r>
          </w:p>
        </w:tc>
        <w:tc>
          <w:tcPr>
            <w:tcW w:w="2126" w:type="dxa"/>
          </w:tcPr>
          <w:p w14:paraId="1966B366" w14:textId="77777777" w:rsidR="00FC5145" w:rsidRPr="002118C4" w:rsidRDefault="00FC5145" w:rsidP="0000537E">
            <w:pPr>
              <w:jc w:val="left"/>
            </w:pPr>
          </w:p>
        </w:tc>
      </w:tr>
      <w:tr w:rsidR="00FC5145" w:rsidRPr="002118C4" w14:paraId="4B481A01" w14:textId="77777777" w:rsidTr="0000537E">
        <w:trPr>
          <w:cantSplit/>
        </w:trPr>
        <w:tc>
          <w:tcPr>
            <w:tcW w:w="704" w:type="dxa"/>
          </w:tcPr>
          <w:p w14:paraId="710695D4" w14:textId="7FDBD681" w:rsidR="00FC5145" w:rsidRDefault="00FC5145" w:rsidP="00DF5EC1">
            <w:pPr>
              <w:jc w:val="center"/>
            </w:pPr>
            <w:r>
              <w:t>RA</w:t>
            </w:r>
            <w:fldSimple w:instr=" seq listRA ">
              <w:r w:rsidR="001A5E29">
                <w:rPr>
                  <w:noProof/>
                </w:rPr>
                <w:t>14</w:t>
              </w:r>
            </w:fldSimple>
          </w:p>
        </w:tc>
        <w:tc>
          <w:tcPr>
            <w:tcW w:w="5954" w:type="dxa"/>
          </w:tcPr>
          <w:p w14:paraId="24AED67C" w14:textId="77777777" w:rsidR="00FC5145" w:rsidRDefault="00FC5145" w:rsidP="0000537E">
            <w:r>
              <w:t>Kolano hamburskie Dn200</w:t>
            </w:r>
          </w:p>
        </w:tc>
        <w:tc>
          <w:tcPr>
            <w:tcW w:w="850" w:type="dxa"/>
          </w:tcPr>
          <w:p w14:paraId="62671F3F" w14:textId="77777777" w:rsidR="00FC5145" w:rsidRDefault="00FC5145" w:rsidP="00DF5EC1">
            <w:pPr>
              <w:jc w:val="center"/>
            </w:pPr>
            <w:r>
              <w:t>2 szt.</w:t>
            </w:r>
          </w:p>
        </w:tc>
        <w:tc>
          <w:tcPr>
            <w:tcW w:w="2126" w:type="dxa"/>
          </w:tcPr>
          <w:p w14:paraId="2926A9AD" w14:textId="77777777" w:rsidR="00FC5145" w:rsidRPr="002118C4" w:rsidRDefault="00FC5145" w:rsidP="0000537E">
            <w:pPr>
              <w:jc w:val="left"/>
            </w:pPr>
          </w:p>
        </w:tc>
      </w:tr>
      <w:tr w:rsidR="00FC5145" w:rsidRPr="002118C4" w14:paraId="329BF906" w14:textId="77777777" w:rsidTr="0000537E">
        <w:trPr>
          <w:cantSplit/>
        </w:trPr>
        <w:tc>
          <w:tcPr>
            <w:tcW w:w="704" w:type="dxa"/>
          </w:tcPr>
          <w:p w14:paraId="281A6F22" w14:textId="1B111B6E" w:rsidR="00FC5145" w:rsidRDefault="00FC5145" w:rsidP="00DF5EC1">
            <w:pPr>
              <w:jc w:val="center"/>
            </w:pPr>
            <w:r>
              <w:t>RA</w:t>
            </w:r>
            <w:fldSimple w:instr=" seq listRA ">
              <w:r w:rsidR="001A5E29">
                <w:rPr>
                  <w:noProof/>
                </w:rPr>
                <w:t>15</w:t>
              </w:r>
            </w:fldSimple>
          </w:p>
        </w:tc>
        <w:tc>
          <w:tcPr>
            <w:tcW w:w="5954" w:type="dxa"/>
          </w:tcPr>
          <w:p w14:paraId="19262BDE" w14:textId="77777777" w:rsidR="00FC5145" w:rsidRDefault="00FC5145" w:rsidP="0000537E">
            <w:r>
              <w:t>Kolano hamburskie Dn125</w:t>
            </w:r>
          </w:p>
        </w:tc>
        <w:tc>
          <w:tcPr>
            <w:tcW w:w="850" w:type="dxa"/>
          </w:tcPr>
          <w:p w14:paraId="686DA62F" w14:textId="5AF68DDB" w:rsidR="00FC5145" w:rsidRDefault="00FC5145" w:rsidP="00DF5EC1">
            <w:pPr>
              <w:jc w:val="center"/>
            </w:pPr>
            <w:r>
              <w:t>1</w:t>
            </w:r>
            <w:r w:rsidR="000D2EBE">
              <w:t>4</w:t>
            </w:r>
            <w:r>
              <w:t xml:space="preserve"> szt.</w:t>
            </w:r>
          </w:p>
        </w:tc>
        <w:tc>
          <w:tcPr>
            <w:tcW w:w="2126" w:type="dxa"/>
          </w:tcPr>
          <w:p w14:paraId="518D3E4D" w14:textId="77777777" w:rsidR="00FC5145" w:rsidRPr="002118C4" w:rsidRDefault="00FC5145" w:rsidP="0000537E">
            <w:pPr>
              <w:jc w:val="left"/>
            </w:pPr>
          </w:p>
        </w:tc>
      </w:tr>
      <w:tr w:rsidR="00FC5145" w:rsidRPr="002118C4" w14:paraId="5BDF3893" w14:textId="77777777" w:rsidTr="0000537E">
        <w:trPr>
          <w:cantSplit/>
        </w:trPr>
        <w:tc>
          <w:tcPr>
            <w:tcW w:w="704" w:type="dxa"/>
          </w:tcPr>
          <w:p w14:paraId="24AD27FC" w14:textId="4F42C98A" w:rsidR="00FC5145" w:rsidRDefault="00FC5145" w:rsidP="00DF5EC1">
            <w:pPr>
              <w:jc w:val="center"/>
            </w:pPr>
            <w:r>
              <w:t>RA</w:t>
            </w:r>
            <w:fldSimple w:instr=" seq listRA ">
              <w:r w:rsidR="001A5E29">
                <w:rPr>
                  <w:noProof/>
                </w:rPr>
                <w:t>16</w:t>
              </w:r>
            </w:fldSimple>
          </w:p>
        </w:tc>
        <w:tc>
          <w:tcPr>
            <w:tcW w:w="5954" w:type="dxa"/>
          </w:tcPr>
          <w:p w14:paraId="21E3A8FE" w14:textId="77777777" w:rsidR="00FC5145" w:rsidRDefault="00FC5145" w:rsidP="0000537E">
            <w:r>
              <w:t>Kołnierz Dn250 Pn16</w:t>
            </w:r>
          </w:p>
        </w:tc>
        <w:tc>
          <w:tcPr>
            <w:tcW w:w="850" w:type="dxa"/>
          </w:tcPr>
          <w:p w14:paraId="35D6E5D3" w14:textId="77777777" w:rsidR="00FC5145" w:rsidRDefault="00FC5145" w:rsidP="00DF5EC1">
            <w:pPr>
              <w:jc w:val="center"/>
            </w:pPr>
            <w:r>
              <w:t>4 szt.</w:t>
            </w:r>
          </w:p>
        </w:tc>
        <w:tc>
          <w:tcPr>
            <w:tcW w:w="2126" w:type="dxa"/>
          </w:tcPr>
          <w:p w14:paraId="103BA96B" w14:textId="77777777" w:rsidR="00FC5145" w:rsidRPr="002118C4" w:rsidRDefault="00FC5145" w:rsidP="0000537E">
            <w:pPr>
              <w:jc w:val="left"/>
            </w:pPr>
          </w:p>
        </w:tc>
      </w:tr>
      <w:tr w:rsidR="00FC5145" w:rsidRPr="002118C4" w14:paraId="36BE3566" w14:textId="77777777" w:rsidTr="0000537E">
        <w:trPr>
          <w:cantSplit/>
        </w:trPr>
        <w:tc>
          <w:tcPr>
            <w:tcW w:w="704" w:type="dxa"/>
          </w:tcPr>
          <w:p w14:paraId="1D8A3CEA" w14:textId="74CB5542" w:rsidR="00FC5145" w:rsidRDefault="00FC5145" w:rsidP="00DF5EC1">
            <w:pPr>
              <w:jc w:val="center"/>
            </w:pPr>
            <w:r>
              <w:t>RA</w:t>
            </w:r>
            <w:fldSimple w:instr=" seq listRA ">
              <w:r w:rsidR="001A5E29">
                <w:rPr>
                  <w:noProof/>
                </w:rPr>
                <w:t>17</w:t>
              </w:r>
            </w:fldSimple>
          </w:p>
        </w:tc>
        <w:tc>
          <w:tcPr>
            <w:tcW w:w="5954" w:type="dxa"/>
          </w:tcPr>
          <w:p w14:paraId="5B4FAADB" w14:textId="77777777" w:rsidR="00FC5145" w:rsidRDefault="00FC5145" w:rsidP="0000537E">
            <w:r>
              <w:t>Kołnierz Dn200 Pn16</w:t>
            </w:r>
          </w:p>
        </w:tc>
        <w:tc>
          <w:tcPr>
            <w:tcW w:w="850" w:type="dxa"/>
          </w:tcPr>
          <w:p w14:paraId="1A5A8933" w14:textId="77777777" w:rsidR="00FC5145" w:rsidRDefault="00FC5145" w:rsidP="00DF5EC1">
            <w:pPr>
              <w:jc w:val="center"/>
            </w:pPr>
            <w:r>
              <w:t>2 szt.</w:t>
            </w:r>
          </w:p>
        </w:tc>
        <w:tc>
          <w:tcPr>
            <w:tcW w:w="2126" w:type="dxa"/>
          </w:tcPr>
          <w:p w14:paraId="1E4E23C0" w14:textId="77777777" w:rsidR="00FC5145" w:rsidRPr="002118C4" w:rsidRDefault="00FC5145" w:rsidP="0000537E">
            <w:pPr>
              <w:jc w:val="left"/>
            </w:pPr>
          </w:p>
        </w:tc>
      </w:tr>
      <w:tr w:rsidR="00FC5145" w:rsidRPr="002118C4" w14:paraId="3BD53B3F" w14:textId="77777777" w:rsidTr="0000537E">
        <w:trPr>
          <w:cantSplit/>
        </w:trPr>
        <w:tc>
          <w:tcPr>
            <w:tcW w:w="704" w:type="dxa"/>
          </w:tcPr>
          <w:p w14:paraId="3A1349D2" w14:textId="14E2849E" w:rsidR="00FC5145" w:rsidRDefault="00FC5145" w:rsidP="00DF5EC1">
            <w:pPr>
              <w:jc w:val="center"/>
            </w:pPr>
            <w:r>
              <w:t>RA</w:t>
            </w:r>
            <w:fldSimple w:instr=" seq listRA ">
              <w:r w:rsidR="001A5E29">
                <w:rPr>
                  <w:noProof/>
                </w:rPr>
                <w:t>18</w:t>
              </w:r>
            </w:fldSimple>
          </w:p>
        </w:tc>
        <w:tc>
          <w:tcPr>
            <w:tcW w:w="5954" w:type="dxa"/>
          </w:tcPr>
          <w:p w14:paraId="1103C6DF" w14:textId="77777777" w:rsidR="00FC5145" w:rsidRDefault="00FC5145" w:rsidP="0000537E">
            <w:r>
              <w:t>Kołnierz zaślepiający Dn200 Pn16</w:t>
            </w:r>
          </w:p>
        </w:tc>
        <w:tc>
          <w:tcPr>
            <w:tcW w:w="850" w:type="dxa"/>
          </w:tcPr>
          <w:p w14:paraId="58F11AB9" w14:textId="77777777" w:rsidR="00FC5145" w:rsidRDefault="00FC5145" w:rsidP="00DF5EC1">
            <w:pPr>
              <w:jc w:val="center"/>
            </w:pPr>
            <w:r>
              <w:t>2 szt.</w:t>
            </w:r>
          </w:p>
        </w:tc>
        <w:tc>
          <w:tcPr>
            <w:tcW w:w="2126" w:type="dxa"/>
          </w:tcPr>
          <w:p w14:paraId="349B1083" w14:textId="77777777" w:rsidR="00FC5145" w:rsidRPr="002118C4" w:rsidRDefault="00FC5145" w:rsidP="0000537E">
            <w:pPr>
              <w:jc w:val="left"/>
            </w:pPr>
          </w:p>
        </w:tc>
      </w:tr>
      <w:tr w:rsidR="00FC5145" w:rsidRPr="002118C4" w14:paraId="6FF987F0" w14:textId="77777777" w:rsidTr="0000537E">
        <w:trPr>
          <w:cantSplit/>
        </w:trPr>
        <w:tc>
          <w:tcPr>
            <w:tcW w:w="704" w:type="dxa"/>
          </w:tcPr>
          <w:p w14:paraId="7E4EA890" w14:textId="79D653D9" w:rsidR="00FC5145" w:rsidRDefault="00FC5145" w:rsidP="00DF5EC1">
            <w:pPr>
              <w:jc w:val="center"/>
            </w:pPr>
            <w:r>
              <w:t>RA</w:t>
            </w:r>
            <w:fldSimple w:instr=" seq listRA ">
              <w:r w:rsidR="001A5E29">
                <w:rPr>
                  <w:noProof/>
                </w:rPr>
                <w:t>19</w:t>
              </w:r>
            </w:fldSimple>
          </w:p>
        </w:tc>
        <w:tc>
          <w:tcPr>
            <w:tcW w:w="5954" w:type="dxa"/>
          </w:tcPr>
          <w:p w14:paraId="2AA5A3DC" w14:textId="77777777" w:rsidR="00FC5145" w:rsidRDefault="00FC5145" w:rsidP="0000537E">
            <w:r>
              <w:t>Kołnierz Dn150 Pn16</w:t>
            </w:r>
          </w:p>
        </w:tc>
        <w:tc>
          <w:tcPr>
            <w:tcW w:w="850" w:type="dxa"/>
          </w:tcPr>
          <w:p w14:paraId="2F8BF907" w14:textId="77777777" w:rsidR="00FC5145" w:rsidRDefault="00FC5145" w:rsidP="00DF5EC1">
            <w:pPr>
              <w:jc w:val="center"/>
            </w:pPr>
            <w:r>
              <w:t>4 szt.</w:t>
            </w:r>
          </w:p>
        </w:tc>
        <w:tc>
          <w:tcPr>
            <w:tcW w:w="2126" w:type="dxa"/>
          </w:tcPr>
          <w:p w14:paraId="27DD4DAC" w14:textId="77777777" w:rsidR="00FC5145" w:rsidRPr="002118C4" w:rsidRDefault="00FC5145" w:rsidP="0000537E">
            <w:pPr>
              <w:jc w:val="left"/>
            </w:pPr>
          </w:p>
        </w:tc>
      </w:tr>
      <w:tr w:rsidR="00FC5145" w:rsidRPr="002118C4" w14:paraId="075DD8F6" w14:textId="77777777" w:rsidTr="0000537E">
        <w:trPr>
          <w:cantSplit/>
        </w:trPr>
        <w:tc>
          <w:tcPr>
            <w:tcW w:w="704" w:type="dxa"/>
          </w:tcPr>
          <w:p w14:paraId="52E0F4D4" w14:textId="0BB8E00E" w:rsidR="00FC5145" w:rsidRDefault="00FC5145" w:rsidP="00DF5EC1">
            <w:pPr>
              <w:jc w:val="center"/>
            </w:pPr>
            <w:r>
              <w:t>RA</w:t>
            </w:r>
            <w:fldSimple w:instr=" seq listRA ">
              <w:r w:rsidR="001A5E29">
                <w:rPr>
                  <w:noProof/>
                </w:rPr>
                <w:t>20</w:t>
              </w:r>
            </w:fldSimple>
          </w:p>
        </w:tc>
        <w:tc>
          <w:tcPr>
            <w:tcW w:w="5954" w:type="dxa"/>
          </w:tcPr>
          <w:p w14:paraId="1B1D3F8F" w14:textId="77777777" w:rsidR="00FC5145" w:rsidRDefault="00FC5145" w:rsidP="0000537E">
            <w:r>
              <w:t>Kołnierz Dn125 Pn16</w:t>
            </w:r>
          </w:p>
        </w:tc>
        <w:tc>
          <w:tcPr>
            <w:tcW w:w="850" w:type="dxa"/>
          </w:tcPr>
          <w:p w14:paraId="4C1C22EC" w14:textId="77777777" w:rsidR="00FC5145" w:rsidRDefault="00FC5145" w:rsidP="00DF5EC1">
            <w:pPr>
              <w:jc w:val="center"/>
            </w:pPr>
            <w:r>
              <w:t>28 szt.</w:t>
            </w:r>
          </w:p>
        </w:tc>
        <w:tc>
          <w:tcPr>
            <w:tcW w:w="2126" w:type="dxa"/>
          </w:tcPr>
          <w:p w14:paraId="6E7486A2" w14:textId="77777777" w:rsidR="00FC5145" w:rsidRPr="002118C4" w:rsidRDefault="00FC5145" w:rsidP="0000537E">
            <w:pPr>
              <w:jc w:val="left"/>
            </w:pPr>
          </w:p>
        </w:tc>
      </w:tr>
      <w:tr w:rsidR="00FC5145" w:rsidRPr="002118C4" w14:paraId="3F06190D" w14:textId="77777777" w:rsidTr="0000537E">
        <w:trPr>
          <w:cantSplit/>
        </w:trPr>
        <w:tc>
          <w:tcPr>
            <w:tcW w:w="704" w:type="dxa"/>
          </w:tcPr>
          <w:p w14:paraId="3658FC42" w14:textId="73CDFC6C" w:rsidR="00FC5145" w:rsidRDefault="00FC5145" w:rsidP="00DF5EC1">
            <w:pPr>
              <w:jc w:val="center"/>
            </w:pPr>
            <w:r>
              <w:t>RA</w:t>
            </w:r>
            <w:fldSimple w:instr=" seq listRA ">
              <w:r w:rsidR="001A5E29">
                <w:rPr>
                  <w:noProof/>
                </w:rPr>
                <w:t>21</w:t>
              </w:r>
            </w:fldSimple>
          </w:p>
        </w:tc>
        <w:tc>
          <w:tcPr>
            <w:tcW w:w="5954" w:type="dxa"/>
          </w:tcPr>
          <w:p w14:paraId="0ED22DDF" w14:textId="77777777" w:rsidR="00FC5145" w:rsidRDefault="00FC5145" w:rsidP="0000537E">
            <w:r>
              <w:t>Króćce gwintowane do montażu armatury Dn50</w:t>
            </w:r>
          </w:p>
        </w:tc>
        <w:tc>
          <w:tcPr>
            <w:tcW w:w="850" w:type="dxa"/>
          </w:tcPr>
          <w:p w14:paraId="303678D6" w14:textId="77777777" w:rsidR="00FC5145" w:rsidRDefault="00FC5145" w:rsidP="00DF5EC1">
            <w:pPr>
              <w:jc w:val="center"/>
            </w:pPr>
            <w:r>
              <w:t>4 szt.</w:t>
            </w:r>
          </w:p>
        </w:tc>
        <w:tc>
          <w:tcPr>
            <w:tcW w:w="2126" w:type="dxa"/>
          </w:tcPr>
          <w:p w14:paraId="34C685C1" w14:textId="77777777" w:rsidR="00FC5145" w:rsidRPr="002118C4" w:rsidRDefault="00FC5145" w:rsidP="0000537E">
            <w:pPr>
              <w:jc w:val="left"/>
            </w:pPr>
          </w:p>
        </w:tc>
      </w:tr>
      <w:tr w:rsidR="00FC5145" w:rsidRPr="002118C4" w14:paraId="27E1B647" w14:textId="77777777" w:rsidTr="0000537E">
        <w:trPr>
          <w:cantSplit/>
        </w:trPr>
        <w:tc>
          <w:tcPr>
            <w:tcW w:w="704" w:type="dxa"/>
          </w:tcPr>
          <w:p w14:paraId="67FBDCB0" w14:textId="49D81322" w:rsidR="00FC5145" w:rsidRDefault="00FC5145" w:rsidP="00DF5EC1">
            <w:pPr>
              <w:jc w:val="center"/>
            </w:pPr>
            <w:r>
              <w:t>RA</w:t>
            </w:r>
            <w:fldSimple w:instr=" seq listRA ">
              <w:r w:rsidR="001A5E29">
                <w:rPr>
                  <w:noProof/>
                </w:rPr>
                <w:t>22</w:t>
              </w:r>
            </w:fldSimple>
          </w:p>
        </w:tc>
        <w:tc>
          <w:tcPr>
            <w:tcW w:w="5954" w:type="dxa"/>
          </w:tcPr>
          <w:p w14:paraId="444E4B64" w14:textId="77777777" w:rsidR="00FC5145" w:rsidRDefault="00FC5145" w:rsidP="0000537E">
            <w:r>
              <w:t>Króćce gwintowane do montażu armatury Dn25</w:t>
            </w:r>
            <w:r>
              <w:tab/>
            </w:r>
          </w:p>
        </w:tc>
        <w:tc>
          <w:tcPr>
            <w:tcW w:w="850" w:type="dxa"/>
          </w:tcPr>
          <w:p w14:paraId="0AAF140C" w14:textId="7F3B0463" w:rsidR="00FC5145" w:rsidRDefault="00262DCB" w:rsidP="00DF5EC1">
            <w:pPr>
              <w:jc w:val="center"/>
            </w:pPr>
            <w:r>
              <w:t>8</w:t>
            </w:r>
            <w:r w:rsidR="00FC5145">
              <w:t xml:space="preserve"> szt.</w:t>
            </w:r>
          </w:p>
        </w:tc>
        <w:tc>
          <w:tcPr>
            <w:tcW w:w="2126" w:type="dxa"/>
          </w:tcPr>
          <w:p w14:paraId="79A0C63B" w14:textId="77777777" w:rsidR="00FC5145" w:rsidRPr="002118C4" w:rsidRDefault="00FC5145" w:rsidP="0000537E">
            <w:pPr>
              <w:jc w:val="left"/>
            </w:pPr>
          </w:p>
        </w:tc>
      </w:tr>
      <w:tr w:rsidR="00FC5145" w:rsidRPr="002118C4" w14:paraId="41C70A00" w14:textId="77777777" w:rsidTr="0000537E">
        <w:trPr>
          <w:cantSplit/>
        </w:trPr>
        <w:tc>
          <w:tcPr>
            <w:tcW w:w="704" w:type="dxa"/>
          </w:tcPr>
          <w:p w14:paraId="191A8A8D" w14:textId="77777777" w:rsidR="00FC5145" w:rsidRDefault="00FC5145" w:rsidP="00DF5EC1">
            <w:pPr>
              <w:jc w:val="center"/>
            </w:pPr>
          </w:p>
        </w:tc>
        <w:tc>
          <w:tcPr>
            <w:tcW w:w="8930" w:type="dxa"/>
            <w:gridSpan w:val="3"/>
          </w:tcPr>
          <w:p w14:paraId="2A420503" w14:textId="77777777" w:rsidR="00FC5145" w:rsidRPr="002118C4" w:rsidRDefault="00FC5145" w:rsidP="00842FA3">
            <w:pPr>
              <w:jc w:val="left"/>
            </w:pPr>
            <w:r>
              <w:t>Mufy, króćce gwintowane do montażu armatury kontrolno-pomiarowej oraz pozostałe elementy rurociągów nie ujęte w zestawieniu – zgodnie ze schematem technologicznym oraz pozostałymi rysunkami.</w:t>
            </w:r>
          </w:p>
        </w:tc>
      </w:tr>
      <w:tr w:rsidR="00FC5145" w:rsidRPr="002118C4" w14:paraId="31ACAB67" w14:textId="77777777" w:rsidTr="0000537E">
        <w:trPr>
          <w:cantSplit/>
        </w:trPr>
        <w:tc>
          <w:tcPr>
            <w:tcW w:w="704" w:type="dxa"/>
          </w:tcPr>
          <w:p w14:paraId="128EB7DA" w14:textId="77777777" w:rsidR="00FC5145" w:rsidRDefault="00FC5145" w:rsidP="00DF5EC1">
            <w:pPr>
              <w:jc w:val="center"/>
            </w:pPr>
          </w:p>
        </w:tc>
        <w:tc>
          <w:tcPr>
            <w:tcW w:w="8930" w:type="dxa"/>
            <w:gridSpan w:val="3"/>
          </w:tcPr>
          <w:p w14:paraId="654B5144" w14:textId="77777777" w:rsidR="0009789C" w:rsidRDefault="00FC5145" w:rsidP="00842FA3">
            <w:pPr>
              <w:jc w:val="left"/>
            </w:pPr>
            <w:r>
              <w:t>Powyższe zestawienie zostało sporządzone dla przykładowego zestawu agregatów chłodniczych i w przypadku zastosowania zamiennych urządzeń</w:t>
            </w:r>
            <w:r w:rsidR="006B33EC">
              <w:t xml:space="preserve"> musi zostać skorygowane</w:t>
            </w:r>
            <w:r>
              <w:t xml:space="preserve">. </w:t>
            </w:r>
          </w:p>
          <w:p w14:paraId="726164D8" w14:textId="77777777" w:rsidR="00FC5145" w:rsidRDefault="00FC5145" w:rsidP="00842FA3">
            <w:pPr>
              <w:jc w:val="left"/>
            </w:pPr>
            <w:r>
              <w:t xml:space="preserve">W miejscu przyłączenia instalacji do agregatów wyspecyfikowano </w:t>
            </w:r>
            <w:r w:rsidR="00CC1F41">
              <w:t xml:space="preserve">rurociągi i </w:t>
            </w:r>
            <w:r>
              <w:t>kołnierze Dn125, należy przewidzieć dodatkowe elementy (nieujęte w zestawieniu) wymagane do zmiany średnicy rurociągów na rzeczywiste średnice przyłączy agregatów chłodniczych.</w:t>
            </w:r>
          </w:p>
          <w:p w14:paraId="082FED3B" w14:textId="0530E0D3" w:rsidR="0009789C" w:rsidRPr="002118C4" w:rsidRDefault="0009789C" w:rsidP="00842FA3">
            <w:pPr>
              <w:jc w:val="left"/>
            </w:pPr>
            <w:r>
              <w:t xml:space="preserve">Powyższe zestawienie należy orientować jako orientacyjne, do wyceny i przygotowania produkcji należy zweryfikować ilość poszczególnych </w:t>
            </w:r>
            <w:r w:rsidR="00211841">
              <w:t>elementów na rysunkach.</w:t>
            </w:r>
          </w:p>
        </w:tc>
      </w:tr>
    </w:tbl>
    <w:p w14:paraId="6545BFC1" w14:textId="77777777" w:rsidR="00B06216" w:rsidRPr="00B06216" w:rsidRDefault="00B06216" w:rsidP="00B06216"/>
    <w:p w14:paraId="690979D0" w14:textId="0211790F" w:rsidR="007B6B60" w:rsidRPr="005E6641" w:rsidRDefault="007B6B60" w:rsidP="007B6B60">
      <w:pPr>
        <w:pStyle w:val="Heading2"/>
      </w:pPr>
      <w:bookmarkStart w:id="71" w:name="_Toc169620393"/>
      <w:r>
        <w:t>Zestawienie materiałów w rejonie B</w:t>
      </w:r>
      <w:bookmarkEnd w:id="71"/>
    </w:p>
    <w:tbl>
      <w:tblPr>
        <w:tblStyle w:val="TableGrid"/>
        <w:tblW w:w="9634" w:type="dxa"/>
        <w:tblLook w:val="04A0" w:firstRow="1" w:lastRow="0" w:firstColumn="1" w:lastColumn="0" w:noHBand="0" w:noVBand="1"/>
      </w:tblPr>
      <w:tblGrid>
        <w:gridCol w:w="704"/>
        <w:gridCol w:w="5954"/>
        <w:gridCol w:w="850"/>
        <w:gridCol w:w="2126"/>
      </w:tblGrid>
      <w:tr w:rsidR="007B6B60" w:rsidRPr="002B1397" w14:paraId="374C1A56" w14:textId="77777777" w:rsidTr="0000537E">
        <w:trPr>
          <w:cantSplit/>
          <w:tblHeader/>
        </w:trPr>
        <w:tc>
          <w:tcPr>
            <w:tcW w:w="704" w:type="dxa"/>
          </w:tcPr>
          <w:p w14:paraId="2B930AF6" w14:textId="77777777" w:rsidR="007B6B60" w:rsidRPr="002B1397" w:rsidRDefault="007B6B60" w:rsidP="0000537E">
            <w:pPr>
              <w:jc w:val="center"/>
              <w:rPr>
                <w:b/>
                <w:bCs/>
              </w:rPr>
            </w:pPr>
            <w:r w:rsidRPr="002B1397">
              <w:rPr>
                <w:b/>
                <w:bCs/>
              </w:rPr>
              <w:t>Lp</w:t>
            </w:r>
          </w:p>
        </w:tc>
        <w:tc>
          <w:tcPr>
            <w:tcW w:w="5954" w:type="dxa"/>
          </w:tcPr>
          <w:p w14:paraId="43185682" w14:textId="77777777" w:rsidR="007B6B60" w:rsidRPr="002B1397" w:rsidRDefault="007B6B60" w:rsidP="0000537E">
            <w:pPr>
              <w:rPr>
                <w:b/>
                <w:bCs/>
              </w:rPr>
            </w:pPr>
            <w:r w:rsidRPr="002B1397">
              <w:rPr>
                <w:b/>
                <w:bCs/>
              </w:rPr>
              <w:t>Opis</w:t>
            </w:r>
          </w:p>
        </w:tc>
        <w:tc>
          <w:tcPr>
            <w:tcW w:w="850" w:type="dxa"/>
          </w:tcPr>
          <w:p w14:paraId="17BB9C96" w14:textId="77777777" w:rsidR="007B6B60" w:rsidRPr="002B1397" w:rsidRDefault="007B6B60" w:rsidP="0000537E">
            <w:pPr>
              <w:jc w:val="center"/>
              <w:rPr>
                <w:b/>
                <w:bCs/>
              </w:rPr>
            </w:pPr>
            <w:r w:rsidRPr="002B1397">
              <w:rPr>
                <w:b/>
                <w:bCs/>
              </w:rPr>
              <w:t>Ilość</w:t>
            </w:r>
          </w:p>
        </w:tc>
        <w:tc>
          <w:tcPr>
            <w:tcW w:w="2126" w:type="dxa"/>
          </w:tcPr>
          <w:p w14:paraId="1372D46D" w14:textId="77777777" w:rsidR="007B6B60" w:rsidRPr="002B1397" w:rsidRDefault="007B6B60" w:rsidP="0000537E">
            <w:pPr>
              <w:rPr>
                <w:b/>
                <w:bCs/>
              </w:rPr>
            </w:pPr>
            <w:r w:rsidRPr="002B1397">
              <w:rPr>
                <w:b/>
                <w:bCs/>
              </w:rPr>
              <w:t>Uwagi</w:t>
            </w:r>
          </w:p>
        </w:tc>
      </w:tr>
      <w:tr w:rsidR="007B6B60" w:rsidRPr="002118C4" w14:paraId="62CE5B17" w14:textId="77777777" w:rsidTr="0000537E">
        <w:trPr>
          <w:cantSplit/>
        </w:trPr>
        <w:tc>
          <w:tcPr>
            <w:tcW w:w="704" w:type="dxa"/>
          </w:tcPr>
          <w:p w14:paraId="7D9B2CAE" w14:textId="4664334B" w:rsidR="007B6B60" w:rsidRPr="002118C4" w:rsidRDefault="007B6B60" w:rsidP="0000537E">
            <w:pPr>
              <w:jc w:val="center"/>
            </w:pPr>
            <w:r>
              <w:t>B.</w:t>
            </w:r>
            <w:fldSimple w:instr=" SEQ listB ">
              <w:r w:rsidR="001A5E29">
                <w:rPr>
                  <w:noProof/>
                </w:rPr>
                <w:t>1</w:t>
              </w:r>
            </w:fldSimple>
          </w:p>
        </w:tc>
        <w:tc>
          <w:tcPr>
            <w:tcW w:w="5954" w:type="dxa"/>
          </w:tcPr>
          <w:p w14:paraId="450E0E70" w14:textId="77777777" w:rsidR="007B6B60" w:rsidRDefault="007B6B60" w:rsidP="0000537E">
            <w:r>
              <w:t>Płytowy wymiennik ciepła o mocy 1400 kW</w:t>
            </w:r>
          </w:p>
          <w:p w14:paraId="474CC903" w14:textId="77777777" w:rsidR="007B6B60" w:rsidRDefault="007B6B60" w:rsidP="0000537E">
            <w:r>
              <w:t>Wstępnie dobrano wymiennik Hexonic</w:t>
            </w:r>
          </w:p>
          <w:p w14:paraId="67C84843" w14:textId="77777777" w:rsidR="007B6B60" w:rsidRPr="002118C4" w:rsidRDefault="007B6B60" w:rsidP="0000537E">
            <w:r w:rsidRPr="002271E5">
              <w:t>Dwuprzepływowy 1400</w:t>
            </w:r>
            <w:r>
              <w:t xml:space="preserve"> </w:t>
            </w:r>
            <w:r w:rsidRPr="002271E5">
              <w:t>kW_14/8, 6/12</w:t>
            </w:r>
            <w:r>
              <w:t xml:space="preserve">, typ </w:t>
            </w:r>
            <w:r w:rsidRPr="006E3726">
              <w:t>JFE-045-P10-2-425</w:t>
            </w:r>
          </w:p>
        </w:tc>
        <w:tc>
          <w:tcPr>
            <w:tcW w:w="850" w:type="dxa"/>
          </w:tcPr>
          <w:p w14:paraId="098919D2" w14:textId="77777777" w:rsidR="007B6B60" w:rsidRPr="002118C4" w:rsidRDefault="007B6B60" w:rsidP="0000537E">
            <w:pPr>
              <w:jc w:val="center"/>
            </w:pPr>
            <w:r>
              <w:t>1 szt.</w:t>
            </w:r>
          </w:p>
        </w:tc>
        <w:tc>
          <w:tcPr>
            <w:tcW w:w="2126" w:type="dxa"/>
          </w:tcPr>
          <w:p w14:paraId="6BB03AD8" w14:textId="03EF23AB" w:rsidR="007B6B60" w:rsidRPr="002118C4" w:rsidRDefault="00415730" w:rsidP="0000537E">
            <w:r>
              <w:t>Szczegółowy opis w załączniku G</w:t>
            </w:r>
          </w:p>
        </w:tc>
      </w:tr>
      <w:tr w:rsidR="007B6B60" w:rsidRPr="002118C4" w14:paraId="151995B1" w14:textId="77777777" w:rsidTr="0000537E">
        <w:trPr>
          <w:cantSplit/>
        </w:trPr>
        <w:tc>
          <w:tcPr>
            <w:tcW w:w="704" w:type="dxa"/>
          </w:tcPr>
          <w:p w14:paraId="21896D7B" w14:textId="532E5C60" w:rsidR="007B6B60" w:rsidRPr="002118C4" w:rsidRDefault="007B6B60" w:rsidP="0000537E">
            <w:pPr>
              <w:jc w:val="center"/>
            </w:pPr>
            <w:r>
              <w:t>B.</w:t>
            </w:r>
            <w:fldSimple w:instr=" SEQ listB ">
              <w:r w:rsidR="001A5E29">
                <w:rPr>
                  <w:noProof/>
                </w:rPr>
                <w:t>2</w:t>
              </w:r>
            </w:fldSimple>
          </w:p>
        </w:tc>
        <w:tc>
          <w:tcPr>
            <w:tcW w:w="5954" w:type="dxa"/>
          </w:tcPr>
          <w:p w14:paraId="3039BF48" w14:textId="77777777" w:rsidR="007B6B60" w:rsidRDefault="007B6B60" w:rsidP="0000537E">
            <w:r>
              <w:t>Zestaw dwóch pomp obiegowych, z regulacja obrotów,</w:t>
            </w:r>
          </w:p>
          <w:p w14:paraId="326BFE74" w14:textId="77777777" w:rsidR="007B6B60" w:rsidRDefault="007B6B60" w:rsidP="0000537E">
            <w:r>
              <w:t xml:space="preserve">Pompa obiegowa Xylem typu </w:t>
            </w:r>
            <w:r w:rsidRPr="006E3726">
              <w:t>NSCSH80-250/110/P45VCC4/4</w:t>
            </w:r>
            <w:r>
              <w:t>,</w:t>
            </w:r>
            <w:r>
              <w:br/>
              <w:t>wyposażona w sterownik Hydrovar,</w:t>
            </w:r>
          </w:p>
          <w:p w14:paraId="740D850D" w14:textId="2F24F3DF" w:rsidR="007B6B60" w:rsidRDefault="007B6B60" w:rsidP="0000537E">
            <w:r>
              <w:t>Czynnik: woda, temperatura czynnika 8°C, przepływ nominalny V=200 m</w:t>
            </w:r>
            <w:r w:rsidRPr="004A7E3C">
              <w:rPr>
                <w:vertAlign w:val="superscript"/>
              </w:rPr>
              <w:t>3</w:t>
            </w:r>
            <w:r>
              <w:t>/h, wymagane ciśnienie dyspozycyjne H</w:t>
            </w:r>
            <w:r w:rsidRPr="004A7E3C">
              <w:rPr>
                <w:vertAlign w:val="subscript"/>
              </w:rPr>
              <w:t>p</w:t>
            </w:r>
            <w:r>
              <w:t>= 20</w:t>
            </w:r>
            <w:r w:rsidR="008F256F">
              <w:t>0</w:t>
            </w:r>
            <w:r>
              <w:t xml:space="preserve"> </w:t>
            </w:r>
            <w:r w:rsidR="008F256F">
              <w:t>kPa</w:t>
            </w:r>
          </w:p>
        </w:tc>
        <w:tc>
          <w:tcPr>
            <w:tcW w:w="850" w:type="dxa"/>
          </w:tcPr>
          <w:p w14:paraId="45B6268E" w14:textId="77777777" w:rsidR="007B6B60" w:rsidRPr="002118C4" w:rsidRDefault="007B6B60" w:rsidP="0000537E">
            <w:pPr>
              <w:jc w:val="center"/>
            </w:pPr>
            <w:r>
              <w:t>2 szt.</w:t>
            </w:r>
          </w:p>
        </w:tc>
        <w:tc>
          <w:tcPr>
            <w:tcW w:w="2126" w:type="dxa"/>
          </w:tcPr>
          <w:p w14:paraId="77F1DF89" w14:textId="12228470" w:rsidR="007B6B60" w:rsidRPr="002118C4" w:rsidRDefault="00505DE6" w:rsidP="0000537E">
            <w:r>
              <w:t>Szczegółowy opis w załączniku G</w:t>
            </w:r>
          </w:p>
        </w:tc>
      </w:tr>
      <w:tr w:rsidR="007B6B60" w:rsidRPr="002118C4" w14:paraId="0311EBB6" w14:textId="77777777" w:rsidTr="0000537E">
        <w:trPr>
          <w:cantSplit/>
        </w:trPr>
        <w:tc>
          <w:tcPr>
            <w:tcW w:w="704" w:type="dxa"/>
          </w:tcPr>
          <w:p w14:paraId="119051CA" w14:textId="2D7238B4" w:rsidR="007B6B60" w:rsidRPr="002118C4" w:rsidRDefault="007B6B60" w:rsidP="0000537E">
            <w:pPr>
              <w:jc w:val="center"/>
            </w:pPr>
            <w:r>
              <w:t>B.</w:t>
            </w:r>
            <w:fldSimple w:instr=" SEQ listB ">
              <w:r w:rsidR="001A5E29">
                <w:rPr>
                  <w:noProof/>
                </w:rPr>
                <w:t>3</w:t>
              </w:r>
            </w:fldSimple>
          </w:p>
        </w:tc>
        <w:tc>
          <w:tcPr>
            <w:tcW w:w="5954" w:type="dxa"/>
          </w:tcPr>
          <w:p w14:paraId="689E657B" w14:textId="4FB8A677" w:rsidR="007B6B60" w:rsidRDefault="007B6B60" w:rsidP="0000537E">
            <w:r>
              <w:t xml:space="preserve">Przepływomierz ENKO MPP </w:t>
            </w:r>
            <w:r w:rsidR="00F765AC">
              <w:t>8</w:t>
            </w:r>
            <w:r>
              <w:t>, Dn150</w:t>
            </w:r>
          </w:p>
          <w:p w14:paraId="1FA81B3E" w14:textId="7CF680EE" w:rsidR="007B6B60" w:rsidRDefault="007B6B60" w:rsidP="0000537E">
            <w:r>
              <w:t xml:space="preserve">Czujnik CP </w:t>
            </w:r>
            <w:r w:rsidR="00F765AC">
              <w:t>8</w:t>
            </w:r>
            <w:r>
              <w:t>50 (przyłącze kołnierzowe)</w:t>
            </w:r>
          </w:p>
          <w:p w14:paraId="0F29E128" w14:textId="4A43EFDB" w:rsidR="007B6B60" w:rsidRDefault="007B6B60" w:rsidP="0000537E">
            <w:r>
              <w:t xml:space="preserve">Z przetwornikiem MPP </w:t>
            </w:r>
            <w:r w:rsidR="00F765AC">
              <w:t>8</w:t>
            </w:r>
            <w:r>
              <w:t>00</w:t>
            </w:r>
          </w:p>
          <w:p w14:paraId="6CFCC676" w14:textId="77777777" w:rsidR="007B6B60" w:rsidRPr="00E97CAF" w:rsidRDefault="007B6B60" w:rsidP="0000537E">
            <w:r w:rsidRPr="00191FAD">
              <w:t>Montaż z zachowaniem</w:t>
            </w:r>
            <w:r>
              <w:t xml:space="preserve"> odcinków rozbiegowych pokazanych na rysunkach.</w:t>
            </w:r>
          </w:p>
        </w:tc>
        <w:tc>
          <w:tcPr>
            <w:tcW w:w="850" w:type="dxa"/>
          </w:tcPr>
          <w:p w14:paraId="38568325" w14:textId="77777777" w:rsidR="007B6B60" w:rsidRPr="002118C4" w:rsidRDefault="007B6B60" w:rsidP="0000537E">
            <w:pPr>
              <w:jc w:val="center"/>
            </w:pPr>
            <w:r>
              <w:t>1 szt.</w:t>
            </w:r>
          </w:p>
        </w:tc>
        <w:tc>
          <w:tcPr>
            <w:tcW w:w="2126" w:type="dxa"/>
          </w:tcPr>
          <w:p w14:paraId="69F1FA08" w14:textId="77777777" w:rsidR="007B6B60" w:rsidRPr="002118C4" w:rsidRDefault="007B6B60" w:rsidP="0000537E"/>
        </w:tc>
      </w:tr>
      <w:tr w:rsidR="007B6B60" w:rsidRPr="002118C4" w14:paraId="412445CB" w14:textId="77777777" w:rsidTr="0000537E">
        <w:trPr>
          <w:cantSplit/>
        </w:trPr>
        <w:tc>
          <w:tcPr>
            <w:tcW w:w="704" w:type="dxa"/>
          </w:tcPr>
          <w:p w14:paraId="618C60AF" w14:textId="2AD71444" w:rsidR="007B6B60" w:rsidRPr="002118C4" w:rsidRDefault="007B6B60" w:rsidP="0000537E">
            <w:pPr>
              <w:jc w:val="center"/>
            </w:pPr>
            <w:r>
              <w:t>B.</w:t>
            </w:r>
            <w:fldSimple w:instr=" SEQ listB ">
              <w:r w:rsidR="001A5E29">
                <w:rPr>
                  <w:noProof/>
                </w:rPr>
                <w:t>4</w:t>
              </w:r>
            </w:fldSimple>
          </w:p>
        </w:tc>
        <w:tc>
          <w:tcPr>
            <w:tcW w:w="5954" w:type="dxa"/>
          </w:tcPr>
          <w:p w14:paraId="616602ED" w14:textId="77777777" w:rsidR="007B6B60" w:rsidRDefault="007B6B60" w:rsidP="0000537E">
            <w:r>
              <w:t>Naczynie wzbiorcze Reflex, w obiegu agregatów chłodniczych</w:t>
            </w:r>
          </w:p>
          <w:p w14:paraId="218B176A" w14:textId="3C0A693F" w:rsidR="007B6B60" w:rsidRDefault="007B6B60" w:rsidP="0000537E">
            <w:r>
              <w:t>Reflex typ G100, PS 6 bar</w:t>
            </w:r>
            <w:r w:rsidR="002F1F8B">
              <w:t>, glikol propylenowy</w:t>
            </w:r>
          </w:p>
          <w:p w14:paraId="700E04C3" w14:textId="77777777" w:rsidR="007B6B60" w:rsidRDefault="007B6B60" w:rsidP="0000537E">
            <w:r>
              <w:t>Ze złączem odcinającym Reflex SU 1’’</w:t>
            </w:r>
          </w:p>
        </w:tc>
        <w:tc>
          <w:tcPr>
            <w:tcW w:w="850" w:type="dxa"/>
          </w:tcPr>
          <w:p w14:paraId="64D9A313" w14:textId="77777777" w:rsidR="007B6B60" w:rsidRPr="002118C4" w:rsidRDefault="007B6B60" w:rsidP="0000537E">
            <w:pPr>
              <w:jc w:val="center"/>
            </w:pPr>
            <w:r>
              <w:t>1 szt.</w:t>
            </w:r>
          </w:p>
        </w:tc>
        <w:tc>
          <w:tcPr>
            <w:tcW w:w="2126" w:type="dxa"/>
          </w:tcPr>
          <w:p w14:paraId="0C520206" w14:textId="77777777" w:rsidR="007B6B60" w:rsidRPr="002118C4" w:rsidRDefault="007B6B60" w:rsidP="0000537E"/>
        </w:tc>
      </w:tr>
      <w:tr w:rsidR="007B6B60" w:rsidRPr="002118C4" w14:paraId="41F4BF32" w14:textId="77777777" w:rsidTr="0000537E">
        <w:trPr>
          <w:cantSplit/>
        </w:trPr>
        <w:tc>
          <w:tcPr>
            <w:tcW w:w="704" w:type="dxa"/>
          </w:tcPr>
          <w:p w14:paraId="27965DA1" w14:textId="315DB8B2" w:rsidR="007B6B60" w:rsidRPr="002118C4" w:rsidRDefault="007B6B60" w:rsidP="0000537E">
            <w:pPr>
              <w:jc w:val="center"/>
            </w:pPr>
            <w:r>
              <w:t>B.</w:t>
            </w:r>
            <w:fldSimple w:instr=" SEQ listB ">
              <w:r w:rsidR="001A5E29">
                <w:rPr>
                  <w:noProof/>
                </w:rPr>
                <w:t>5</w:t>
              </w:r>
            </w:fldSimple>
          </w:p>
        </w:tc>
        <w:tc>
          <w:tcPr>
            <w:tcW w:w="5954" w:type="dxa"/>
          </w:tcPr>
          <w:p w14:paraId="4E92BE02" w14:textId="77777777" w:rsidR="007B6B60" w:rsidRDefault="007B6B60" w:rsidP="0000537E">
            <w:r>
              <w:t>Naczynie wzbiorcze Reflex, w obiegu wewnętrznym budynku</w:t>
            </w:r>
          </w:p>
          <w:p w14:paraId="6E90285E" w14:textId="77777777" w:rsidR="007B6B60" w:rsidRDefault="007B6B60" w:rsidP="0000537E">
            <w:r>
              <w:t>Reflex typ G200, PS 6 bar</w:t>
            </w:r>
          </w:p>
          <w:p w14:paraId="2B698F97" w14:textId="77777777" w:rsidR="007B6B60" w:rsidRDefault="007B6B60" w:rsidP="0000537E">
            <w:r>
              <w:t>Ze złączem odcinającym Reflex SU 1’’</w:t>
            </w:r>
          </w:p>
        </w:tc>
        <w:tc>
          <w:tcPr>
            <w:tcW w:w="850" w:type="dxa"/>
          </w:tcPr>
          <w:p w14:paraId="0BB66DFF" w14:textId="77777777" w:rsidR="007B6B60" w:rsidRPr="002118C4" w:rsidRDefault="007B6B60" w:rsidP="0000537E">
            <w:pPr>
              <w:jc w:val="center"/>
            </w:pPr>
            <w:r>
              <w:t>1 szt.</w:t>
            </w:r>
          </w:p>
        </w:tc>
        <w:tc>
          <w:tcPr>
            <w:tcW w:w="2126" w:type="dxa"/>
          </w:tcPr>
          <w:p w14:paraId="70A696D1" w14:textId="77777777" w:rsidR="007B6B60" w:rsidRPr="002118C4" w:rsidRDefault="007B6B60" w:rsidP="0000537E"/>
        </w:tc>
      </w:tr>
      <w:tr w:rsidR="007B6B60" w:rsidRPr="002118C4" w14:paraId="29A38604" w14:textId="77777777" w:rsidTr="0000537E">
        <w:trPr>
          <w:cantSplit/>
        </w:trPr>
        <w:tc>
          <w:tcPr>
            <w:tcW w:w="704" w:type="dxa"/>
          </w:tcPr>
          <w:p w14:paraId="6557B0F6" w14:textId="0D8EBD6C" w:rsidR="007B6B60" w:rsidRPr="002118C4" w:rsidRDefault="007B6B60" w:rsidP="0000537E">
            <w:pPr>
              <w:jc w:val="center"/>
            </w:pPr>
            <w:r>
              <w:t>B.</w:t>
            </w:r>
            <w:fldSimple w:instr=" SEQ listB ">
              <w:r w:rsidR="001A5E29">
                <w:rPr>
                  <w:noProof/>
                </w:rPr>
                <w:t>6</w:t>
              </w:r>
            </w:fldSimple>
          </w:p>
        </w:tc>
        <w:tc>
          <w:tcPr>
            <w:tcW w:w="5954" w:type="dxa"/>
          </w:tcPr>
          <w:p w14:paraId="702CB85D" w14:textId="77777777" w:rsidR="007B6B60" w:rsidRDefault="007B6B60" w:rsidP="0000537E">
            <w:r>
              <w:t>Niewykorzystane</w:t>
            </w:r>
          </w:p>
        </w:tc>
        <w:tc>
          <w:tcPr>
            <w:tcW w:w="850" w:type="dxa"/>
          </w:tcPr>
          <w:p w14:paraId="7EA9B04E" w14:textId="77777777" w:rsidR="007B6B60" w:rsidRPr="002118C4" w:rsidRDefault="007B6B60" w:rsidP="0000537E">
            <w:pPr>
              <w:jc w:val="center"/>
            </w:pPr>
            <w:r>
              <w:t>-</w:t>
            </w:r>
          </w:p>
        </w:tc>
        <w:tc>
          <w:tcPr>
            <w:tcW w:w="2126" w:type="dxa"/>
          </w:tcPr>
          <w:p w14:paraId="4EDDAF86" w14:textId="77777777" w:rsidR="007B6B60" w:rsidRPr="002118C4" w:rsidRDefault="007B6B60" w:rsidP="0000537E"/>
        </w:tc>
      </w:tr>
      <w:tr w:rsidR="007B6B60" w:rsidRPr="002118C4" w14:paraId="1D1210C6" w14:textId="77777777" w:rsidTr="0000537E">
        <w:trPr>
          <w:cantSplit/>
        </w:trPr>
        <w:tc>
          <w:tcPr>
            <w:tcW w:w="704" w:type="dxa"/>
          </w:tcPr>
          <w:p w14:paraId="0159153C" w14:textId="4B376F79" w:rsidR="007B6B60" w:rsidRPr="002118C4" w:rsidRDefault="007B6B60" w:rsidP="0000537E">
            <w:pPr>
              <w:jc w:val="center"/>
            </w:pPr>
            <w:r>
              <w:t>B.</w:t>
            </w:r>
            <w:fldSimple w:instr=" SEQ listB ">
              <w:r w:rsidR="001A5E29">
                <w:rPr>
                  <w:noProof/>
                </w:rPr>
                <w:t>7</w:t>
              </w:r>
            </w:fldSimple>
          </w:p>
        </w:tc>
        <w:tc>
          <w:tcPr>
            <w:tcW w:w="5954" w:type="dxa"/>
          </w:tcPr>
          <w:p w14:paraId="519040BD" w14:textId="77777777" w:rsidR="007B6B60" w:rsidRDefault="007B6B60" w:rsidP="0000537E">
            <w:r>
              <w:t>Filtr siatkowy Polna typ FS-1 Dn150, kvs = 500</w:t>
            </w:r>
          </w:p>
          <w:p w14:paraId="2610775E" w14:textId="77777777" w:rsidR="007B6B60" w:rsidRDefault="007B6B60" w:rsidP="0000537E">
            <w:r>
              <w:t>Z siatką 45 (prześwit 1 mm)</w:t>
            </w:r>
          </w:p>
        </w:tc>
        <w:tc>
          <w:tcPr>
            <w:tcW w:w="850" w:type="dxa"/>
          </w:tcPr>
          <w:p w14:paraId="60C014E2" w14:textId="77777777" w:rsidR="007B6B60" w:rsidRPr="002118C4" w:rsidRDefault="007B6B60" w:rsidP="0000537E">
            <w:pPr>
              <w:jc w:val="center"/>
            </w:pPr>
            <w:r>
              <w:t>2 szt.</w:t>
            </w:r>
          </w:p>
        </w:tc>
        <w:tc>
          <w:tcPr>
            <w:tcW w:w="2126" w:type="dxa"/>
          </w:tcPr>
          <w:p w14:paraId="43EE03BC" w14:textId="77777777" w:rsidR="007B6B60" w:rsidRPr="002118C4" w:rsidRDefault="007B6B60" w:rsidP="0000537E"/>
        </w:tc>
      </w:tr>
      <w:tr w:rsidR="007B6B60" w:rsidRPr="002118C4" w14:paraId="6D13772D" w14:textId="77777777" w:rsidTr="0000537E">
        <w:trPr>
          <w:cantSplit/>
        </w:trPr>
        <w:tc>
          <w:tcPr>
            <w:tcW w:w="704" w:type="dxa"/>
          </w:tcPr>
          <w:p w14:paraId="591A4EB9" w14:textId="5D1063CB" w:rsidR="007B6B60" w:rsidRPr="002118C4" w:rsidRDefault="007B6B60" w:rsidP="0000537E">
            <w:pPr>
              <w:jc w:val="center"/>
            </w:pPr>
            <w:r>
              <w:t>B.</w:t>
            </w:r>
            <w:fldSimple w:instr=" SEQ listB ">
              <w:r w:rsidR="001A5E29">
                <w:rPr>
                  <w:noProof/>
                </w:rPr>
                <w:t>8</w:t>
              </w:r>
            </w:fldSimple>
          </w:p>
        </w:tc>
        <w:tc>
          <w:tcPr>
            <w:tcW w:w="5954" w:type="dxa"/>
          </w:tcPr>
          <w:p w14:paraId="614B0465" w14:textId="77777777" w:rsidR="007B6B60" w:rsidRDefault="007B6B60" w:rsidP="0000537E">
            <w:r>
              <w:t>Zawór bezpieczeństwa Husty typ SYR 1915</w:t>
            </w:r>
          </w:p>
          <w:p w14:paraId="15F473D5" w14:textId="2189F794" w:rsidR="007B6B60" w:rsidRDefault="007B6B60" w:rsidP="0000537E">
            <w:r>
              <w:t>Dn</w:t>
            </w:r>
            <w:r w:rsidR="001E56F8">
              <w:t>25</w:t>
            </w:r>
            <w:r>
              <w:t xml:space="preserve">, nastawa ciśnienia </w:t>
            </w:r>
            <w:r w:rsidR="001E56F8">
              <w:t>6</w:t>
            </w:r>
            <w:r>
              <w:t xml:space="preserve"> bar</w:t>
            </w:r>
          </w:p>
        </w:tc>
        <w:tc>
          <w:tcPr>
            <w:tcW w:w="850" w:type="dxa"/>
          </w:tcPr>
          <w:p w14:paraId="5E0C5D63" w14:textId="77777777" w:rsidR="007B6B60" w:rsidRPr="002118C4" w:rsidRDefault="007B6B60" w:rsidP="0000537E">
            <w:pPr>
              <w:jc w:val="center"/>
            </w:pPr>
            <w:r>
              <w:t>1 szt.</w:t>
            </w:r>
          </w:p>
        </w:tc>
        <w:tc>
          <w:tcPr>
            <w:tcW w:w="2126" w:type="dxa"/>
          </w:tcPr>
          <w:p w14:paraId="1B6782D9" w14:textId="77777777" w:rsidR="007B6B60" w:rsidRPr="002118C4" w:rsidRDefault="007B6B60" w:rsidP="0000537E"/>
        </w:tc>
      </w:tr>
      <w:tr w:rsidR="007B6B60" w:rsidRPr="002118C4" w14:paraId="3D8A035F" w14:textId="77777777" w:rsidTr="0000537E">
        <w:trPr>
          <w:cantSplit/>
        </w:trPr>
        <w:tc>
          <w:tcPr>
            <w:tcW w:w="704" w:type="dxa"/>
          </w:tcPr>
          <w:p w14:paraId="1ECFE9F8" w14:textId="723B680D" w:rsidR="007B6B60" w:rsidRPr="002118C4" w:rsidRDefault="007B6B60" w:rsidP="0000537E">
            <w:pPr>
              <w:jc w:val="center"/>
            </w:pPr>
            <w:r>
              <w:lastRenderedPageBreak/>
              <w:t>B.</w:t>
            </w:r>
            <w:fldSimple w:instr=" SEQ listB ">
              <w:r w:rsidR="001A5E29">
                <w:rPr>
                  <w:noProof/>
                </w:rPr>
                <w:t>9</w:t>
              </w:r>
            </w:fldSimple>
          </w:p>
        </w:tc>
        <w:tc>
          <w:tcPr>
            <w:tcW w:w="5954" w:type="dxa"/>
          </w:tcPr>
          <w:p w14:paraId="294F82DF" w14:textId="77777777" w:rsidR="007B6B60" w:rsidRDefault="007B6B60" w:rsidP="0000537E">
            <w:r>
              <w:t>Zawór bezpieczeństwa Husty typ SYR 1915</w:t>
            </w:r>
          </w:p>
          <w:p w14:paraId="6A5C6C31" w14:textId="40CBDD5C" w:rsidR="007B6B60" w:rsidRDefault="007B6B60" w:rsidP="0000537E">
            <w:r>
              <w:t>Dn</w:t>
            </w:r>
            <w:r w:rsidR="001E56F8">
              <w:t>25</w:t>
            </w:r>
            <w:r>
              <w:t xml:space="preserve">, nastawa ciśnienia </w:t>
            </w:r>
            <w:r w:rsidR="00606F3E">
              <w:t>6</w:t>
            </w:r>
            <w:r>
              <w:t xml:space="preserve"> bar</w:t>
            </w:r>
          </w:p>
        </w:tc>
        <w:tc>
          <w:tcPr>
            <w:tcW w:w="850" w:type="dxa"/>
          </w:tcPr>
          <w:p w14:paraId="76AF8311" w14:textId="77777777" w:rsidR="007B6B60" w:rsidRPr="002118C4" w:rsidRDefault="007B6B60" w:rsidP="0000537E">
            <w:pPr>
              <w:jc w:val="center"/>
            </w:pPr>
            <w:r>
              <w:t>1 szt.</w:t>
            </w:r>
          </w:p>
        </w:tc>
        <w:tc>
          <w:tcPr>
            <w:tcW w:w="2126" w:type="dxa"/>
          </w:tcPr>
          <w:p w14:paraId="46441943" w14:textId="77777777" w:rsidR="007B6B60" w:rsidRPr="002118C4" w:rsidRDefault="007B6B60" w:rsidP="0000537E"/>
        </w:tc>
      </w:tr>
      <w:tr w:rsidR="007B6B60" w:rsidRPr="002118C4" w14:paraId="561E64F6" w14:textId="77777777" w:rsidTr="0000537E">
        <w:trPr>
          <w:cantSplit/>
        </w:trPr>
        <w:tc>
          <w:tcPr>
            <w:tcW w:w="704" w:type="dxa"/>
          </w:tcPr>
          <w:p w14:paraId="72B019CB" w14:textId="4C1F2609" w:rsidR="007B6B60" w:rsidRPr="002118C4" w:rsidRDefault="007B6B60" w:rsidP="0000537E">
            <w:pPr>
              <w:jc w:val="center"/>
            </w:pPr>
            <w:r>
              <w:t>B.</w:t>
            </w:r>
            <w:fldSimple w:instr=" SEQ listB ">
              <w:r w:rsidR="001A5E29">
                <w:rPr>
                  <w:noProof/>
                </w:rPr>
                <w:t>10</w:t>
              </w:r>
            </w:fldSimple>
          </w:p>
        </w:tc>
        <w:tc>
          <w:tcPr>
            <w:tcW w:w="5954" w:type="dxa"/>
          </w:tcPr>
          <w:p w14:paraId="68DA691E" w14:textId="77777777" w:rsidR="007B6B60" w:rsidRDefault="007B6B60" w:rsidP="0000537E">
            <w:r>
              <w:t>Przepustnica międzykołnierzowa, Dn250, kvs = 5390</w:t>
            </w:r>
          </w:p>
          <w:p w14:paraId="1DFFA527" w14:textId="77777777" w:rsidR="007B6B60" w:rsidRDefault="007B6B60" w:rsidP="0000537E">
            <w:r>
              <w:t>EBRO typ Z 014, z prostą rączką</w:t>
            </w:r>
          </w:p>
          <w:p w14:paraId="736F894E" w14:textId="77777777" w:rsidR="007B6B60" w:rsidRDefault="007B6B60" w:rsidP="0000537E">
            <w:r>
              <w:t>Izolacyjna (gwintowany kołnierz umożliwiający zamknięcie przy zdemontowanym rurociągu z jednej strony)</w:t>
            </w:r>
          </w:p>
        </w:tc>
        <w:tc>
          <w:tcPr>
            <w:tcW w:w="850" w:type="dxa"/>
          </w:tcPr>
          <w:p w14:paraId="18F361C3" w14:textId="77777777" w:rsidR="007B6B60" w:rsidRPr="002118C4" w:rsidRDefault="007B6B60" w:rsidP="0000537E">
            <w:pPr>
              <w:jc w:val="center"/>
            </w:pPr>
            <w:r>
              <w:t>2 szt.</w:t>
            </w:r>
          </w:p>
        </w:tc>
        <w:tc>
          <w:tcPr>
            <w:tcW w:w="2126" w:type="dxa"/>
          </w:tcPr>
          <w:p w14:paraId="4BFA2305" w14:textId="77777777" w:rsidR="007B6B60" w:rsidRPr="002118C4" w:rsidRDefault="007B6B60" w:rsidP="0000537E"/>
        </w:tc>
      </w:tr>
      <w:tr w:rsidR="007B6B60" w:rsidRPr="002118C4" w14:paraId="76E8B158" w14:textId="77777777" w:rsidTr="0000537E">
        <w:trPr>
          <w:cantSplit/>
        </w:trPr>
        <w:tc>
          <w:tcPr>
            <w:tcW w:w="704" w:type="dxa"/>
          </w:tcPr>
          <w:p w14:paraId="67140BA7" w14:textId="2665B6D5" w:rsidR="007B6B60" w:rsidRPr="002118C4" w:rsidRDefault="007B6B60" w:rsidP="0000537E">
            <w:pPr>
              <w:jc w:val="center"/>
            </w:pPr>
            <w:r>
              <w:t>B.</w:t>
            </w:r>
            <w:fldSimple w:instr=" SEQ listB ">
              <w:r w:rsidR="001A5E29">
                <w:rPr>
                  <w:noProof/>
                </w:rPr>
                <w:t>11</w:t>
              </w:r>
            </w:fldSimple>
          </w:p>
        </w:tc>
        <w:tc>
          <w:tcPr>
            <w:tcW w:w="5954" w:type="dxa"/>
          </w:tcPr>
          <w:p w14:paraId="07100127" w14:textId="77777777" w:rsidR="007B6B60" w:rsidRDefault="007B6B60" w:rsidP="0000537E">
            <w:r>
              <w:t>Przepustnica międzykołnierzowa, Dn200, kvs = 3400</w:t>
            </w:r>
          </w:p>
          <w:p w14:paraId="0C08F5D6" w14:textId="77777777" w:rsidR="007B6B60" w:rsidRDefault="007B6B60" w:rsidP="0000537E">
            <w:r>
              <w:t>EBRO typ Z 014, z prostą rączką</w:t>
            </w:r>
          </w:p>
          <w:p w14:paraId="4ECBBCDA" w14:textId="77777777" w:rsidR="007B6B60" w:rsidRDefault="007B6B60" w:rsidP="0000537E">
            <w:r>
              <w:t>Izolacyjna (gwintowany kołnierz umożliwiający zamknięcie przy zdemontowanym rurociągu z jednej strony)</w:t>
            </w:r>
          </w:p>
        </w:tc>
        <w:tc>
          <w:tcPr>
            <w:tcW w:w="850" w:type="dxa"/>
          </w:tcPr>
          <w:p w14:paraId="7918D42E" w14:textId="77777777" w:rsidR="007B6B60" w:rsidRPr="002118C4" w:rsidRDefault="007B6B60" w:rsidP="0000537E">
            <w:pPr>
              <w:jc w:val="center"/>
            </w:pPr>
            <w:r>
              <w:t>2 szt.</w:t>
            </w:r>
          </w:p>
        </w:tc>
        <w:tc>
          <w:tcPr>
            <w:tcW w:w="2126" w:type="dxa"/>
          </w:tcPr>
          <w:p w14:paraId="4890D282" w14:textId="77777777" w:rsidR="007B6B60" w:rsidRPr="002118C4" w:rsidRDefault="007B6B60" w:rsidP="0000537E"/>
        </w:tc>
      </w:tr>
      <w:tr w:rsidR="00B3592E" w:rsidRPr="002118C4" w14:paraId="56A91547" w14:textId="77777777" w:rsidTr="0000537E">
        <w:trPr>
          <w:cantSplit/>
        </w:trPr>
        <w:tc>
          <w:tcPr>
            <w:tcW w:w="704" w:type="dxa"/>
          </w:tcPr>
          <w:p w14:paraId="57E8814A" w14:textId="2280DEAE" w:rsidR="00B3592E" w:rsidRPr="002118C4" w:rsidRDefault="00B3592E" w:rsidP="00B3592E">
            <w:pPr>
              <w:jc w:val="center"/>
            </w:pPr>
            <w:r>
              <w:t>B.</w:t>
            </w:r>
            <w:fldSimple w:instr=" SEQ listB ">
              <w:r w:rsidR="001A5E29">
                <w:rPr>
                  <w:noProof/>
                </w:rPr>
                <w:t>12</w:t>
              </w:r>
            </w:fldSimple>
          </w:p>
        </w:tc>
        <w:tc>
          <w:tcPr>
            <w:tcW w:w="5954" w:type="dxa"/>
          </w:tcPr>
          <w:p w14:paraId="0DB4EBB2" w14:textId="09056DFA" w:rsidR="00B3592E" w:rsidRDefault="00B3592E" w:rsidP="00B3592E">
            <w:r>
              <w:t>Przepustnica międzykołnierzowa Dn150, kvs = 1830</w:t>
            </w:r>
          </w:p>
          <w:p w14:paraId="70C2D025" w14:textId="77777777" w:rsidR="00B3592E" w:rsidRDefault="00B3592E" w:rsidP="00B3592E">
            <w:r>
              <w:t>EBRO typ Z 011, z prostą rączką</w:t>
            </w:r>
          </w:p>
        </w:tc>
        <w:tc>
          <w:tcPr>
            <w:tcW w:w="850" w:type="dxa"/>
          </w:tcPr>
          <w:p w14:paraId="7CB81C64" w14:textId="77777777" w:rsidR="00B3592E" w:rsidRPr="002118C4" w:rsidRDefault="00B3592E" w:rsidP="00B3592E">
            <w:pPr>
              <w:jc w:val="center"/>
            </w:pPr>
            <w:r>
              <w:t>4 szt.</w:t>
            </w:r>
          </w:p>
        </w:tc>
        <w:tc>
          <w:tcPr>
            <w:tcW w:w="2126" w:type="dxa"/>
          </w:tcPr>
          <w:p w14:paraId="3E261965" w14:textId="77777777" w:rsidR="00B3592E" w:rsidRPr="002118C4" w:rsidRDefault="00B3592E" w:rsidP="00B3592E"/>
        </w:tc>
      </w:tr>
      <w:tr w:rsidR="00B3592E" w:rsidRPr="002118C4" w14:paraId="62D69A07" w14:textId="77777777" w:rsidTr="0000537E">
        <w:trPr>
          <w:cantSplit/>
        </w:trPr>
        <w:tc>
          <w:tcPr>
            <w:tcW w:w="704" w:type="dxa"/>
          </w:tcPr>
          <w:p w14:paraId="2FA2199D" w14:textId="18141DD6" w:rsidR="00B3592E" w:rsidRPr="002118C4" w:rsidRDefault="00B3592E" w:rsidP="00B3592E">
            <w:pPr>
              <w:jc w:val="center"/>
            </w:pPr>
            <w:r>
              <w:t>B.</w:t>
            </w:r>
            <w:fldSimple w:instr=" SEQ listB ">
              <w:r w:rsidR="001A5E29">
                <w:rPr>
                  <w:noProof/>
                </w:rPr>
                <w:t>13</w:t>
              </w:r>
            </w:fldSimple>
          </w:p>
        </w:tc>
        <w:tc>
          <w:tcPr>
            <w:tcW w:w="5954" w:type="dxa"/>
          </w:tcPr>
          <w:p w14:paraId="78BD672F" w14:textId="77777777" w:rsidR="00B3592E" w:rsidRDefault="00B3592E" w:rsidP="00B3592E">
            <w:r>
              <w:t>Zawór kulowy pełnoprzelotowy Dn100, kvs = 1159</w:t>
            </w:r>
          </w:p>
          <w:p w14:paraId="152C7D66" w14:textId="77777777" w:rsidR="00B3592E" w:rsidRDefault="00B3592E" w:rsidP="00B3592E">
            <w:r>
              <w:t>BROEN Ballomax WZ typ 94103, z prostą rączką</w:t>
            </w:r>
          </w:p>
        </w:tc>
        <w:tc>
          <w:tcPr>
            <w:tcW w:w="850" w:type="dxa"/>
          </w:tcPr>
          <w:p w14:paraId="66D36754" w14:textId="2276C2F0" w:rsidR="00B3592E" w:rsidRPr="002118C4" w:rsidRDefault="00F32D4D" w:rsidP="00B3592E">
            <w:pPr>
              <w:jc w:val="center"/>
            </w:pPr>
            <w:r>
              <w:t>3</w:t>
            </w:r>
            <w:r w:rsidR="00B3592E">
              <w:t xml:space="preserve"> szt.</w:t>
            </w:r>
          </w:p>
        </w:tc>
        <w:tc>
          <w:tcPr>
            <w:tcW w:w="2126" w:type="dxa"/>
          </w:tcPr>
          <w:p w14:paraId="572FE0F9" w14:textId="77777777" w:rsidR="00B3592E" w:rsidRPr="002118C4" w:rsidRDefault="00B3592E" w:rsidP="00B3592E"/>
        </w:tc>
      </w:tr>
      <w:tr w:rsidR="00B3592E" w:rsidRPr="002118C4" w14:paraId="15AB73E6" w14:textId="77777777" w:rsidTr="0000537E">
        <w:trPr>
          <w:cantSplit/>
        </w:trPr>
        <w:tc>
          <w:tcPr>
            <w:tcW w:w="704" w:type="dxa"/>
          </w:tcPr>
          <w:p w14:paraId="5DDFFC1F" w14:textId="031E13C7" w:rsidR="00B3592E" w:rsidRPr="002118C4" w:rsidRDefault="00B3592E" w:rsidP="00B3592E">
            <w:pPr>
              <w:jc w:val="center"/>
            </w:pPr>
            <w:r>
              <w:t>B.</w:t>
            </w:r>
            <w:fldSimple w:instr=" SEQ listB ">
              <w:r w:rsidR="001A5E29">
                <w:rPr>
                  <w:noProof/>
                </w:rPr>
                <w:t>14</w:t>
              </w:r>
            </w:fldSimple>
          </w:p>
        </w:tc>
        <w:tc>
          <w:tcPr>
            <w:tcW w:w="5954" w:type="dxa"/>
          </w:tcPr>
          <w:p w14:paraId="74D81B95" w14:textId="77777777" w:rsidR="00B3592E" w:rsidRDefault="00B3592E" w:rsidP="00B3592E">
            <w:r>
              <w:t>Zawór zwrotny o niskich oporach przepływu</w:t>
            </w:r>
          </w:p>
          <w:p w14:paraId="21A719AB" w14:textId="77777777" w:rsidR="00B3592E" w:rsidRDefault="00B3592E" w:rsidP="00B3592E">
            <w:r>
              <w:t>Zetkama fig. 402</w:t>
            </w:r>
          </w:p>
          <w:p w14:paraId="22907663" w14:textId="77777777" w:rsidR="00B3592E" w:rsidRDefault="00B3592E" w:rsidP="00B3592E">
            <w:r>
              <w:t>Dn80, kvs = 258</w:t>
            </w:r>
          </w:p>
        </w:tc>
        <w:tc>
          <w:tcPr>
            <w:tcW w:w="850" w:type="dxa"/>
          </w:tcPr>
          <w:p w14:paraId="1B1A6F76" w14:textId="77777777" w:rsidR="00B3592E" w:rsidRPr="002118C4" w:rsidRDefault="00B3592E" w:rsidP="00B3592E">
            <w:pPr>
              <w:jc w:val="center"/>
            </w:pPr>
            <w:r>
              <w:t>2 szt.</w:t>
            </w:r>
          </w:p>
        </w:tc>
        <w:tc>
          <w:tcPr>
            <w:tcW w:w="2126" w:type="dxa"/>
          </w:tcPr>
          <w:p w14:paraId="6032BDE2" w14:textId="77777777" w:rsidR="00B3592E" w:rsidRPr="002118C4" w:rsidRDefault="00B3592E" w:rsidP="00B3592E"/>
        </w:tc>
      </w:tr>
      <w:tr w:rsidR="00B3592E" w:rsidRPr="002118C4" w14:paraId="1BA2D745" w14:textId="77777777" w:rsidTr="0000537E">
        <w:trPr>
          <w:cantSplit/>
        </w:trPr>
        <w:tc>
          <w:tcPr>
            <w:tcW w:w="704" w:type="dxa"/>
          </w:tcPr>
          <w:p w14:paraId="6D8A0E80" w14:textId="1F7CB688" w:rsidR="00B3592E" w:rsidRPr="002118C4" w:rsidRDefault="00B3592E" w:rsidP="00B3592E">
            <w:pPr>
              <w:jc w:val="center"/>
            </w:pPr>
            <w:r>
              <w:t>B.</w:t>
            </w:r>
            <w:fldSimple w:instr=" SEQ listB ">
              <w:r w:rsidR="001A5E29">
                <w:rPr>
                  <w:noProof/>
                </w:rPr>
                <w:t>15</w:t>
              </w:r>
            </w:fldSimple>
          </w:p>
        </w:tc>
        <w:tc>
          <w:tcPr>
            <w:tcW w:w="5954" w:type="dxa"/>
          </w:tcPr>
          <w:p w14:paraId="645B3D6F" w14:textId="77777777" w:rsidR="00B3592E" w:rsidRDefault="00B3592E" w:rsidP="00B3592E">
            <w:r>
              <w:t>Zawór kulowy pełnoprzelotowy Dn80, kvs =754</w:t>
            </w:r>
          </w:p>
          <w:p w14:paraId="1B50ABC2" w14:textId="77777777" w:rsidR="00B3592E" w:rsidRDefault="00B3592E" w:rsidP="00B3592E">
            <w:r>
              <w:t>BROEN Ballomax WZ typ 94103, z prostą rączką</w:t>
            </w:r>
          </w:p>
        </w:tc>
        <w:tc>
          <w:tcPr>
            <w:tcW w:w="850" w:type="dxa"/>
          </w:tcPr>
          <w:p w14:paraId="00DA028E" w14:textId="2D56EE4B" w:rsidR="00B3592E" w:rsidRPr="002118C4" w:rsidRDefault="00E17CF8" w:rsidP="00B3592E">
            <w:pPr>
              <w:jc w:val="center"/>
            </w:pPr>
            <w:r>
              <w:t>3</w:t>
            </w:r>
            <w:r w:rsidR="00B3592E">
              <w:t xml:space="preserve"> szt.</w:t>
            </w:r>
          </w:p>
        </w:tc>
        <w:tc>
          <w:tcPr>
            <w:tcW w:w="2126" w:type="dxa"/>
          </w:tcPr>
          <w:p w14:paraId="46A0A33B" w14:textId="77777777" w:rsidR="00B3592E" w:rsidRPr="002118C4" w:rsidRDefault="00B3592E" w:rsidP="00B3592E"/>
        </w:tc>
      </w:tr>
      <w:tr w:rsidR="00B3592E" w:rsidRPr="002118C4" w14:paraId="518A30B4" w14:textId="77777777" w:rsidTr="0000537E">
        <w:trPr>
          <w:cantSplit/>
        </w:trPr>
        <w:tc>
          <w:tcPr>
            <w:tcW w:w="704" w:type="dxa"/>
          </w:tcPr>
          <w:p w14:paraId="51291FEC" w14:textId="78B548C1" w:rsidR="00B3592E" w:rsidRPr="002118C4" w:rsidRDefault="00B3592E" w:rsidP="00B3592E">
            <w:pPr>
              <w:jc w:val="center"/>
            </w:pPr>
            <w:r>
              <w:t>B.</w:t>
            </w:r>
            <w:fldSimple w:instr=" SEQ listB ">
              <w:r w:rsidR="001A5E29">
                <w:rPr>
                  <w:noProof/>
                </w:rPr>
                <w:t>16</w:t>
              </w:r>
            </w:fldSimple>
          </w:p>
        </w:tc>
        <w:tc>
          <w:tcPr>
            <w:tcW w:w="5954" w:type="dxa"/>
          </w:tcPr>
          <w:p w14:paraId="31BA80DE" w14:textId="77777777" w:rsidR="00B3592E" w:rsidRDefault="00B3592E" w:rsidP="00B3592E">
            <w:r>
              <w:t>Zawór spustowy kulowy Dn50</w:t>
            </w:r>
          </w:p>
          <w:p w14:paraId="5AEEA036" w14:textId="77777777" w:rsidR="00B3592E" w:rsidRDefault="00B3592E" w:rsidP="00B3592E">
            <w:r>
              <w:t>Spusty z rurociągów magistralnych</w:t>
            </w:r>
          </w:p>
        </w:tc>
        <w:tc>
          <w:tcPr>
            <w:tcW w:w="850" w:type="dxa"/>
          </w:tcPr>
          <w:p w14:paraId="0F85101C" w14:textId="277FD9AD" w:rsidR="00B3592E" w:rsidRPr="002118C4" w:rsidRDefault="00F43FC0" w:rsidP="00B3592E">
            <w:pPr>
              <w:jc w:val="center"/>
            </w:pPr>
            <w:r>
              <w:t>4</w:t>
            </w:r>
            <w:r w:rsidR="00B3592E">
              <w:t xml:space="preserve"> szt.</w:t>
            </w:r>
          </w:p>
        </w:tc>
        <w:tc>
          <w:tcPr>
            <w:tcW w:w="2126" w:type="dxa"/>
          </w:tcPr>
          <w:p w14:paraId="7EC7C980" w14:textId="77777777" w:rsidR="00B3592E" w:rsidRPr="002118C4" w:rsidRDefault="00B3592E" w:rsidP="00B3592E"/>
        </w:tc>
      </w:tr>
      <w:tr w:rsidR="00B3592E" w:rsidRPr="002118C4" w14:paraId="460091A0" w14:textId="77777777" w:rsidTr="0000537E">
        <w:trPr>
          <w:cantSplit/>
        </w:trPr>
        <w:tc>
          <w:tcPr>
            <w:tcW w:w="704" w:type="dxa"/>
          </w:tcPr>
          <w:p w14:paraId="3D7B5750" w14:textId="086E86DE" w:rsidR="00B3592E" w:rsidRPr="002118C4" w:rsidRDefault="00B3592E" w:rsidP="00B3592E">
            <w:pPr>
              <w:jc w:val="center"/>
            </w:pPr>
            <w:r>
              <w:t>B.</w:t>
            </w:r>
            <w:fldSimple w:instr=" SEQ listB ">
              <w:r w:rsidR="001A5E29">
                <w:rPr>
                  <w:noProof/>
                </w:rPr>
                <w:t>17</w:t>
              </w:r>
            </w:fldSimple>
          </w:p>
        </w:tc>
        <w:tc>
          <w:tcPr>
            <w:tcW w:w="5954" w:type="dxa"/>
          </w:tcPr>
          <w:p w14:paraId="3FD15D72" w14:textId="77777777" w:rsidR="00B3592E" w:rsidRDefault="00B3592E" w:rsidP="00B3592E">
            <w:r>
              <w:t>Zawór spustowy kulowy Dn25</w:t>
            </w:r>
          </w:p>
          <w:p w14:paraId="5DFABFE5" w14:textId="4E2680C1" w:rsidR="00B3592E" w:rsidRDefault="00B3592E" w:rsidP="00B3592E">
            <w:r>
              <w:t xml:space="preserve">Spusty </w:t>
            </w:r>
            <w:r w:rsidR="00CE3E8C">
              <w:t>przy wymienniku</w:t>
            </w:r>
            <w:r>
              <w:t xml:space="preserve"> ciepła</w:t>
            </w:r>
          </w:p>
        </w:tc>
        <w:tc>
          <w:tcPr>
            <w:tcW w:w="850" w:type="dxa"/>
          </w:tcPr>
          <w:p w14:paraId="77A09A17" w14:textId="6568C708" w:rsidR="00B3592E" w:rsidRPr="002118C4" w:rsidRDefault="00B70B1E" w:rsidP="00B3592E">
            <w:pPr>
              <w:jc w:val="center"/>
            </w:pPr>
            <w:r>
              <w:t>6</w:t>
            </w:r>
            <w:r w:rsidR="00B3592E">
              <w:t xml:space="preserve"> szt.</w:t>
            </w:r>
          </w:p>
        </w:tc>
        <w:tc>
          <w:tcPr>
            <w:tcW w:w="2126" w:type="dxa"/>
          </w:tcPr>
          <w:p w14:paraId="674465C1" w14:textId="77777777" w:rsidR="00B3592E" w:rsidRPr="002118C4" w:rsidRDefault="00B3592E" w:rsidP="00B3592E"/>
        </w:tc>
      </w:tr>
      <w:tr w:rsidR="00B3592E" w:rsidRPr="002118C4" w14:paraId="4B96955B" w14:textId="77777777" w:rsidTr="0000537E">
        <w:trPr>
          <w:cantSplit/>
        </w:trPr>
        <w:tc>
          <w:tcPr>
            <w:tcW w:w="704" w:type="dxa"/>
          </w:tcPr>
          <w:p w14:paraId="1EDF9246" w14:textId="7E6115C5" w:rsidR="00B3592E" w:rsidRPr="002118C4" w:rsidRDefault="00B3592E" w:rsidP="00B3592E">
            <w:pPr>
              <w:jc w:val="center"/>
            </w:pPr>
            <w:r>
              <w:t>B.</w:t>
            </w:r>
            <w:fldSimple w:instr=" SEQ listB ">
              <w:r w:rsidR="001A5E29">
                <w:rPr>
                  <w:noProof/>
                </w:rPr>
                <w:t>18</w:t>
              </w:r>
            </w:fldSimple>
          </w:p>
        </w:tc>
        <w:tc>
          <w:tcPr>
            <w:tcW w:w="5954" w:type="dxa"/>
          </w:tcPr>
          <w:p w14:paraId="01FB5788" w14:textId="77777777" w:rsidR="00B3592E" w:rsidRDefault="00B3592E" w:rsidP="00B3592E">
            <w:r>
              <w:t>Separator powietrza Reflex Exvoid T 1, Dn25</w:t>
            </w:r>
          </w:p>
          <w:p w14:paraId="2259B68E" w14:textId="57AC3204" w:rsidR="00B3592E" w:rsidRDefault="00B3592E" w:rsidP="00B3592E">
            <w:r>
              <w:t>Montowane zgodnie z rysunkiem, na poziomym odcinku rurociągu z podwyższonym „stropem”, przed kolanem skierowanym w dół</w:t>
            </w:r>
          </w:p>
        </w:tc>
        <w:tc>
          <w:tcPr>
            <w:tcW w:w="850" w:type="dxa"/>
          </w:tcPr>
          <w:p w14:paraId="66BD1744" w14:textId="77777777" w:rsidR="00B3592E" w:rsidRPr="002118C4" w:rsidRDefault="00B3592E" w:rsidP="00B3592E">
            <w:pPr>
              <w:jc w:val="center"/>
            </w:pPr>
            <w:r>
              <w:t>2 szt.</w:t>
            </w:r>
          </w:p>
        </w:tc>
        <w:tc>
          <w:tcPr>
            <w:tcW w:w="2126" w:type="dxa"/>
          </w:tcPr>
          <w:p w14:paraId="7F326696" w14:textId="77777777" w:rsidR="00B3592E" w:rsidRPr="002118C4" w:rsidRDefault="00B3592E" w:rsidP="00B3592E"/>
        </w:tc>
      </w:tr>
      <w:tr w:rsidR="00B3592E" w:rsidRPr="002118C4" w14:paraId="272638C4" w14:textId="77777777" w:rsidTr="0000537E">
        <w:trPr>
          <w:cantSplit/>
        </w:trPr>
        <w:tc>
          <w:tcPr>
            <w:tcW w:w="704" w:type="dxa"/>
          </w:tcPr>
          <w:p w14:paraId="6AECB07A" w14:textId="594C19CD" w:rsidR="00B3592E" w:rsidRDefault="00B3592E" w:rsidP="00B3592E">
            <w:pPr>
              <w:jc w:val="center"/>
            </w:pPr>
            <w:r>
              <w:t>B.</w:t>
            </w:r>
            <w:fldSimple w:instr=" SEQ listB ">
              <w:r w:rsidR="001A5E29">
                <w:rPr>
                  <w:noProof/>
                </w:rPr>
                <w:t>19</w:t>
              </w:r>
            </w:fldSimple>
          </w:p>
        </w:tc>
        <w:tc>
          <w:tcPr>
            <w:tcW w:w="5954" w:type="dxa"/>
          </w:tcPr>
          <w:p w14:paraId="153B3228" w14:textId="6E872F82" w:rsidR="00B3592E" w:rsidRDefault="00B3592E" w:rsidP="00B3592E">
            <w:r>
              <w:t>Zawór kulowy Dn25</w:t>
            </w:r>
            <w:r w:rsidR="00624BA4">
              <w:t xml:space="preserve"> przy separatorze</w:t>
            </w:r>
            <w:r w:rsidR="008E264B">
              <w:t xml:space="preserve"> powietrza</w:t>
            </w:r>
          </w:p>
        </w:tc>
        <w:tc>
          <w:tcPr>
            <w:tcW w:w="850" w:type="dxa"/>
          </w:tcPr>
          <w:p w14:paraId="1AFFE97F" w14:textId="77777777" w:rsidR="00B3592E" w:rsidRDefault="00B3592E" w:rsidP="00B3592E">
            <w:pPr>
              <w:jc w:val="center"/>
            </w:pPr>
            <w:r>
              <w:t>2 szt.</w:t>
            </w:r>
          </w:p>
        </w:tc>
        <w:tc>
          <w:tcPr>
            <w:tcW w:w="2126" w:type="dxa"/>
          </w:tcPr>
          <w:p w14:paraId="66AD731E" w14:textId="77777777" w:rsidR="00B3592E" w:rsidRPr="002118C4" w:rsidRDefault="00B3592E" w:rsidP="00B3592E"/>
        </w:tc>
      </w:tr>
      <w:tr w:rsidR="00B3592E" w:rsidRPr="002118C4" w14:paraId="73112EC8" w14:textId="77777777" w:rsidTr="001971C3">
        <w:trPr>
          <w:cantSplit/>
        </w:trPr>
        <w:tc>
          <w:tcPr>
            <w:tcW w:w="704" w:type="dxa"/>
          </w:tcPr>
          <w:p w14:paraId="7953EEB0" w14:textId="6434F514" w:rsidR="00B3592E" w:rsidRDefault="00B3592E" w:rsidP="001971C3">
            <w:pPr>
              <w:jc w:val="center"/>
            </w:pPr>
            <w:r>
              <w:t>B.</w:t>
            </w:r>
            <w:fldSimple w:instr=" SEQ listB ">
              <w:r w:rsidR="001A5E29">
                <w:rPr>
                  <w:noProof/>
                </w:rPr>
                <w:t>20</w:t>
              </w:r>
            </w:fldSimple>
          </w:p>
        </w:tc>
        <w:tc>
          <w:tcPr>
            <w:tcW w:w="5954" w:type="dxa"/>
          </w:tcPr>
          <w:p w14:paraId="23F8E08F" w14:textId="4F28EEB8" w:rsidR="00B3592E" w:rsidRDefault="00B3592E" w:rsidP="001971C3">
            <w:r>
              <w:t>Przepustnica międzykołnierzowa Dn</w:t>
            </w:r>
            <w:r w:rsidR="004A1A17">
              <w:t>20</w:t>
            </w:r>
            <w:r>
              <w:t xml:space="preserve">0, kvs = </w:t>
            </w:r>
            <w:r w:rsidR="004A1A17">
              <w:t>3400</w:t>
            </w:r>
          </w:p>
          <w:p w14:paraId="1DCB82ED" w14:textId="77777777" w:rsidR="00B3592E" w:rsidRDefault="00B3592E" w:rsidP="001971C3">
            <w:r>
              <w:t>EBRO typ Z 011, z prostą rączką</w:t>
            </w:r>
          </w:p>
        </w:tc>
        <w:tc>
          <w:tcPr>
            <w:tcW w:w="850" w:type="dxa"/>
          </w:tcPr>
          <w:p w14:paraId="236A81AF" w14:textId="77777777" w:rsidR="00B3592E" w:rsidRDefault="00B3592E" w:rsidP="001971C3">
            <w:pPr>
              <w:jc w:val="center"/>
            </w:pPr>
            <w:r>
              <w:t>1 szt.</w:t>
            </w:r>
          </w:p>
        </w:tc>
        <w:tc>
          <w:tcPr>
            <w:tcW w:w="2126" w:type="dxa"/>
          </w:tcPr>
          <w:p w14:paraId="47FDEA45" w14:textId="77777777" w:rsidR="00B3592E" w:rsidRPr="002118C4" w:rsidRDefault="00B3592E" w:rsidP="001971C3"/>
        </w:tc>
      </w:tr>
      <w:tr w:rsidR="00192822" w:rsidRPr="002118C4" w14:paraId="00A0229F" w14:textId="77777777" w:rsidTr="001971C3">
        <w:trPr>
          <w:cantSplit/>
        </w:trPr>
        <w:tc>
          <w:tcPr>
            <w:tcW w:w="704" w:type="dxa"/>
          </w:tcPr>
          <w:p w14:paraId="215BD69C" w14:textId="5C304776" w:rsidR="00192822" w:rsidRDefault="00192822" w:rsidP="001971C3">
            <w:pPr>
              <w:jc w:val="center"/>
            </w:pPr>
            <w:r>
              <w:t>B.</w:t>
            </w:r>
            <w:fldSimple w:instr=" SEQ listB ">
              <w:r w:rsidR="001A5E29">
                <w:rPr>
                  <w:noProof/>
                </w:rPr>
                <w:t>21</w:t>
              </w:r>
            </w:fldSimple>
          </w:p>
        </w:tc>
        <w:tc>
          <w:tcPr>
            <w:tcW w:w="5954" w:type="dxa"/>
          </w:tcPr>
          <w:p w14:paraId="64A5CCE0" w14:textId="7BAB123C" w:rsidR="00047236" w:rsidRDefault="00047236" w:rsidP="00047236">
            <w:r>
              <w:t>Przepustnica międzykołnierzowa, Dn125, kvs = 1250</w:t>
            </w:r>
          </w:p>
          <w:p w14:paraId="47B19201" w14:textId="77777777" w:rsidR="00047236" w:rsidRDefault="00047236" w:rsidP="00047236">
            <w:r>
              <w:t>EBRO typ Z 014, z prostą rączką</w:t>
            </w:r>
          </w:p>
          <w:p w14:paraId="7ACBA723" w14:textId="023B0809" w:rsidR="00192822" w:rsidRDefault="00047236" w:rsidP="00047236">
            <w:r>
              <w:t>Izolacyjna (gwintowany kołnierz umożliwiający zamknięcie przy zdemontowanym rurociągu z jednej strony)</w:t>
            </w:r>
          </w:p>
        </w:tc>
        <w:tc>
          <w:tcPr>
            <w:tcW w:w="850" w:type="dxa"/>
          </w:tcPr>
          <w:p w14:paraId="71D7DF59" w14:textId="373DAA07" w:rsidR="00192822" w:rsidRDefault="006364BC" w:rsidP="001971C3">
            <w:pPr>
              <w:jc w:val="center"/>
            </w:pPr>
            <w:r>
              <w:t>2</w:t>
            </w:r>
            <w:r w:rsidR="00192822">
              <w:t xml:space="preserve"> szt.</w:t>
            </w:r>
          </w:p>
        </w:tc>
        <w:tc>
          <w:tcPr>
            <w:tcW w:w="2126" w:type="dxa"/>
          </w:tcPr>
          <w:p w14:paraId="01A0606F" w14:textId="77777777" w:rsidR="00192822" w:rsidRPr="002118C4" w:rsidRDefault="00192822" w:rsidP="001971C3"/>
        </w:tc>
      </w:tr>
      <w:tr w:rsidR="00600FBC" w:rsidRPr="002118C4" w14:paraId="2DCCD39B" w14:textId="77777777" w:rsidTr="001971C3">
        <w:trPr>
          <w:cantSplit/>
        </w:trPr>
        <w:tc>
          <w:tcPr>
            <w:tcW w:w="704" w:type="dxa"/>
          </w:tcPr>
          <w:p w14:paraId="0CB66E43" w14:textId="7EA502B2" w:rsidR="00600FBC" w:rsidRDefault="00600FBC" w:rsidP="00600FBC">
            <w:pPr>
              <w:jc w:val="center"/>
            </w:pPr>
            <w:r>
              <w:lastRenderedPageBreak/>
              <w:t>B.</w:t>
            </w:r>
            <w:fldSimple w:instr=" SEQ listB ">
              <w:r w:rsidR="001A5E29">
                <w:rPr>
                  <w:noProof/>
                </w:rPr>
                <w:t>22</w:t>
              </w:r>
            </w:fldSimple>
          </w:p>
        </w:tc>
        <w:tc>
          <w:tcPr>
            <w:tcW w:w="5954" w:type="dxa"/>
          </w:tcPr>
          <w:p w14:paraId="29F364C1" w14:textId="2655FF9E" w:rsidR="00965F88" w:rsidRDefault="00965F88" w:rsidP="00965F88">
            <w:r>
              <w:t>Przepustnica międzykołnierzowa, Dn150, kvs = 1830</w:t>
            </w:r>
          </w:p>
          <w:p w14:paraId="796D074B" w14:textId="77777777" w:rsidR="00965F88" w:rsidRDefault="00965F88" w:rsidP="00965F88">
            <w:r>
              <w:t>EBRO typ Z 014, z prostą rączką</w:t>
            </w:r>
          </w:p>
          <w:p w14:paraId="4DB0A6DA" w14:textId="66BDCE84" w:rsidR="00600FBC" w:rsidRDefault="00965F88" w:rsidP="00965F88">
            <w:r>
              <w:t>Izolacyjna (gwintowany kołnierz umożliwiający zamknięcie przy zdemontowanym rurociągu z jednej strony)</w:t>
            </w:r>
          </w:p>
        </w:tc>
        <w:tc>
          <w:tcPr>
            <w:tcW w:w="850" w:type="dxa"/>
          </w:tcPr>
          <w:p w14:paraId="0CFDE0F9" w14:textId="7047A4A1" w:rsidR="00600FBC" w:rsidRDefault="00600FBC" w:rsidP="00600FBC">
            <w:pPr>
              <w:jc w:val="center"/>
            </w:pPr>
            <w:r>
              <w:t>2 szt.</w:t>
            </w:r>
          </w:p>
        </w:tc>
        <w:tc>
          <w:tcPr>
            <w:tcW w:w="2126" w:type="dxa"/>
          </w:tcPr>
          <w:p w14:paraId="02AC79E4" w14:textId="77777777" w:rsidR="00600FBC" w:rsidRPr="002118C4" w:rsidRDefault="00600FBC" w:rsidP="00600FBC"/>
        </w:tc>
      </w:tr>
      <w:tr w:rsidR="00600FBC" w:rsidRPr="002118C4" w14:paraId="22A3712A" w14:textId="77777777" w:rsidTr="001971C3">
        <w:trPr>
          <w:cantSplit/>
        </w:trPr>
        <w:tc>
          <w:tcPr>
            <w:tcW w:w="704" w:type="dxa"/>
          </w:tcPr>
          <w:p w14:paraId="296ABC8F" w14:textId="1BD1E847" w:rsidR="00600FBC" w:rsidRDefault="00600FBC" w:rsidP="00600FBC">
            <w:pPr>
              <w:jc w:val="center"/>
            </w:pPr>
            <w:r>
              <w:t>B.</w:t>
            </w:r>
            <w:fldSimple w:instr=" SEQ listB ">
              <w:r w:rsidR="001A5E29">
                <w:rPr>
                  <w:noProof/>
                </w:rPr>
                <w:t>23</w:t>
              </w:r>
            </w:fldSimple>
          </w:p>
        </w:tc>
        <w:tc>
          <w:tcPr>
            <w:tcW w:w="5954" w:type="dxa"/>
          </w:tcPr>
          <w:p w14:paraId="7ED0773D" w14:textId="47D70502" w:rsidR="00600FBC" w:rsidRDefault="00600FBC" w:rsidP="00600FBC">
            <w:r>
              <w:t>Zawór kulowy Dn65</w:t>
            </w:r>
          </w:p>
        </w:tc>
        <w:tc>
          <w:tcPr>
            <w:tcW w:w="850" w:type="dxa"/>
          </w:tcPr>
          <w:p w14:paraId="1E7B4F55" w14:textId="10F23F69" w:rsidR="00600FBC" w:rsidRDefault="009B43D1" w:rsidP="00600FBC">
            <w:pPr>
              <w:jc w:val="center"/>
            </w:pPr>
            <w:r>
              <w:t>4</w:t>
            </w:r>
            <w:r w:rsidR="00600FBC">
              <w:t xml:space="preserve"> szt.</w:t>
            </w:r>
          </w:p>
        </w:tc>
        <w:tc>
          <w:tcPr>
            <w:tcW w:w="2126" w:type="dxa"/>
          </w:tcPr>
          <w:p w14:paraId="7B9F2034" w14:textId="77777777" w:rsidR="00600FBC" w:rsidRPr="002118C4" w:rsidRDefault="00600FBC" w:rsidP="00600FBC"/>
        </w:tc>
      </w:tr>
      <w:tr w:rsidR="00600FBC" w:rsidRPr="002118C4" w14:paraId="350F2605" w14:textId="77777777" w:rsidTr="0000537E">
        <w:trPr>
          <w:cantSplit/>
        </w:trPr>
        <w:tc>
          <w:tcPr>
            <w:tcW w:w="704" w:type="dxa"/>
          </w:tcPr>
          <w:p w14:paraId="005C7C24" w14:textId="21A69CAD" w:rsidR="00600FBC" w:rsidRDefault="00600FBC" w:rsidP="00600FBC">
            <w:pPr>
              <w:jc w:val="center"/>
            </w:pPr>
          </w:p>
        </w:tc>
        <w:tc>
          <w:tcPr>
            <w:tcW w:w="8930" w:type="dxa"/>
            <w:gridSpan w:val="3"/>
          </w:tcPr>
          <w:p w14:paraId="771328BF" w14:textId="1CADBFC2" w:rsidR="00600FBC" w:rsidRPr="002118C4" w:rsidRDefault="00EE41A1" w:rsidP="00600FBC">
            <w:r>
              <w:rPr>
                <w:b/>
                <w:bCs/>
              </w:rPr>
              <w:t>Główne e</w:t>
            </w:r>
            <w:r w:rsidR="00600FBC" w:rsidRPr="00610358">
              <w:rPr>
                <w:b/>
                <w:bCs/>
              </w:rPr>
              <w:t>lementy instalacji rurowej, stalowe, łączone przez spawanie</w:t>
            </w:r>
          </w:p>
        </w:tc>
      </w:tr>
      <w:tr w:rsidR="00600FBC" w:rsidRPr="002118C4" w14:paraId="6556899C" w14:textId="77777777" w:rsidTr="0000537E">
        <w:trPr>
          <w:cantSplit/>
        </w:trPr>
        <w:tc>
          <w:tcPr>
            <w:tcW w:w="704" w:type="dxa"/>
          </w:tcPr>
          <w:p w14:paraId="21324EA2" w14:textId="53D4B1BE" w:rsidR="00600FBC" w:rsidRDefault="00600FBC" w:rsidP="00600FBC">
            <w:pPr>
              <w:jc w:val="center"/>
            </w:pPr>
            <w:r>
              <w:t>RB</w:t>
            </w:r>
            <w:fldSimple w:instr=" seq listRB ">
              <w:r w:rsidR="001A5E29">
                <w:rPr>
                  <w:noProof/>
                </w:rPr>
                <w:t>1</w:t>
              </w:r>
            </w:fldSimple>
          </w:p>
        </w:tc>
        <w:tc>
          <w:tcPr>
            <w:tcW w:w="5954" w:type="dxa"/>
          </w:tcPr>
          <w:p w14:paraId="21FF54E6" w14:textId="77777777" w:rsidR="00600FBC" w:rsidRDefault="00600FBC" w:rsidP="00600FBC">
            <w:r>
              <w:t>Rura przewodowa Dn250</w:t>
            </w:r>
          </w:p>
        </w:tc>
        <w:tc>
          <w:tcPr>
            <w:tcW w:w="850" w:type="dxa"/>
          </w:tcPr>
          <w:p w14:paraId="5B68D04C" w14:textId="77777777" w:rsidR="00600FBC" w:rsidRDefault="00600FBC" w:rsidP="00600FBC">
            <w:pPr>
              <w:jc w:val="center"/>
            </w:pPr>
            <w:r>
              <w:t>3 m</w:t>
            </w:r>
          </w:p>
        </w:tc>
        <w:tc>
          <w:tcPr>
            <w:tcW w:w="2126" w:type="dxa"/>
          </w:tcPr>
          <w:p w14:paraId="5F0BDE28" w14:textId="77777777" w:rsidR="00600FBC" w:rsidRPr="002118C4" w:rsidRDefault="00600FBC" w:rsidP="00600FBC"/>
        </w:tc>
      </w:tr>
      <w:tr w:rsidR="00600FBC" w:rsidRPr="002118C4" w14:paraId="22BA01ED" w14:textId="77777777" w:rsidTr="0000537E">
        <w:trPr>
          <w:cantSplit/>
        </w:trPr>
        <w:tc>
          <w:tcPr>
            <w:tcW w:w="704" w:type="dxa"/>
          </w:tcPr>
          <w:p w14:paraId="43EA00C9" w14:textId="055038B5" w:rsidR="00600FBC" w:rsidRDefault="00600FBC" w:rsidP="00600FBC">
            <w:pPr>
              <w:jc w:val="center"/>
            </w:pPr>
            <w:r w:rsidRPr="0057679C">
              <w:t>RB</w:t>
            </w:r>
            <w:fldSimple w:instr=" seq listRB ">
              <w:r w:rsidR="001A5E29">
                <w:rPr>
                  <w:noProof/>
                </w:rPr>
                <w:t>2</w:t>
              </w:r>
            </w:fldSimple>
          </w:p>
        </w:tc>
        <w:tc>
          <w:tcPr>
            <w:tcW w:w="5954" w:type="dxa"/>
          </w:tcPr>
          <w:p w14:paraId="032CF411" w14:textId="77777777" w:rsidR="00600FBC" w:rsidRDefault="00600FBC" w:rsidP="00600FBC">
            <w:r>
              <w:t>Rura przewodowa Dn200</w:t>
            </w:r>
          </w:p>
        </w:tc>
        <w:tc>
          <w:tcPr>
            <w:tcW w:w="850" w:type="dxa"/>
          </w:tcPr>
          <w:p w14:paraId="6E9BE9DE" w14:textId="77777777" w:rsidR="00600FBC" w:rsidRDefault="00600FBC" w:rsidP="00600FBC">
            <w:pPr>
              <w:jc w:val="center"/>
            </w:pPr>
            <w:r>
              <w:t>14 m</w:t>
            </w:r>
          </w:p>
        </w:tc>
        <w:tc>
          <w:tcPr>
            <w:tcW w:w="2126" w:type="dxa"/>
          </w:tcPr>
          <w:p w14:paraId="6E67E49B" w14:textId="77777777" w:rsidR="00600FBC" w:rsidRPr="002118C4" w:rsidRDefault="00600FBC" w:rsidP="00600FBC"/>
        </w:tc>
      </w:tr>
      <w:tr w:rsidR="00600FBC" w:rsidRPr="002118C4" w14:paraId="49D5673D" w14:textId="77777777" w:rsidTr="0000537E">
        <w:trPr>
          <w:cantSplit/>
        </w:trPr>
        <w:tc>
          <w:tcPr>
            <w:tcW w:w="704" w:type="dxa"/>
          </w:tcPr>
          <w:p w14:paraId="54E89F10" w14:textId="103E9C15" w:rsidR="00600FBC" w:rsidRDefault="00600FBC" w:rsidP="00600FBC">
            <w:pPr>
              <w:jc w:val="center"/>
            </w:pPr>
            <w:r w:rsidRPr="0057679C">
              <w:t>RB</w:t>
            </w:r>
            <w:fldSimple w:instr=" seq listRB ">
              <w:r w:rsidR="001A5E29">
                <w:rPr>
                  <w:noProof/>
                </w:rPr>
                <w:t>3</w:t>
              </w:r>
            </w:fldSimple>
          </w:p>
        </w:tc>
        <w:tc>
          <w:tcPr>
            <w:tcW w:w="5954" w:type="dxa"/>
          </w:tcPr>
          <w:p w14:paraId="7B2B0AF7" w14:textId="77777777" w:rsidR="00600FBC" w:rsidRDefault="00600FBC" w:rsidP="00600FBC">
            <w:r>
              <w:t>Rura przewodowa Dn150</w:t>
            </w:r>
          </w:p>
        </w:tc>
        <w:tc>
          <w:tcPr>
            <w:tcW w:w="850" w:type="dxa"/>
          </w:tcPr>
          <w:p w14:paraId="3D50A3FC" w14:textId="77777777" w:rsidR="00600FBC" w:rsidRDefault="00600FBC" w:rsidP="00600FBC">
            <w:pPr>
              <w:jc w:val="center"/>
            </w:pPr>
            <w:r>
              <w:t>8 m</w:t>
            </w:r>
          </w:p>
        </w:tc>
        <w:tc>
          <w:tcPr>
            <w:tcW w:w="2126" w:type="dxa"/>
          </w:tcPr>
          <w:p w14:paraId="59AFD6EF" w14:textId="77777777" w:rsidR="00600FBC" w:rsidRPr="002118C4" w:rsidRDefault="00600FBC" w:rsidP="00600FBC"/>
        </w:tc>
      </w:tr>
      <w:tr w:rsidR="006D0B61" w:rsidRPr="002118C4" w14:paraId="6A3109B9" w14:textId="77777777" w:rsidTr="0000537E">
        <w:trPr>
          <w:cantSplit/>
        </w:trPr>
        <w:tc>
          <w:tcPr>
            <w:tcW w:w="704" w:type="dxa"/>
          </w:tcPr>
          <w:p w14:paraId="05C0AD63" w14:textId="285D2E7B" w:rsidR="006D0B61" w:rsidRPr="0057679C" w:rsidRDefault="00EE41A1" w:rsidP="00600FBC">
            <w:pPr>
              <w:jc w:val="center"/>
            </w:pPr>
            <w:r w:rsidRPr="0057679C">
              <w:t>RB</w:t>
            </w:r>
            <w:fldSimple w:instr=" seq listRB ">
              <w:r w:rsidR="001A5E29">
                <w:rPr>
                  <w:noProof/>
                </w:rPr>
                <w:t>4</w:t>
              </w:r>
            </w:fldSimple>
          </w:p>
        </w:tc>
        <w:tc>
          <w:tcPr>
            <w:tcW w:w="5954" w:type="dxa"/>
          </w:tcPr>
          <w:p w14:paraId="4BC86031" w14:textId="24711E13" w:rsidR="006D0B61" w:rsidRDefault="006D0B61" w:rsidP="00600FBC">
            <w:r>
              <w:t>Rura przewodowa Dn125</w:t>
            </w:r>
          </w:p>
        </w:tc>
        <w:tc>
          <w:tcPr>
            <w:tcW w:w="850" w:type="dxa"/>
          </w:tcPr>
          <w:p w14:paraId="611F1E9A" w14:textId="49A24C46" w:rsidR="006D0B61" w:rsidRDefault="00A00D62" w:rsidP="00600FBC">
            <w:pPr>
              <w:jc w:val="center"/>
            </w:pPr>
            <w:r>
              <w:t>10 m</w:t>
            </w:r>
          </w:p>
        </w:tc>
        <w:tc>
          <w:tcPr>
            <w:tcW w:w="2126" w:type="dxa"/>
          </w:tcPr>
          <w:p w14:paraId="01E5DBE1" w14:textId="77777777" w:rsidR="006D0B61" w:rsidRPr="002118C4" w:rsidRDefault="006D0B61" w:rsidP="00600FBC"/>
        </w:tc>
      </w:tr>
      <w:tr w:rsidR="00600FBC" w:rsidRPr="002118C4" w14:paraId="5EBFBB2A" w14:textId="77777777" w:rsidTr="0000537E">
        <w:trPr>
          <w:cantSplit/>
        </w:trPr>
        <w:tc>
          <w:tcPr>
            <w:tcW w:w="704" w:type="dxa"/>
          </w:tcPr>
          <w:p w14:paraId="1AE675E4" w14:textId="683BED20" w:rsidR="00600FBC" w:rsidRDefault="00600FBC" w:rsidP="00600FBC">
            <w:pPr>
              <w:jc w:val="center"/>
            </w:pPr>
            <w:r w:rsidRPr="0057679C">
              <w:t>RB</w:t>
            </w:r>
            <w:fldSimple w:instr=" seq listRB ">
              <w:r w:rsidR="001A5E29">
                <w:rPr>
                  <w:noProof/>
                </w:rPr>
                <w:t>5</w:t>
              </w:r>
            </w:fldSimple>
          </w:p>
        </w:tc>
        <w:tc>
          <w:tcPr>
            <w:tcW w:w="5954" w:type="dxa"/>
          </w:tcPr>
          <w:p w14:paraId="1645606E" w14:textId="77777777" w:rsidR="00600FBC" w:rsidRDefault="00600FBC" w:rsidP="00600FBC">
            <w:r>
              <w:t>Rura przewodowa Dn100</w:t>
            </w:r>
          </w:p>
        </w:tc>
        <w:tc>
          <w:tcPr>
            <w:tcW w:w="850" w:type="dxa"/>
          </w:tcPr>
          <w:p w14:paraId="7E912310" w14:textId="275C0E4E" w:rsidR="00600FBC" w:rsidRDefault="00417835" w:rsidP="00600FBC">
            <w:pPr>
              <w:jc w:val="center"/>
            </w:pPr>
            <w:r>
              <w:t>3</w:t>
            </w:r>
            <w:r w:rsidR="00600FBC">
              <w:t xml:space="preserve"> m</w:t>
            </w:r>
          </w:p>
        </w:tc>
        <w:tc>
          <w:tcPr>
            <w:tcW w:w="2126" w:type="dxa"/>
          </w:tcPr>
          <w:p w14:paraId="20FB2B7A" w14:textId="77777777" w:rsidR="00600FBC" w:rsidRPr="002118C4" w:rsidRDefault="00600FBC" w:rsidP="00600FBC"/>
        </w:tc>
      </w:tr>
      <w:tr w:rsidR="00600FBC" w:rsidRPr="002118C4" w14:paraId="67EB6556" w14:textId="77777777" w:rsidTr="0000537E">
        <w:trPr>
          <w:cantSplit/>
        </w:trPr>
        <w:tc>
          <w:tcPr>
            <w:tcW w:w="704" w:type="dxa"/>
          </w:tcPr>
          <w:p w14:paraId="7C7C1DE9" w14:textId="7AAF02FF" w:rsidR="00600FBC" w:rsidRDefault="00600FBC" w:rsidP="00600FBC">
            <w:pPr>
              <w:jc w:val="center"/>
            </w:pPr>
            <w:r w:rsidRPr="0057679C">
              <w:t>RB</w:t>
            </w:r>
            <w:fldSimple w:instr=" seq listRB ">
              <w:r w:rsidR="001A5E29">
                <w:rPr>
                  <w:noProof/>
                </w:rPr>
                <w:t>6</w:t>
              </w:r>
            </w:fldSimple>
          </w:p>
        </w:tc>
        <w:tc>
          <w:tcPr>
            <w:tcW w:w="5954" w:type="dxa"/>
          </w:tcPr>
          <w:p w14:paraId="409463D0" w14:textId="77777777" w:rsidR="00600FBC" w:rsidRDefault="00600FBC" w:rsidP="00600FBC">
            <w:r>
              <w:t>Rura przewodowa Dn80</w:t>
            </w:r>
          </w:p>
        </w:tc>
        <w:tc>
          <w:tcPr>
            <w:tcW w:w="850" w:type="dxa"/>
          </w:tcPr>
          <w:p w14:paraId="17C5F942" w14:textId="631FFDAB" w:rsidR="00600FBC" w:rsidRDefault="00417835" w:rsidP="00600FBC">
            <w:pPr>
              <w:jc w:val="center"/>
            </w:pPr>
            <w:r>
              <w:t>3</w:t>
            </w:r>
            <w:r w:rsidR="00600FBC">
              <w:t xml:space="preserve"> m</w:t>
            </w:r>
          </w:p>
        </w:tc>
        <w:tc>
          <w:tcPr>
            <w:tcW w:w="2126" w:type="dxa"/>
          </w:tcPr>
          <w:p w14:paraId="20F81286" w14:textId="77777777" w:rsidR="00600FBC" w:rsidRPr="002118C4" w:rsidRDefault="00600FBC" w:rsidP="00600FBC"/>
        </w:tc>
      </w:tr>
      <w:tr w:rsidR="00600FBC" w:rsidRPr="002118C4" w14:paraId="47FF4C16" w14:textId="77777777" w:rsidTr="0000537E">
        <w:trPr>
          <w:cantSplit/>
        </w:trPr>
        <w:tc>
          <w:tcPr>
            <w:tcW w:w="704" w:type="dxa"/>
          </w:tcPr>
          <w:p w14:paraId="4C9B7918" w14:textId="1DBC6DB3" w:rsidR="00600FBC" w:rsidRDefault="00600FBC" w:rsidP="00600FBC">
            <w:pPr>
              <w:jc w:val="center"/>
            </w:pPr>
            <w:r w:rsidRPr="0057679C">
              <w:t>RB</w:t>
            </w:r>
            <w:fldSimple w:instr=" seq listRB ">
              <w:r w:rsidR="001A5E29">
                <w:rPr>
                  <w:noProof/>
                </w:rPr>
                <w:t>7</w:t>
              </w:r>
            </w:fldSimple>
          </w:p>
        </w:tc>
        <w:tc>
          <w:tcPr>
            <w:tcW w:w="5954" w:type="dxa"/>
          </w:tcPr>
          <w:p w14:paraId="03817A4B" w14:textId="77777777" w:rsidR="00600FBC" w:rsidRDefault="00600FBC" w:rsidP="00600FBC">
            <w:r>
              <w:t>Trójnik redukcyjny Dn200 / Dn150</w:t>
            </w:r>
          </w:p>
        </w:tc>
        <w:tc>
          <w:tcPr>
            <w:tcW w:w="850" w:type="dxa"/>
          </w:tcPr>
          <w:p w14:paraId="193D4A4B" w14:textId="77777777" w:rsidR="00600FBC" w:rsidRDefault="00600FBC" w:rsidP="00600FBC">
            <w:pPr>
              <w:jc w:val="center"/>
            </w:pPr>
            <w:r>
              <w:t>4 szt.</w:t>
            </w:r>
          </w:p>
        </w:tc>
        <w:tc>
          <w:tcPr>
            <w:tcW w:w="2126" w:type="dxa"/>
          </w:tcPr>
          <w:p w14:paraId="5F57D7D1" w14:textId="77777777" w:rsidR="00600FBC" w:rsidRPr="002118C4" w:rsidRDefault="00600FBC" w:rsidP="00600FBC"/>
        </w:tc>
      </w:tr>
      <w:tr w:rsidR="00600FBC" w:rsidRPr="002118C4" w14:paraId="6E3CF6D0" w14:textId="77777777" w:rsidTr="0000537E">
        <w:trPr>
          <w:cantSplit/>
        </w:trPr>
        <w:tc>
          <w:tcPr>
            <w:tcW w:w="704" w:type="dxa"/>
          </w:tcPr>
          <w:p w14:paraId="2816B5B2" w14:textId="1F34C4C1" w:rsidR="00600FBC" w:rsidRDefault="00600FBC" w:rsidP="00600FBC">
            <w:pPr>
              <w:jc w:val="center"/>
            </w:pPr>
            <w:r w:rsidRPr="0057679C">
              <w:t>RB</w:t>
            </w:r>
            <w:fldSimple w:instr=" seq listRB ">
              <w:r w:rsidR="001A5E29">
                <w:rPr>
                  <w:noProof/>
                </w:rPr>
                <w:t>8</w:t>
              </w:r>
            </w:fldSimple>
          </w:p>
        </w:tc>
        <w:tc>
          <w:tcPr>
            <w:tcW w:w="5954" w:type="dxa"/>
          </w:tcPr>
          <w:p w14:paraId="0A452F01" w14:textId="77777777" w:rsidR="00600FBC" w:rsidRDefault="00600FBC" w:rsidP="00600FBC">
            <w:r>
              <w:t>Redukcja Dn250/Dn200</w:t>
            </w:r>
          </w:p>
        </w:tc>
        <w:tc>
          <w:tcPr>
            <w:tcW w:w="850" w:type="dxa"/>
          </w:tcPr>
          <w:p w14:paraId="1B28FBD4" w14:textId="77777777" w:rsidR="00600FBC" w:rsidRDefault="00600FBC" w:rsidP="00600FBC">
            <w:pPr>
              <w:jc w:val="center"/>
            </w:pPr>
            <w:r>
              <w:t>2 szt.</w:t>
            </w:r>
          </w:p>
        </w:tc>
        <w:tc>
          <w:tcPr>
            <w:tcW w:w="2126" w:type="dxa"/>
          </w:tcPr>
          <w:p w14:paraId="0E51ABEA" w14:textId="77777777" w:rsidR="00600FBC" w:rsidRPr="002118C4" w:rsidRDefault="00600FBC" w:rsidP="00600FBC"/>
        </w:tc>
      </w:tr>
      <w:tr w:rsidR="00600FBC" w:rsidRPr="002118C4" w14:paraId="34210CAA" w14:textId="77777777" w:rsidTr="0000537E">
        <w:trPr>
          <w:cantSplit/>
        </w:trPr>
        <w:tc>
          <w:tcPr>
            <w:tcW w:w="704" w:type="dxa"/>
          </w:tcPr>
          <w:p w14:paraId="33D57C5B" w14:textId="5812389F" w:rsidR="00600FBC" w:rsidRDefault="00600FBC" w:rsidP="00600FBC">
            <w:pPr>
              <w:jc w:val="center"/>
            </w:pPr>
            <w:r w:rsidRPr="0057679C">
              <w:t>RB</w:t>
            </w:r>
            <w:fldSimple w:instr=" seq listRB ">
              <w:r w:rsidR="001A5E29">
                <w:rPr>
                  <w:noProof/>
                </w:rPr>
                <w:t>9</w:t>
              </w:r>
            </w:fldSimple>
          </w:p>
        </w:tc>
        <w:tc>
          <w:tcPr>
            <w:tcW w:w="5954" w:type="dxa"/>
          </w:tcPr>
          <w:p w14:paraId="20106D07" w14:textId="77777777" w:rsidR="00600FBC" w:rsidRDefault="00600FBC" w:rsidP="00600FBC">
            <w:r>
              <w:t>Redukcja Dn250/Dn200 asymetryczna</w:t>
            </w:r>
          </w:p>
        </w:tc>
        <w:tc>
          <w:tcPr>
            <w:tcW w:w="850" w:type="dxa"/>
          </w:tcPr>
          <w:p w14:paraId="31336156" w14:textId="77777777" w:rsidR="00600FBC" w:rsidRDefault="00600FBC" w:rsidP="00600FBC">
            <w:pPr>
              <w:jc w:val="center"/>
            </w:pPr>
            <w:r>
              <w:t>2 szt.</w:t>
            </w:r>
          </w:p>
        </w:tc>
        <w:tc>
          <w:tcPr>
            <w:tcW w:w="2126" w:type="dxa"/>
          </w:tcPr>
          <w:p w14:paraId="1B29F823" w14:textId="77777777" w:rsidR="00600FBC" w:rsidRPr="002118C4" w:rsidRDefault="00600FBC" w:rsidP="00600FBC"/>
        </w:tc>
      </w:tr>
      <w:tr w:rsidR="00600FBC" w:rsidRPr="002118C4" w14:paraId="737AB3EE" w14:textId="77777777" w:rsidTr="0000537E">
        <w:trPr>
          <w:cantSplit/>
        </w:trPr>
        <w:tc>
          <w:tcPr>
            <w:tcW w:w="704" w:type="dxa"/>
          </w:tcPr>
          <w:p w14:paraId="72EFA734" w14:textId="4C2686F8" w:rsidR="00600FBC" w:rsidRDefault="00600FBC" w:rsidP="00600FBC">
            <w:pPr>
              <w:jc w:val="center"/>
            </w:pPr>
            <w:r w:rsidRPr="0057679C">
              <w:t>RB</w:t>
            </w:r>
            <w:fldSimple w:instr=" seq listRB ">
              <w:r w:rsidR="001A5E29">
                <w:rPr>
                  <w:noProof/>
                </w:rPr>
                <w:t>10</w:t>
              </w:r>
            </w:fldSimple>
          </w:p>
        </w:tc>
        <w:tc>
          <w:tcPr>
            <w:tcW w:w="5954" w:type="dxa"/>
          </w:tcPr>
          <w:p w14:paraId="6EEE60BC" w14:textId="77777777" w:rsidR="00600FBC" w:rsidRDefault="00600FBC" w:rsidP="00600FBC">
            <w:r>
              <w:t>Redukcja Dn200/Dn150</w:t>
            </w:r>
          </w:p>
        </w:tc>
        <w:tc>
          <w:tcPr>
            <w:tcW w:w="850" w:type="dxa"/>
          </w:tcPr>
          <w:p w14:paraId="4A020D66" w14:textId="77777777" w:rsidR="00600FBC" w:rsidRDefault="00600FBC" w:rsidP="00600FBC">
            <w:pPr>
              <w:jc w:val="center"/>
            </w:pPr>
            <w:r>
              <w:t>3 szt.</w:t>
            </w:r>
          </w:p>
        </w:tc>
        <w:tc>
          <w:tcPr>
            <w:tcW w:w="2126" w:type="dxa"/>
          </w:tcPr>
          <w:p w14:paraId="4BC8DAB2" w14:textId="77777777" w:rsidR="00600FBC" w:rsidRPr="002118C4" w:rsidRDefault="00600FBC" w:rsidP="00600FBC"/>
        </w:tc>
      </w:tr>
      <w:tr w:rsidR="00600FBC" w:rsidRPr="002118C4" w14:paraId="5113F658" w14:textId="77777777" w:rsidTr="0000537E">
        <w:trPr>
          <w:cantSplit/>
        </w:trPr>
        <w:tc>
          <w:tcPr>
            <w:tcW w:w="704" w:type="dxa"/>
          </w:tcPr>
          <w:p w14:paraId="4555A66D" w14:textId="1DEC9025" w:rsidR="00600FBC" w:rsidRDefault="00600FBC" w:rsidP="00600FBC">
            <w:pPr>
              <w:jc w:val="center"/>
            </w:pPr>
            <w:r w:rsidRPr="0057679C">
              <w:t>RB</w:t>
            </w:r>
            <w:fldSimple w:instr=" seq listRB ">
              <w:r w:rsidR="001A5E29">
                <w:rPr>
                  <w:noProof/>
                </w:rPr>
                <w:t>11</w:t>
              </w:r>
            </w:fldSimple>
          </w:p>
        </w:tc>
        <w:tc>
          <w:tcPr>
            <w:tcW w:w="5954" w:type="dxa"/>
          </w:tcPr>
          <w:p w14:paraId="01DE6BE8" w14:textId="77777777" w:rsidR="00600FBC" w:rsidRDefault="00600FBC" w:rsidP="00600FBC">
            <w:r>
              <w:t>Redukcja Dn200/Dn150 asymetryczna</w:t>
            </w:r>
          </w:p>
        </w:tc>
        <w:tc>
          <w:tcPr>
            <w:tcW w:w="850" w:type="dxa"/>
          </w:tcPr>
          <w:p w14:paraId="4CDE619F" w14:textId="77777777" w:rsidR="00600FBC" w:rsidRDefault="00600FBC" w:rsidP="00600FBC">
            <w:pPr>
              <w:jc w:val="center"/>
            </w:pPr>
            <w:r>
              <w:t>1 szt.</w:t>
            </w:r>
          </w:p>
        </w:tc>
        <w:tc>
          <w:tcPr>
            <w:tcW w:w="2126" w:type="dxa"/>
          </w:tcPr>
          <w:p w14:paraId="0A53EF67" w14:textId="77777777" w:rsidR="00600FBC" w:rsidRPr="002118C4" w:rsidRDefault="00600FBC" w:rsidP="00600FBC"/>
        </w:tc>
      </w:tr>
      <w:tr w:rsidR="00600FBC" w:rsidRPr="002118C4" w14:paraId="0E765787" w14:textId="77777777" w:rsidTr="0000537E">
        <w:trPr>
          <w:cantSplit/>
        </w:trPr>
        <w:tc>
          <w:tcPr>
            <w:tcW w:w="704" w:type="dxa"/>
          </w:tcPr>
          <w:p w14:paraId="05DE6317" w14:textId="3E19BC20" w:rsidR="00600FBC" w:rsidRDefault="00600FBC" w:rsidP="00600FBC">
            <w:pPr>
              <w:jc w:val="center"/>
            </w:pPr>
            <w:r w:rsidRPr="0057679C">
              <w:t>RB</w:t>
            </w:r>
            <w:fldSimple w:instr=" seq listRB ">
              <w:r w:rsidR="001A5E29">
                <w:rPr>
                  <w:noProof/>
                </w:rPr>
                <w:t>12</w:t>
              </w:r>
            </w:fldSimple>
          </w:p>
        </w:tc>
        <w:tc>
          <w:tcPr>
            <w:tcW w:w="5954" w:type="dxa"/>
          </w:tcPr>
          <w:p w14:paraId="3F8C2A05" w14:textId="22742833" w:rsidR="00600FBC" w:rsidRDefault="00600FBC" w:rsidP="00600FBC">
            <w:r>
              <w:t>Redukcja Dn</w:t>
            </w:r>
            <w:r w:rsidR="00500431">
              <w:t>20</w:t>
            </w:r>
            <w:r>
              <w:t>0/Dn80</w:t>
            </w:r>
          </w:p>
        </w:tc>
        <w:tc>
          <w:tcPr>
            <w:tcW w:w="850" w:type="dxa"/>
          </w:tcPr>
          <w:p w14:paraId="7F34D249" w14:textId="55840775" w:rsidR="00600FBC" w:rsidRDefault="00500431" w:rsidP="00600FBC">
            <w:pPr>
              <w:jc w:val="center"/>
            </w:pPr>
            <w:r>
              <w:t>3</w:t>
            </w:r>
            <w:r w:rsidR="00600FBC">
              <w:t xml:space="preserve"> szt.</w:t>
            </w:r>
          </w:p>
        </w:tc>
        <w:tc>
          <w:tcPr>
            <w:tcW w:w="2126" w:type="dxa"/>
          </w:tcPr>
          <w:p w14:paraId="28743DDF" w14:textId="77777777" w:rsidR="00600FBC" w:rsidRPr="002118C4" w:rsidRDefault="00600FBC" w:rsidP="00600FBC"/>
        </w:tc>
      </w:tr>
      <w:tr w:rsidR="00600FBC" w:rsidRPr="002118C4" w14:paraId="65172777" w14:textId="77777777" w:rsidTr="0000537E">
        <w:trPr>
          <w:cantSplit/>
        </w:trPr>
        <w:tc>
          <w:tcPr>
            <w:tcW w:w="704" w:type="dxa"/>
          </w:tcPr>
          <w:p w14:paraId="6D087C67" w14:textId="14EF34F1" w:rsidR="00600FBC" w:rsidRDefault="00600FBC" w:rsidP="00600FBC">
            <w:pPr>
              <w:jc w:val="center"/>
            </w:pPr>
            <w:r w:rsidRPr="0057679C">
              <w:t>RB</w:t>
            </w:r>
            <w:fldSimple w:instr=" seq listRB ">
              <w:r w:rsidR="001A5E29">
                <w:rPr>
                  <w:noProof/>
                </w:rPr>
                <w:t>13</w:t>
              </w:r>
            </w:fldSimple>
          </w:p>
        </w:tc>
        <w:tc>
          <w:tcPr>
            <w:tcW w:w="5954" w:type="dxa"/>
          </w:tcPr>
          <w:p w14:paraId="79997B9E" w14:textId="7F53DA4E" w:rsidR="00600FBC" w:rsidRDefault="00600FBC" w:rsidP="00600FBC">
            <w:r>
              <w:t>Redukcja Dn</w:t>
            </w:r>
            <w:r w:rsidR="00500431">
              <w:t>20</w:t>
            </w:r>
            <w:r>
              <w:t>0/Dn100</w:t>
            </w:r>
          </w:p>
        </w:tc>
        <w:tc>
          <w:tcPr>
            <w:tcW w:w="850" w:type="dxa"/>
          </w:tcPr>
          <w:p w14:paraId="10285483" w14:textId="244C5685" w:rsidR="00600FBC" w:rsidRDefault="00500431" w:rsidP="00600FBC">
            <w:pPr>
              <w:jc w:val="center"/>
            </w:pPr>
            <w:r>
              <w:t>3</w:t>
            </w:r>
            <w:r w:rsidR="00600FBC">
              <w:t xml:space="preserve"> szt.</w:t>
            </w:r>
          </w:p>
        </w:tc>
        <w:tc>
          <w:tcPr>
            <w:tcW w:w="2126" w:type="dxa"/>
          </w:tcPr>
          <w:p w14:paraId="763EDFA8" w14:textId="77777777" w:rsidR="00600FBC" w:rsidRPr="002118C4" w:rsidRDefault="00600FBC" w:rsidP="00600FBC"/>
        </w:tc>
      </w:tr>
      <w:tr w:rsidR="00600FBC" w:rsidRPr="002118C4" w14:paraId="768CC73C" w14:textId="77777777" w:rsidTr="0000537E">
        <w:trPr>
          <w:cantSplit/>
        </w:trPr>
        <w:tc>
          <w:tcPr>
            <w:tcW w:w="704" w:type="dxa"/>
          </w:tcPr>
          <w:p w14:paraId="4451EEC0" w14:textId="0F29290C" w:rsidR="00600FBC" w:rsidRDefault="00600FBC" w:rsidP="00600FBC">
            <w:pPr>
              <w:jc w:val="center"/>
            </w:pPr>
            <w:r w:rsidRPr="0057679C">
              <w:t>RB</w:t>
            </w:r>
            <w:fldSimple w:instr=" seq listRB ">
              <w:r w:rsidR="001A5E29">
                <w:rPr>
                  <w:noProof/>
                </w:rPr>
                <w:t>14</w:t>
              </w:r>
            </w:fldSimple>
          </w:p>
        </w:tc>
        <w:tc>
          <w:tcPr>
            <w:tcW w:w="5954" w:type="dxa"/>
          </w:tcPr>
          <w:p w14:paraId="16411285" w14:textId="77777777" w:rsidR="00600FBC" w:rsidRDefault="00600FBC" w:rsidP="00600FBC">
            <w:r>
              <w:t>Kolano hamburskie Dn200</w:t>
            </w:r>
          </w:p>
        </w:tc>
        <w:tc>
          <w:tcPr>
            <w:tcW w:w="850" w:type="dxa"/>
          </w:tcPr>
          <w:p w14:paraId="597038D4" w14:textId="77777777" w:rsidR="00600FBC" w:rsidRDefault="00600FBC" w:rsidP="00600FBC">
            <w:pPr>
              <w:jc w:val="center"/>
            </w:pPr>
            <w:r>
              <w:t>8 szt.</w:t>
            </w:r>
          </w:p>
        </w:tc>
        <w:tc>
          <w:tcPr>
            <w:tcW w:w="2126" w:type="dxa"/>
          </w:tcPr>
          <w:p w14:paraId="414105EA" w14:textId="77777777" w:rsidR="00600FBC" w:rsidRPr="002118C4" w:rsidRDefault="00600FBC" w:rsidP="00600FBC"/>
        </w:tc>
      </w:tr>
      <w:tr w:rsidR="00600FBC" w:rsidRPr="002118C4" w14:paraId="41679315" w14:textId="77777777" w:rsidTr="0000537E">
        <w:trPr>
          <w:cantSplit/>
        </w:trPr>
        <w:tc>
          <w:tcPr>
            <w:tcW w:w="704" w:type="dxa"/>
          </w:tcPr>
          <w:p w14:paraId="11C431D9" w14:textId="78C16D53" w:rsidR="00600FBC" w:rsidRDefault="00600FBC" w:rsidP="00600FBC">
            <w:pPr>
              <w:jc w:val="center"/>
            </w:pPr>
            <w:r w:rsidRPr="0057679C">
              <w:t>RB</w:t>
            </w:r>
            <w:fldSimple w:instr=" seq listRB ">
              <w:r w:rsidR="001A5E29">
                <w:rPr>
                  <w:noProof/>
                </w:rPr>
                <w:t>15</w:t>
              </w:r>
            </w:fldSimple>
          </w:p>
        </w:tc>
        <w:tc>
          <w:tcPr>
            <w:tcW w:w="5954" w:type="dxa"/>
          </w:tcPr>
          <w:p w14:paraId="2EB91EC9" w14:textId="77777777" w:rsidR="00600FBC" w:rsidRDefault="00600FBC" w:rsidP="00600FBC">
            <w:r>
              <w:t>Kolano hamburskie Dn150</w:t>
            </w:r>
          </w:p>
        </w:tc>
        <w:tc>
          <w:tcPr>
            <w:tcW w:w="850" w:type="dxa"/>
          </w:tcPr>
          <w:p w14:paraId="0EDECD67" w14:textId="77777777" w:rsidR="00600FBC" w:rsidRDefault="00600FBC" w:rsidP="00600FBC">
            <w:pPr>
              <w:jc w:val="center"/>
            </w:pPr>
            <w:r>
              <w:t>6 szt.</w:t>
            </w:r>
          </w:p>
        </w:tc>
        <w:tc>
          <w:tcPr>
            <w:tcW w:w="2126" w:type="dxa"/>
          </w:tcPr>
          <w:p w14:paraId="147AADBB" w14:textId="77777777" w:rsidR="00600FBC" w:rsidRPr="002118C4" w:rsidRDefault="00600FBC" w:rsidP="00600FBC"/>
        </w:tc>
      </w:tr>
      <w:tr w:rsidR="00600FBC" w:rsidRPr="002118C4" w14:paraId="31B9F65F" w14:textId="77777777" w:rsidTr="0000537E">
        <w:trPr>
          <w:cantSplit/>
        </w:trPr>
        <w:tc>
          <w:tcPr>
            <w:tcW w:w="704" w:type="dxa"/>
          </w:tcPr>
          <w:p w14:paraId="3D8276A7" w14:textId="2810D3AC" w:rsidR="00600FBC" w:rsidRDefault="00600FBC" w:rsidP="00600FBC">
            <w:pPr>
              <w:jc w:val="center"/>
            </w:pPr>
            <w:r w:rsidRPr="0057679C">
              <w:t>RB</w:t>
            </w:r>
            <w:fldSimple w:instr=" seq listRB ">
              <w:r w:rsidR="001A5E29">
                <w:rPr>
                  <w:noProof/>
                </w:rPr>
                <w:t>16</w:t>
              </w:r>
            </w:fldSimple>
          </w:p>
        </w:tc>
        <w:tc>
          <w:tcPr>
            <w:tcW w:w="5954" w:type="dxa"/>
          </w:tcPr>
          <w:p w14:paraId="510EBF55" w14:textId="10284A2D" w:rsidR="00600FBC" w:rsidRDefault="00600FBC" w:rsidP="00600FBC">
            <w:r>
              <w:t xml:space="preserve">Kolano hamburskie Dn150, 45° (lub przecięte </w:t>
            </w:r>
            <w:r w:rsidR="00C97B5F">
              <w:t>90°</w:t>
            </w:r>
            <w:r>
              <w:t>)</w:t>
            </w:r>
          </w:p>
        </w:tc>
        <w:tc>
          <w:tcPr>
            <w:tcW w:w="850" w:type="dxa"/>
          </w:tcPr>
          <w:p w14:paraId="3DCEF17A" w14:textId="77777777" w:rsidR="00600FBC" w:rsidRDefault="00600FBC" w:rsidP="00600FBC">
            <w:pPr>
              <w:jc w:val="center"/>
            </w:pPr>
            <w:r>
              <w:t>2 szt.</w:t>
            </w:r>
          </w:p>
        </w:tc>
        <w:tc>
          <w:tcPr>
            <w:tcW w:w="2126" w:type="dxa"/>
          </w:tcPr>
          <w:p w14:paraId="4712A7BE" w14:textId="77777777" w:rsidR="00600FBC" w:rsidRPr="002118C4" w:rsidRDefault="00600FBC" w:rsidP="00600FBC"/>
        </w:tc>
      </w:tr>
      <w:tr w:rsidR="00600FBC" w:rsidRPr="002118C4" w14:paraId="5E3E2408" w14:textId="77777777" w:rsidTr="0000537E">
        <w:trPr>
          <w:cantSplit/>
        </w:trPr>
        <w:tc>
          <w:tcPr>
            <w:tcW w:w="704" w:type="dxa"/>
          </w:tcPr>
          <w:p w14:paraId="462D65E4" w14:textId="7FE143B6" w:rsidR="00600FBC" w:rsidRDefault="00600FBC" w:rsidP="00600FBC">
            <w:pPr>
              <w:jc w:val="center"/>
            </w:pPr>
            <w:r w:rsidRPr="0057679C">
              <w:t>RB</w:t>
            </w:r>
            <w:fldSimple w:instr=" seq listRB ">
              <w:r w:rsidR="001A5E29">
                <w:rPr>
                  <w:noProof/>
                </w:rPr>
                <w:t>17</w:t>
              </w:r>
            </w:fldSimple>
          </w:p>
        </w:tc>
        <w:tc>
          <w:tcPr>
            <w:tcW w:w="5954" w:type="dxa"/>
          </w:tcPr>
          <w:p w14:paraId="56AAAB53" w14:textId="77777777" w:rsidR="00600FBC" w:rsidRDefault="00600FBC" w:rsidP="00600FBC">
            <w:r>
              <w:t>Kołnierz Dn250 Pn16</w:t>
            </w:r>
          </w:p>
        </w:tc>
        <w:tc>
          <w:tcPr>
            <w:tcW w:w="850" w:type="dxa"/>
          </w:tcPr>
          <w:p w14:paraId="6C7B84A3" w14:textId="77777777" w:rsidR="00600FBC" w:rsidRDefault="00600FBC" w:rsidP="00600FBC">
            <w:pPr>
              <w:jc w:val="center"/>
            </w:pPr>
            <w:r>
              <w:t>2 szt.</w:t>
            </w:r>
          </w:p>
        </w:tc>
        <w:tc>
          <w:tcPr>
            <w:tcW w:w="2126" w:type="dxa"/>
          </w:tcPr>
          <w:p w14:paraId="599C5A39" w14:textId="77777777" w:rsidR="00600FBC" w:rsidRPr="002118C4" w:rsidRDefault="00600FBC" w:rsidP="00600FBC"/>
        </w:tc>
      </w:tr>
      <w:tr w:rsidR="00C64D32" w:rsidRPr="002118C4" w14:paraId="462335DB" w14:textId="77777777" w:rsidTr="006E5ABC">
        <w:trPr>
          <w:cantSplit/>
        </w:trPr>
        <w:tc>
          <w:tcPr>
            <w:tcW w:w="704" w:type="dxa"/>
          </w:tcPr>
          <w:p w14:paraId="3DC3B70F" w14:textId="26760455" w:rsidR="00C64D32" w:rsidRDefault="00C64D32" w:rsidP="006E5ABC">
            <w:pPr>
              <w:jc w:val="center"/>
            </w:pPr>
            <w:r w:rsidRPr="0057679C">
              <w:t>RB</w:t>
            </w:r>
            <w:fldSimple w:instr=" seq listRB ">
              <w:r w:rsidR="001A5E29">
                <w:rPr>
                  <w:noProof/>
                </w:rPr>
                <w:t>18</w:t>
              </w:r>
            </w:fldSimple>
          </w:p>
        </w:tc>
        <w:tc>
          <w:tcPr>
            <w:tcW w:w="5954" w:type="dxa"/>
          </w:tcPr>
          <w:p w14:paraId="18528455" w14:textId="77777777" w:rsidR="00C64D32" w:rsidRDefault="00C64D32" w:rsidP="006E5ABC">
            <w:r>
              <w:t>Kołnierz Dn150 Pn16</w:t>
            </w:r>
          </w:p>
        </w:tc>
        <w:tc>
          <w:tcPr>
            <w:tcW w:w="850" w:type="dxa"/>
          </w:tcPr>
          <w:p w14:paraId="30AB681A" w14:textId="77777777" w:rsidR="00C64D32" w:rsidRDefault="00C64D32" w:rsidP="006E5ABC">
            <w:pPr>
              <w:jc w:val="center"/>
            </w:pPr>
            <w:r>
              <w:t>10 szt.</w:t>
            </w:r>
          </w:p>
        </w:tc>
        <w:tc>
          <w:tcPr>
            <w:tcW w:w="2126" w:type="dxa"/>
          </w:tcPr>
          <w:p w14:paraId="3AC58244" w14:textId="77777777" w:rsidR="00C64D32" w:rsidRPr="002118C4" w:rsidRDefault="00C64D32" w:rsidP="006E5ABC"/>
        </w:tc>
      </w:tr>
      <w:tr w:rsidR="00600FBC" w:rsidRPr="002118C4" w14:paraId="7C74AFC5" w14:textId="77777777" w:rsidTr="0000537E">
        <w:trPr>
          <w:cantSplit/>
        </w:trPr>
        <w:tc>
          <w:tcPr>
            <w:tcW w:w="704" w:type="dxa"/>
          </w:tcPr>
          <w:p w14:paraId="10F93341" w14:textId="0EA88E47" w:rsidR="00600FBC" w:rsidRDefault="00600FBC" w:rsidP="00600FBC">
            <w:pPr>
              <w:jc w:val="center"/>
            </w:pPr>
            <w:r w:rsidRPr="0057679C">
              <w:t>RB</w:t>
            </w:r>
            <w:fldSimple w:instr=" seq listRB ">
              <w:r w:rsidR="001A5E29">
                <w:rPr>
                  <w:noProof/>
                </w:rPr>
                <w:t>19</w:t>
              </w:r>
            </w:fldSimple>
          </w:p>
        </w:tc>
        <w:tc>
          <w:tcPr>
            <w:tcW w:w="5954" w:type="dxa"/>
          </w:tcPr>
          <w:p w14:paraId="4330111D" w14:textId="107E56C0" w:rsidR="00600FBC" w:rsidRDefault="00600FBC" w:rsidP="00600FBC">
            <w:r>
              <w:t>Kołnierz Dn1</w:t>
            </w:r>
            <w:r w:rsidR="00C64D32">
              <w:t>25</w:t>
            </w:r>
            <w:r>
              <w:t xml:space="preserve"> Pn16</w:t>
            </w:r>
          </w:p>
        </w:tc>
        <w:tc>
          <w:tcPr>
            <w:tcW w:w="850" w:type="dxa"/>
          </w:tcPr>
          <w:p w14:paraId="260D70D6" w14:textId="05D91B15" w:rsidR="00600FBC" w:rsidRDefault="00173186" w:rsidP="00600FBC">
            <w:pPr>
              <w:jc w:val="center"/>
            </w:pPr>
            <w:r>
              <w:t>2</w:t>
            </w:r>
            <w:r w:rsidR="00600FBC">
              <w:t xml:space="preserve"> szt.</w:t>
            </w:r>
          </w:p>
        </w:tc>
        <w:tc>
          <w:tcPr>
            <w:tcW w:w="2126" w:type="dxa"/>
          </w:tcPr>
          <w:p w14:paraId="6CAE7969" w14:textId="77777777" w:rsidR="00600FBC" w:rsidRPr="002118C4" w:rsidRDefault="00600FBC" w:rsidP="00600FBC"/>
        </w:tc>
      </w:tr>
      <w:tr w:rsidR="00600FBC" w:rsidRPr="002118C4" w14:paraId="0B4A024F" w14:textId="77777777" w:rsidTr="0000537E">
        <w:trPr>
          <w:cantSplit/>
        </w:trPr>
        <w:tc>
          <w:tcPr>
            <w:tcW w:w="704" w:type="dxa"/>
          </w:tcPr>
          <w:p w14:paraId="238817DF" w14:textId="51276507" w:rsidR="00600FBC" w:rsidRDefault="00600FBC" w:rsidP="00600FBC">
            <w:pPr>
              <w:jc w:val="center"/>
            </w:pPr>
            <w:r w:rsidRPr="0057679C">
              <w:t>RB</w:t>
            </w:r>
            <w:fldSimple w:instr=" seq listRB ">
              <w:r w:rsidR="001A5E29">
                <w:rPr>
                  <w:noProof/>
                </w:rPr>
                <w:t>20</w:t>
              </w:r>
            </w:fldSimple>
          </w:p>
        </w:tc>
        <w:tc>
          <w:tcPr>
            <w:tcW w:w="5954" w:type="dxa"/>
          </w:tcPr>
          <w:p w14:paraId="370890DE" w14:textId="77777777" w:rsidR="00600FBC" w:rsidRDefault="00600FBC" w:rsidP="00600FBC">
            <w:r>
              <w:t>Kołnierz Dn100 Pn16</w:t>
            </w:r>
          </w:p>
        </w:tc>
        <w:tc>
          <w:tcPr>
            <w:tcW w:w="850" w:type="dxa"/>
          </w:tcPr>
          <w:p w14:paraId="5EAA59BB" w14:textId="53F33682" w:rsidR="00600FBC" w:rsidRDefault="00600FBC" w:rsidP="00600FBC">
            <w:pPr>
              <w:jc w:val="center"/>
            </w:pPr>
            <w:r>
              <w:t>3 szt.</w:t>
            </w:r>
          </w:p>
        </w:tc>
        <w:tc>
          <w:tcPr>
            <w:tcW w:w="2126" w:type="dxa"/>
          </w:tcPr>
          <w:p w14:paraId="484146E8" w14:textId="77777777" w:rsidR="00600FBC" w:rsidRPr="002118C4" w:rsidRDefault="00600FBC" w:rsidP="00600FBC"/>
        </w:tc>
      </w:tr>
      <w:tr w:rsidR="00600FBC" w:rsidRPr="002118C4" w14:paraId="418DB4F6" w14:textId="77777777" w:rsidTr="0000537E">
        <w:trPr>
          <w:cantSplit/>
        </w:trPr>
        <w:tc>
          <w:tcPr>
            <w:tcW w:w="704" w:type="dxa"/>
          </w:tcPr>
          <w:p w14:paraId="314743E0" w14:textId="289A52F7" w:rsidR="00600FBC" w:rsidRDefault="00600FBC" w:rsidP="00600FBC">
            <w:pPr>
              <w:jc w:val="center"/>
            </w:pPr>
            <w:r w:rsidRPr="0057679C">
              <w:t>RB</w:t>
            </w:r>
            <w:fldSimple w:instr=" seq listRB ">
              <w:r w:rsidR="001A5E29">
                <w:rPr>
                  <w:noProof/>
                </w:rPr>
                <w:t>21</w:t>
              </w:r>
            </w:fldSimple>
          </w:p>
        </w:tc>
        <w:tc>
          <w:tcPr>
            <w:tcW w:w="5954" w:type="dxa"/>
          </w:tcPr>
          <w:p w14:paraId="1603C48A" w14:textId="77777777" w:rsidR="00600FBC" w:rsidRDefault="00600FBC" w:rsidP="00600FBC">
            <w:r>
              <w:t>Kołnierz Dn80 Pn16</w:t>
            </w:r>
          </w:p>
        </w:tc>
        <w:tc>
          <w:tcPr>
            <w:tcW w:w="850" w:type="dxa"/>
          </w:tcPr>
          <w:p w14:paraId="2997A5A5" w14:textId="5E227B55" w:rsidR="00600FBC" w:rsidRDefault="008F21FC" w:rsidP="00600FBC">
            <w:pPr>
              <w:jc w:val="center"/>
            </w:pPr>
            <w:r>
              <w:t>3</w:t>
            </w:r>
            <w:r w:rsidR="00600FBC">
              <w:t xml:space="preserve"> szt.</w:t>
            </w:r>
          </w:p>
        </w:tc>
        <w:tc>
          <w:tcPr>
            <w:tcW w:w="2126" w:type="dxa"/>
          </w:tcPr>
          <w:p w14:paraId="39BA77AB" w14:textId="77777777" w:rsidR="00600FBC" w:rsidRPr="002118C4" w:rsidRDefault="00600FBC" w:rsidP="00600FBC"/>
        </w:tc>
      </w:tr>
      <w:tr w:rsidR="00600FBC" w:rsidRPr="002118C4" w14:paraId="281B1C4D" w14:textId="77777777" w:rsidTr="0000537E">
        <w:trPr>
          <w:cantSplit/>
        </w:trPr>
        <w:tc>
          <w:tcPr>
            <w:tcW w:w="704" w:type="dxa"/>
          </w:tcPr>
          <w:p w14:paraId="13856366" w14:textId="5C7E0EDA" w:rsidR="00600FBC" w:rsidRPr="0057679C" w:rsidRDefault="00600FBC" w:rsidP="00600FBC">
            <w:pPr>
              <w:jc w:val="center"/>
            </w:pPr>
            <w:r w:rsidRPr="0057679C">
              <w:t>RB</w:t>
            </w:r>
            <w:fldSimple w:instr=" seq listRB ">
              <w:r w:rsidR="001A5E29">
                <w:rPr>
                  <w:noProof/>
                </w:rPr>
                <w:t>22</w:t>
              </w:r>
            </w:fldSimple>
          </w:p>
        </w:tc>
        <w:tc>
          <w:tcPr>
            <w:tcW w:w="5954" w:type="dxa"/>
          </w:tcPr>
          <w:p w14:paraId="7F42ED4F" w14:textId="0A041650" w:rsidR="00600FBC" w:rsidRDefault="00600FBC" w:rsidP="00600FBC">
            <w:r>
              <w:t>Dno elipsoidalne Dn200</w:t>
            </w:r>
          </w:p>
        </w:tc>
        <w:tc>
          <w:tcPr>
            <w:tcW w:w="850" w:type="dxa"/>
          </w:tcPr>
          <w:p w14:paraId="4596E4D0" w14:textId="5E83141D" w:rsidR="00600FBC" w:rsidRDefault="00600FBC" w:rsidP="00600FBC">
            <w:pPr>
              <w:jc w:val="center"/>
            </w:pPr>
            <w:r>
              <w:t>2 szt.</w:t>
            </w:r>
          </w:p>
        </w:tc>
        <w:tc>
          <w:tcPr>
            <w:tcW w:w="2126" w:type="dxa"/>
          </w:tcPr>
          <w:p w14:paraId="48D4D5CE" w14:textId="77777777" w:rsidR="00600FBC" w:rsidRPr="002118C4" w:rsidRDefault="00600FBC" w:rsidP="00600FBC"/>
        </w:tc>
      </w:tr>
      <w:tr w:rsidR="00600FBC" w:rsidRPr="002118C4" w14:paraId="01EB8EA5" w14:textId="77777777" w:rsidTr="0000537E">
        <w:trPr>
          <w:cantSplit/>
        </w:trPr>
        <w:tc>
          <w:tcPr>
            <w:tcW w:w="704" w:type="dxa"/>
          </w:tcPr>
          <w:p w14:paraId="74641309" w14:textId="624A8466" w:rsidR="00600FBC" w:rsidRDefault="00600FBC" w:rsidP="00600FBC">
            <w:pPr>
              <w:jc w:val="center"/>
            </w:pPr>
            <w:r w:rsidRPr="0057679C">
              <w:t>RB</w:t>
            </w:r>
            <w:fldSimple w:instr=" seq listRB ">
              <w:r w:rsidR="001A5E29">
                <w:rPr>
                  <w:noProof/>
                </w:rPr>
                <w:t>23</w:t>
              </w:r>
            </w:fldSimple>
          </w:p>
        </w:tc>
        <w:tc>
          <w:tcPr>
            <w:tcW w:w="5954" w:type="dxa"/>
          </w:tcPr>
          <w:p w14:paraId="3E3B4006" w14:textId="77777777" w:rsidR="00600FBC" w:rsidRDefault="00600FBC" w:rsidP="00600FBC">
            <w:r>
              <w:t>Króćce gwintowane do montażu armatury Dn50</w:t>
            </w:r>
          </w:p>
        </w:tc>
        <w:tc>
          <w:tcPr>
            <w:tcW w:w="850" w:type="dxa"/>
          </w:tcPr>
          <w:p w14:paraId="0213F47C" w14:textId="3C32CD4A" w:rsidR="00600FBC" w:rsidRDefault="0002118C" w:rsidP="00600FBC">
            <w:pPr>
              <w:jc w:val="center"/>
            </w:pPr>
            <w:r>
              <w:t>4</w:t>
            </w:r>
            <w:r w:rsidR="00600FBC">
              <w:t xml:space="preserve"> szt.</w:t>
            </w:r>
          </w:p>
        </w:tc>
        <w:tc>
          <w:tcPr>
            <w:tcW w:w="2126" w:type="dxa"/>
          </w:tcPr>
          <w:p w14:paraId="5296E567" w14:textId="77777777" w:rsidR="00600FBC" w:rsidRPr="002118C4" w:rsidRDefault="00600FBC" w:rsidP="00600FBC"/>
        </w:tc>
      </w:tr>
      <w:tr w:rsidR="00600FBC" w:rsidRPr="002118C4" w14:paraId="0AFAF574" w14:textId="77777777" w:rsidTr="0000537E">
        <w:trPr>
          <w:cantSplit/>
        </w:trPr>
        <w:tc>
          <w:tcPr>
            <w:tcW w:w="704" w:type="dxa"/>
          </w:tcPr>
          <w:p w14:paraId="44CBFB7A" w14:textId="505FFEB8" w:rsidR="00600FBC" w:rsidRDefault="00600FBC" w:rsidP="00600FBC">
            <w:pPr>
              <w:jc w:val="center"/>
            </w:pPr>
            <w:r w:rsidRPr="0057679C">
              <w:t>RB</w:t>
            </w:r>
            <w:fldSimple w:instr=" seq listRB ">
              <w:r w:rsidR="001A5E29">
                <w:rPr>
                  <w:noProof/>
                </w:rPr>
                <w:t>24</w:t>
              </w:r>
            </w:fldSimple>
          </w:p>
        </w:tc>
        <w:tc>
          <w:tcPr>
            <w:tcW w:w="5954" w:type="dxa"/>
          </w:tcPr>
          <w:p w14:paraId="607B3F41" w14:textId="77777777" w:rsidR="00600FBC" w:rsidRDefault="00600FBC" w:rsidP="00600FBC">
            <w:r>
              <w:t>Króćce gwintowane do montażu armatury Dn25</w:t>
            </w:r>
            <w:r>
              <w:tab/>
            </w:r>
          </w:p>
        </w:tc>
        <w:tc>
          <w:tcPr>
            <w:tcW w:w="850" w:type="dxa"/>
          </w:tcPr>
          <w:p w14:paraId="7336797A" w14:textId="48DCE02C" w:rsidR="00600FBC" w:rsidRDefault="0002118C" w:rsidP="00600FBC">
            <w:pPr>
              <w:jc w:val="center"/>
            </w:pPr>
            <w:r>
              <w:t>6</w:t>
            </w:r>
            <w:r w:rsidR="00600FBC">
              <w:t xml:space="preserve"> szt.</w:t>
            </w:r>
          </w:p>
        </w:tc>
        <w:tc>
          <w:tcPr>
            <w:tcW w:w="2126" w:type="dxa"/>
          </w:tcPr>
          <w:p w14:paraId="0BDF277F" w14:textId="77777777" w:rsidR="00600FBC" w:rsidRPr="002118C4" w:rsidRDefault="00600FBC" w:rsidP="00600FBC"/>
        </w:tc>
      </w:tr>
      <w:tr w:rsidR="00600FBC" w:rsidRPr="002118C4" w14:paraId="493FD60C" w14:textId="77777777" w:rsidTr="0000537E">
        <w:trPr>
          <w:cantSplit/>
        </w:trPr>
        <w:tc>
          <w:tcPr>
            <w:tcW w:w="704" w:type="dxa"/>
          </w:tcPr>
          <w:p w14:paraId="71568792" w14:textId="77777777" w:rsidR="00600FBC" w:rsidRPr="0057679C" w:rsidRDefault="00600FBC" w:rsidP="00600FBC">
            <w:pPr>
              <w:jc w:val="center"/>
            </w:pPr>
          </w:p>
        </w:tc>
        <w:tc>
          <w:tcPr>
            <w:tcW w:w="5954" w:type="dxa"/>
          </w:tcPr>
          <w:p w14:paraId="7CA98FE9" w14:textId="41FE410B" w:rsidR="00600FBC" w:rsidRDefault="00600FBC" w:rsidP="00600FBC">
            <w:r>
              <w:t>Termometr do systemów chłodniczych, zakres 0 ÷ 60°C, średnica tarczy 100 mm, w komplecie z mufą termometryczną odpowiednią do średnicy rurociągu Dn150 ÷ Dn200.</w:t>
            </w:r>
          </w:p>
          <w:p w14:paraId="1F9BD817" w14:textId="3CE3DC3E" w:rsidR="00600FBC" w:rsidRDefault="00600FBC" w:rsidP="00600FBC">
            <w:r>
              <w:t>Na przykład Wika model A48.</w:t>
            </w:r>
          </w:p>
        </w:tc>
        <w:tc>
          <w:tcPr>
            <w:tcW w:w="850" w:type="dxa"/>
          </w:tcPr>
          <w:p w14:paraId="38BD9B22" w14:textId="2D08E97B" w:rsidR="00600FBC" w:rsidRDefault="00600FBC" w:rsidP="00600FBC">
            <w:pPr>
              <w:jc w:val="center"/>
            </w:pPr>
            <w:r>
              <w:t>4 szt.</w:t>
            </w:r>
          </w:p>
        </w:tc>
        <w:tc>
          <w:tcPr>
            <w:tcW w:w="2126" w:type="dxa"/>
          </w:tcPr>
          <w:p w14:paraId="5CF54AB4" w14:textId="77777777" w:rsidR="00600FBC" w:rsidRPr="002118C4" w:rsidRDefault="00600FBC" w:rsidP="00600FBC"/>
        </w:tc>
      </w:tr>
      <w:tr w:rsidR="00600FBC" w:rsidRPr="002118C4" w14:paraId="2086C00F" w14:textId="77777777" w:rsidTr="0000537E">
        <w:trPr>
          <w:cantSplit/>
        </w:trPr>
        <w:tc>
          <w:tcPr>
            <w:tcW w:w="704" w:type="dxa"/>
          </w:tcPr>
          <w:p w14:paraId="6C4F7386" w14:textId="77777777" w:rsidR="00600FBC" w:rsidRPr="0057679C" w:rsidRDefault="00600FBC" w:rsidP="00600FBC">
            <w:pPr>
              <w:jc w:val="center"/>
            </w:pPr>
          </w:p>
        </w:tc>
        <w:tc>
          <w:tcPr>
            <w:tcW w:w="5954" w:type="dxa"/>
          </w:tcPr>
          <w:p w14:paraId="66F9FB28" w14:textId="6C76DF7E" w:rsidR="00600FBC" w:rsidRDefault="00600FBC" w:rsidP="00600FBC">
            <w:r>
              <w:t xml:space="preserve">Manometr w komplecie z kurkiem manometrycznym ½’’, </w:t>
            </w:r>
            <w:r>
              <w:br/>
              <w:t>zakres 6 bar, średnica tarczy 100 mm.</w:t>
            </w:r>
          </w:p>
          <w:p w14:paraId="3F0FCFBE" w14:textId="0590A240" w:rsidR="00600FBC" w:rsidRDefault="00600FBC" w:rsidP="00600FBC">
            <w:r>
              <w:t>Na przykład Wika model 212.</w:t>
            </w:r>
          </w:p>
        </w:tc>
        <w:tc>
          <w:tcPr>
            <w:tcW w:w="850" w:type="dxa"/>
          </w:tcPr>
          <w:p w14:paraId="5CA193CC" w14:textId="17978944" w:rsidR="00600FBC" w:rsidRDefault="00600FBC" w:rsidP="00600FBC">
            <w:pPr>
              <w:jc w:val="center"/>
            </w:pPr>
            <w:r>
              <w:t>8 szt.</w:t>
            </w:r>
          </w:p>
        </w:tc>
        <w:tc>
          <w:tcPr>
            <w:tcW w:w="2126" w:type="dxa"/>
          </w:tcPr>
          <w:p w14:paraId="3DAFE8E7" w14:textId="77777777" w:rsidR="00600FBC" w:rsidRPr="002118C4" w:rsidRDefault="00600FBC" w:rsidP="00600FBC"/>
        </w:tc>
      </w:tr>
      <w:tr w:rsidR="00600FBC" w:rsidRPr="002118C4" w14:paraId="0DAB6CD1" w14:textId="77777777" w:rsidTr="0000537E">
        <w:trPr>
          <w:cantSplit/>
        </w:trPr>
        <w:tc>
          <w:tcPr>
            <w:tcW w:w="704" w:type="dxa"/>
          </w:tcPr>
          <w:p w14:paraId="58A70D19" w14:textId="77777777" w:rsidR="00600FBC" w:rsidRDefault="00600FBC" w:rsidP="00600FBC">
            <w:pPr>
              <w:jc w:val="center"/>
            </w:pPr>
          </w:p>
        </w:tc>
        <w:tc>
          <w:tcPr>
            <w:tcW w:w="8930" w:type="dxa"/>
            <w:gridSpan w:val="3"/>
          </w:tcPr>
          <w:p w14:paraId="276FC138" w14:textId="1177D310" w:rsidR="00600FBC" w:rsidRDefault="00600FBC" w:rsidP="00600FBC">
            <w:r>
              <w:t xml:space="preserve">Mufy, </w:t>
            </w:r>
            <w:r w:rsidR="0077251E">
              <w:t xml:space="preserve">kołnierze zaślepiające, </w:t>
            </w:r>
            <w:r>
              <w:t>króćce gwintowane do montażu armatury kontrolno-pomiarowej oraz pozostałe elementy rurociągów nie ujęte w zestawieniu – zgodnie ze schematem technologicznym oraz pozostałymi rysunkami.</w:t>
            </w:r>
          </w:p>
          <w:p w14:paraId="05544DD9" w14:textId="77777777" w:rsidR="00211841" w:rsidRDefault="00211841" w:rsidP="00211841">
            <w:r w:rsidRPr="004238B9">
              <w:t>Ze względu na istniejące instalacje, znajduj</w:t>
            </w:r>
            <w:r>
              <w:t>ą</w:t>
            </w:r>
            <w:r w:rsidRPr="004238B9">
              <w:t>ce się w rejonie montażu wymiennika, przed przystąpieniem do realizacji należy zweryfikować projektowany przebieg instalacji</w:t>
            </w:r>
            <w:r>
              <w:t xml:space="preserve"> i skorygować powyższe zestawienie.</w:t>
            </w:r>
            <w:r w:rsidRPr="004238B9">
              <w:t xml:space="preserve"> </w:t>
            </w:r>
            <w:r>
              <w:t>W</w:t>
            </w:r>
            <w:r w:rsidRPr="004238B9">
              <w:t xml:space="preserve"> razie potrzeby uzgodnić ewentualne zmiany w instalacji z Projektantem w ramach nadzoru autorskiego</w:t>
            </w:r>
            <w:r>
              <w:t>.</w:t>
            </w:r>
          </w:p>
          <w:p w14:paraId="1BAE6D7F" w14:textId="0E3B42C5" w:rsidR="00211841" w:rsidRPr="002118C4" w:rsidRDefault="00211841" w:rsidP="00211841">
            <w:r>
              <w:t>Powyższe zestawienie należy orientować jako orientacyjne, do wyceny i przygotowania produkcji należy zweryfikować ilość poszczególnych elementów na rysunkach.</w:t>
            </w:r>
          </w:p>
        </w:tc>
      </w:tr>
    </w:tbl>
    <w:p w14:paraId="35E94A41" w14:textId="3F9F0031" w:rsidR="006D044E" w:rsidRPr="005E6641" w:rsidRDefault="000D5D26" w:rsidP="006D044E">
      <w:pPr>
        <w:pStyle w:val="Heading2"/>
      </w:pPr>
      <w:bookmarkStart w:id="72" w:name="_Toc169620394"/>
      <w:r>
        <w:t>Pozostałe instalacje, w tym</w:t>
      </w:r>
      <w:r w:rsidR="006D044E">
        <w:t xml:space="preserve"> podział instalacji na sekcje</w:t>
      </w:r>
      <w:bookmarkEnd w:id="72"/>
    </w:p>
    <w:tbl>
      <w:tblPr>
        <w:tblStyle w:val="TableGrid"/>
        <w:tblW w:w="9634" w:type="dxa"/>
        <w:tblLook w:val="04A0" w:firstRow="1" w:lastRow="0" w:firstColumn="1" w:lastColumn="0" w:noHBand="0" w:noVBand="1"/>
      </w:tblPr>
      <w:tblGrid>
        <w:gridCol w:w="704"/>
        <w:gridCol w:w="5954"/>
        <w:gridCol w:w="992"/>
        <w:gridCol w:w="1984"/>
      </w:tblGrid>
      <w:tr w:rsidR="006D044E" w:rsidRPr="002B1397" w14:paraId="454EFC86" w14:textId="77777777" w:rsidTr="0000537E">
        <w:trPr>
          <w:cantSplit/>
          <w:tblHeader/>
        </w:trPr>
        <w:tc>
          <w:tcPr>
            <w:tcW w:w="704" w:type="dxa"/>
          </w:tcPr>
          <w:p w14:paraId="51D26080" w14:textId="77777777" w:rsidR="006D044E" w:rsidRPr="002B1397" w:rsidRDefault="006D044E" w:rsidP="0000537E">
            <w:pPr>
              <w:jc w:val="center"/>
              <w:rPr>
                <w:b/>
                <w:bCs/>
              </w:rPr>
            </w:pPr>
            <w:r w:rsidRPr="002B1397">
              <w:rPr>
                <w:b/>
                <w:bCs/>
              </w:rPr>
              <w:t>Lp</w:t>
            </w:r>
          </w:p>
        </w:tc>
        <w:tc>
          <w:tcPr>
            <w:tcW w:w="5954" w:type="dxa"/>
          </w:tcPr>
          <w:p w14:paraId="0ECCF3E2" w14:textId="77777777" w:rsidR="006D044E" w:rsidRPr="002B1397" w:rsidRDefault="006D044E" w:rsidP="0000537E">
            <w:pPr>
              <w:rPr>
                <w:b/>
                <w:bCs/>
              </w:rPr>
            </w:pPr>
            <w:r w:rsidRPr="002B1397">
              <w:rPr>
                <w:b/>
                <w:bCs/>
              </w:rPr>
              <w:t>Opis</w:t>
            </w:r>
          </w:p>
        </w:tc>
        <w:tc>
          <w:tcPr>
            <w:tcW w:w="992" w:type="dxa"/>
          </w:tcPr>
          <w:p w14:paraId="67B4CF5C" w14:textId="77777777" w:rsidR="006D044E" w:rsidRPr="002B1397" w:rsidRDefault="006D044E" w:rsidP="0000537E">
            <w:pPr>
              <w:jc w:val="center"/>
              <w:rPr>
                <w:b/>
                <w:bCs/>
              </w:rPr>
            </w:pPr>
            <w:r w:rsidRPr="002B1397">
              <w:rPr>
                <w:b/>
                <w:bCs/>
              </w:rPr>
              <w:t>Ilość</w:t>
            </w:r>
          </w:p>
        </w:tc>
        <w:tc>
          <w:tcPr>
            <w:tcW w:w="1984" w:type="dxa"/>
          </w:tcPr>
          <w:p w14:paraId="1E83E759" w14:textId="77777777" w:rsidR="006D044E" w:rsidRPr="002B1397" w:rsidRDefault="006D044E" w:rsidP="0000537E">
            <w:pPr>
              <w:rPr>
                <w:b/>
                <w:bCs/>
              </w:rPr>
            </w:pPr>
            <w:r w:rsidRPr="002B1397">
              <w:rPr>
                <w:b/>
                <w:bCs/>
              </w:rPr>
              <w:t>Uwagi</w:t>
            </w:r>
          </w:p>
        </w:tc>
      </w:tr>
      <w:tr w:rsidR="006D044E" w:rsidRPr="002118C4" w14:paraId="1D48E4B8" w14:textId="77777777" w:rsidTr="0000537E">
        <w:trPr>
          <w:cantSplit/>
        </w:trPr>
        <w:tc>
          <w:tcPr>
            <w:tcW w:w="704" w:type="dxa"/>
          </w:tcPr>
          <w:p w14:paraId="023A8D8E" w14:textId="78604B9A" w:rsidR="006D044E" w:rsidRPr="002118C4" w:rsidRDefault="006D044E" w:rsidP="0000537E">
            <w:pPr>
              <w:jc w:val="center"/>
            </w:pPr>
            <w:r>
              <w:t>D.</w:t>
            </w:r>
            <w:fldSimple w:instr=" SEQ listD ">
              <w:r w:rsidR="001A5E29">
                <w:rPr>
                  <w:noProof/>
                </w:rPr>
                <w:t>1</w:t>
              </w:r>
            </w:fldSimple>
          </w:p>
        </w:tc>
        <w:tc>
          <w:tcPr>
            <w:tcW w:w="5954" w:type="dxa"/>
          </w:tcPr>
          <w:p w14:paraId="1B553124" w14:textId="4E9FEC71" w:rsidR="006D044E" w:rsidRDefault="006D044E" w:rsidP="0000537E">
            <w:r>
              <w:t xml:space="preserve">Zawór </w:t>
            </w:r>
            <w:r w:rsidR="0044386F">
              <w:t>równoważący</w:t>
            </w:r>
            <w:r>
              <w:t xml:space="preserve"> Oventrop Hydrocontrol VTR Dn65</w:t>
            </w:r>
          </w:p>
          <w:p w14:paraId="2E4B0088" w14:textId="77777777" w:rsidR="006D044E" w:rsidRDefault="006D044E" w:rsidP="0000537E">
            <w:r>
              <w:t>Z dwoma króćcami zaślepionymi korkami</w:t>
            </w:r>
          </w:p>
          <w:p w14:paraId="0E6032B5" w14:textId="77777777" w:rsidR="006D044E" w:rsidRPr="002118C4" w:rsidRDefault="006D044E" w:rsidP="0000537E">
            <w:r>
              <w:t>Nr katalogowy 1060120</w:t>
            </w:r>
          </w:p>
        </w:tc>
        <w:tc>
          <w:tcPr>
            <w:tcW w:w="992" w:type="dxa"/>
          </w:tcPr>
          <w:p w14:paraId="1B86004E" w14:textId="77777777" w:rsidR="006D044E" w:rsidRPr="002118C4" w:rsidRDefault="006D044E" w:rsidP="0000537E">
            <w:pPr>
              <w:jc w:val="center"/>
            </w:pPr>
            <w:r>
              <w:t>2 szt.</w:t>
            </w:r>
          </w:p>
        </w:tc>
        <w:tc>
          <w:tcPr>
            <w:tcW w:w="1984" w:type="dxa"/>
          </w:tcPr>
          <w:p w14:paraId="7EC66CCD" w14:textId="77777777" w:rsidR="006D044E" w:rsidRPr="002118C4" w:rsidRDefault="006D044E" w:rsidP="0000537E"/>
        </w:tc>
      </w:tr>
      <w:tr w:rsidR="006D044E" w:rsidRPr="002118C4" w14:paraId="3B57C436" w14:textId="77777777" w:rsidTr="0000537E">
        <w:trPr>
          <w:cantSplit/>
        </w:trPr>
        <w:tc>
          <w:tcPr>
            <w:tcW w:w="704" w:type="dxa"/>
          </w:tcPr>
          <w:p w14:paraId="107B1E38" w14:textId="5EAA5262" w:rsidR="006D044E" w:rsidRDefault="006D044E" w:rsidP="0000537E">
            <w:pPr>
              <w:jc w:val="center"/>
            </w:pPr>
            <w:r w:rsidRPr="00703270">
              <w:t>D.</w:t>
            </w:r>
            <w:fldSimple w:instr=" SEQ listD ">
              <w:r w:rsidR="001A5E29">
                <w:rPr>
                  <w:noProof/>
                </w:rPr>
                <w:t>2</w:t>
              </w:r>
            </w:fldSimple>
          </w:p>
        </w:tc>
        <w:tc>
          <w:tcPr>
            <w:tcW w:w="5954" w:type="dxa"/>
          </w:tcPr>
          <w:p w14:paraId="5E4306BC" w14:textId="2F7A21F5" w:rsidR="006D044E" w:rsidRDefault="00F51FB1" w:rsidP="0000537E">
            <w:r>
              <w:t>Regulator różnicy ciśnień</w:t>
            </w:r>
            <w:r w:rsidR="006D044E">
              <w:t xml:space="preserve"> Oventrop Hydromat DTR Dn50, </w:t>
            </w:r>
          </w:p>
          <w:p w14:paraId="4C664392" w14:textId="77777777" w:rsidR="006D044E" w:rsidRDefault="006D044E" w:rsidP="0000537E">
            <w:r>
              <w:t>250-700 mbar</w:t>
            </w:r>
          </w:p>
          <w:p w14:paraId="185788D5" w14:textId="77777777" w:rsidR="006D044E" w:rsidRDefault="006D044E" w:rsidP="0000537E">
            <w:r>
              <w:t>Nr katalogowy 1064716</w:t>
            </w:r>
          </w:p>
        </w:tc>
        <w:tc>
          <w:tcPr>
            <w:tcW w:w="992" w:type="dxa"/>
          </w:tcPr>
          <w:p w14:paraId="7129220D" w14:textId="77777777" w:rsidR="006D044E" w:rsidRDefault="006D044E" w:rsidP="0000537E">
            <w:pPr>
              <w:jc w:val="center"/>
            </w:pPr>
            <w:r>
              <w:t>7 szt.</w:t>
            </w:r>
          </w:p>
        </w:tc>
        <w:tc>
          <w:tcPr>
            <w:tcW w:w="1984" w:type="dxa"/>
          </w:tcPr>
          <w:p w14:paraId="520C4249" w14:textId="77777777" w:rsidR="006D044E" w:rsidRPr="002118C4" w:rsidRDefault="006D044E" w:rsidP="0000537E"/>
        </w:tc>
      </w:tr>
      <w:tr w:rsidR="006D044E" w:rsidRPr="002118C4" w14:paraId="052D16B1" w14:textId="77777777" w:rsidTr="0000537E">
        <w:trPr>
          <w:cantSplit/>
        </w:trPr>
        <w:tc>
          <w:tcPr>
            <w:tcW w:w="704" w:type="dxa"/>
          </w:tcPr>
          <w:p w14:paraId="310F0F5B" w14:textId="4C3176C8" w:rsidR="006D044E" w:rsidRDefault="006D044E" w:rsidP="0000537E">
            <w:pPr>
              <w:jc w:val="center"/>
            </w:pPr>
            <w:r w:rsidRPr="00703270">
              <w:t>D.</w:t>
            </w:r>
            <w:fldSimple w:instr=" SEQ listD ">
              <w:r w:rsidR="001A5E29">
                <w:rPr>
                  <w:noProof/>
                </w:rPr>
                <w:t>3</w:t>
              </w:r>
            </w:fldSimple>
          </w:p>
        </w:tc>
        <w:tc>
          <w:tcPr>
            <w:tcW w:w="5954" w:type="dxa"/>
          </w:tcPr>
          <w:p w14:paraId="29CCD154" w14:textId="2D13BE13" w:rsidR="006D044E" w:rsidRDefault="0077639D" w:rsidP="0000537E">
            <w:r>
              <w:t>Regulator różnicy ciśnień</w:t>
            </w:r>
            <w:r w:rsidR="006D044E">
              <w:t xml:space="preserve"> Oventrop Hydromat DTR Dn40</w:t>
            </w:r>
          </w:p>
          <w:p w14:paraId="318750FE" w14:textId="77777777" w:rsidR="006D044E" w:rsidRDefault="006D044E" w:rsidP="0000537E">
            <w:r>
              <w:t>250-700 mbar</w:t>
            </w:r>
          </w:p>
          <w:p w14:paraId="038BC85E" w14:textId="77777777" w:rsidR="006D044E" w:rsidRDefault="006D044E" w:rsidP="0000537E">
            <w:r>
              <w:t>Nr katalogowy 1064712</w:t>
            </w:r>
          </w:p>
        </w:tc>
        <w:tc>
          <w:tcPr>
            <w:tcW w:w="992" w:type="dxa"/>
          </w:tcPr>
          <w:p w14:paraId="249274EC" w14:textId="77777777" w:rsidR="006D044E" w:rsidRDefault="006D044E" w:rsidP="0000537E">
            <w:pPr>
              <w:jc w:val="center"/>
            </w:pPr>
            <w:r>
              <w:t>2 szt.</w:t>
            </w:r>
          </w:p>
        </w:tc>
        <w:tc>
          <w:tcPr>
            <w:tcW w:w="1984" w:type="dxa"/>
          </w:tcPr>
          <w:p w14:paraId="219C531C" w14:textId="77777777" w:rsidR="006D044E" w:rsidRPr="002118C4" w:rsidRDefault="006D044E" w:rsidP="0000537E"/>
        </w:tc>
      </w:tr>
      <w:tr w:rsidR="006D044E" w:rsidRPr="002118C4" w14:paraId="726211BB" w14:textId="77777777" w:rsidTr="0000537E">
        <w:trPr>
          <w:cantSplit/>
        </w:trPr>
        <w:tc>
          <w:tcPr>
            <w:tcW w:w="704" w:type="dxa"/>
          </w:tcPr>
          <w:p w14:paraId="2DCC3CA6" w14:textId="35522F5F" w:rsidR="006D044E" w:rsidRDefault="006D044E" w:rsidP="0000537E">
            <w:pPr>
              <w:jc w:val="center"/>
            </w:pPr>
            <w:r w:rsidRPr="00703270">
              <w:t>D.</w:t>
            </w:r>
            <w:fldSimple w:instr=" SEQ listD ">
              <w:r w:rsidR="001A5E29">
                <w:rPr>
                  <w:noProof/>
                </w:rPr>
                <w:t>4</w:t>
              </w:r>
            </w:fldSimple>
          </w:p>
        </w:tc>
        <w:tc>
          <w:tcPr>
            <w:tcW w:w="5954" w:type="dxa"/>
          </w:tcPr>
          <w:p w14:paraId="0F3F7690" w14:textId="63842E12" w:rsidR="006D044E" w:rsidRDefault="004F2204" w:rsidP="0000537E">
            <w:r>
              <w:t>Regulator różnicy ciśnień</w:t>
            </w:r>
            <w:r w:rsidR="006D044E">
              <w:t xml:space="preserve"> Oventrop Hydromat DTR Dn32</w:t>
            </w:r>
          </w:p>
          <w:p w14:paraId="10B42604" w14:textId="77777777" w:rsidR="006D044E" w:rsidRDefault="006D044E" w:rsidP="0000537E">
            <w:r>
              <w:t>250-700 mbar</w:t>
            </w:r>
          </w:p>
          <w:p w14:paraId="61B59825" w14:textId="77777777" w:rsidR="006D044E" w:rsidRDefault="006D044E" w:rsidP="0000537E">
            <w:r>
              <w:t>Nr katalogowy 1064710</w:t>
            </w:r>
          </w:p>
        </w:tc>
        <w:tc>
          <w:tcPr>
            <w:tcW w:w="992" w:type="dxa"/>
          </w:tcPr>
          <w:p w14:paraId="0E9AB928" w14:textId="77777777" w:rsidR="006D044E" w:rsidRDefault="006D044E" w:rsidP="0000537E">
            <w:pPr>
              <w:jc w:val="center"/>
            </w:pPr>
            <w:r>
              <w:t>1 szt.</w:t>
            </w:r>
          </w:p>
        </w:tc>
        <w:tc>
          <w:tcPr>
            <w:tcW w:w="1984" w:type="dxa"/>
          </w:tcPr>
          <w:p w14:paraId="60BDF4B8" w14:textId="77777777" w:rsidR="006D044E" w:rsidRPr="002118C4" w:rsidRDefault="006D044E" w:rsidP="0000537E"/>
        </w:tc>
      </w:tr>
      <w:tr w:rsidR="006D044E" w:rsidRPr="002118C4" w14:paraId="7BF84164" w14:textId="77777777" w:rsidTr="0000537E">
        <w:trPr>
          <w:cantSplit/>
        </w:trPr>
        <w:tc>
          <w:tcPr>
            <w:tcW w:w="704" w:type="dxa"/>
          </w:tcPr>
          <w:p w14:paraId="374F1970" w14:textId="122D6D5D" w:rsidR="006D044E" w:rsidRDefault="006D044E" w:rsidP="0000537E">
            <w:pPr>
              <w:jc w:val="center"/>
            </w:pPr>
            <w:r w:rsidRPr="00703270">
              <w:t>D.</w:t>
            </w:r>
            <w:fldSimple w:instr=" SEQ listD ">
              <w:r w:rsidR="001A5E29">
                <w:rPr>
                  <w:noProof/>
                </w:rPr>
                <w:t>5</w:t>
              </w:r>
            </w:fldSimple>
          </w:p>
        </w:tc>
        <w:tc>
          <w:tcPr>
            <w:tcW w:w="5954" w:type="dxa"/>
          </w:tcPr>
          <w:p w14:paraId="708FA3BE" w14:textId="7A13CEC6" w:rsidR="006D044E" w:rsidRDefault="004F2204" w:rsidP="0000537E">
            <w:r>
              <w:t>Regulator różnicy ciśnień</w:t>
            </w:r>
            <w:r w:rsidR="006D044E">
              <w:t xml:space="preserve"> Oventrop Hydromat DTR Dn25</w:t>
            </w:r>
          </w:p>
          <w:p w14:paraId="5189A9DB" w14:textId="77777777" w:rsidR="006D044E" w:rsidRDefault="006D044E" w:rsidP="0000537E">
            <w:r>
              <w:t>250-700 mbar</w:t>
            </w:r>
          </w:p>
          <w:p w14:paraId="01F55374" w14:textId="77777777" w:rsidR="006D044E" w:rsidRDefault="006D044E" w:rsidP="0000537E">
            <w:r>
              <w:t>Nr katalogowy 1064708</w:t>
            </w:r>
          </w:p>
        </w:tc>
        <w:tc>
          <w:tcPr>
            <w:tcW w:w="992" w:type="dxa"/>
          </w:tcPr>
          <w:p w14:paraId="3B8F2F48" w14:textId="77777777" w:rsidR="006D044E" w:rsidRDefault="006D044E" w:rsidP="0000537E">
            <w:pPr>
              <w:jc w:val="center"/>
            </w:pPr>
            <w:r>
              <w:t>1 szt.</w:t>
            </w:r>
          </w:p>
        </w:tc>
        <w:tc>
          <w:tcPr>
            <w:tcW w:w="1984" w:type="dxa"/>
          </w:tcPr>
          <w:p w14:paraId="7F15A217" w14:textId="77777777" w:rsidR="006D044E" w:rsidRDefault="006D044E" w:rsidP="0000537E"/>
        </w:tc>
      </w:tr>
      <w:tr w:rsidR="006D044E" w:rsidRPr="002118C4" w14:paraId="373D4853" w14:textId="77777777" w:rsidTr="0000537E">
        <w:trPr>
          <w:cantSplit/>
        </w:trPr>
        <w:tc>
          <w:tcPr>
            <w:tcW w:w="704" w:type="dxa"/>
          </w:tcPr>
          <w:p w14:paraId="7DF18F09" w14:textId="0D6F619B" w:rsidR="006D044E" w:rsidRPr="00703270" w:rsidRDefault="006D044E" w:rsidP="0000537E">
            <w:pPr>
              <w:jc w:val="center"/>
            </w:pPr>
            <w:r w:rsidRPr="00703270">
              <w:t>D.</w:t>
            </w:r>
            <w:fldSimple w:instr=" SEQ listD ">
              <w:r w:rsidR="001A5E29">
                <w:rPr>
                  <w:noProof/>
                </w:rPr>
                <w:t>6</w:t>
              </w:r>
            </w:fldSimple>
          </w:p>
        </w:tc>
        <w:tc>
          <w:tcPr>
            <w:tcW w:w="5954" w:type="dxa"/>
          </w:tcPr>
          <w:p w14:paraId="37095A42" w14:textId="77777777" w:rsidR="006D044E" w:rsidRDefault="006D044E" w:rsidP="0000537E">
            <w:r>
              <w:t>Zawór regulacyjny dwudrogowy Dn50, Kvs = 40</w:t>
            </w:r>
          </w:p>
          <w:p w14:paraId="7CD877E8" w14:textId="77777777" w:rsidR="006D044E" w:rsidRDefault="006D044E" w:rsidP="0000537E">
            <w:r>
              <w:t>Siemens VVG41.50, z siłownikiem SAX61.03 24V c / 4…20 mA</w:t>
            </w:r>
          </w:p>
        </w:tc>
        <w:tc>
          <w:tcPr>
            <w:tcW w:w="992" w:type="dxa"/>
          </w:tcPr>
          <w:p w14:paraId="177CE8A2" w14:textId="77777777" w:rsidR="006D044E" w:rsidRDefault="006D044E" w:rsidP="0000537E">
            <w:pPr>
              <w:jc w:val="center"/>
            </w:pPr>
            <w:r>
              <w:t>1 szt.</w:t>
            </w:r>
          </w:p>
        </w:tc>
        <w:tc>
          <w:tcPr>
            <w:tcW w:w="1984" w:type="dxa"/>
          </w:tcPr>
          <w:p w14:paraId="2DF55150" w14:textId="77777777" w:rsidR="006D044E" w:rsidRDefault="006D044E" w:rsidP="0000537E"/>
        </w:tc>
      </w:tr>
      <w:tr w:rsidR="006D044E" w:rsidRPr="002118C4" w14:paraId="7C84E156" w14:textId="77777777" w:rsidTr="0000537E">
        <w:trPr>
          <w:cantSplit/>
        </w:trPr>
        <w:tc>
          <w:tcPr>
            <w:tcW w:w="704" w:type="dxa"/>
          </w:tcPr>
          <w:p w14:paraId="450C5EF6" w14:textId="72F4AD00" w:rsidR="006D044E" w:rsidRDefault="006D044E" w:rsidP="0000537E">
            <w:pPr>
              <w:jc w:val="center"/>
            </w:pPr>
            <w:r w:rsidRPr="00703270">
              <w:lastRenderedPageBreak/>
              <w:t>D.</w:t>
            </w:r>
            <w:fldSimple w:instr=" SEQ listD ">
              <w:r w:rsidR="001A5E29">
                <w:rPr>
                  <w:noProof/>
                </w:rPr>
                <w:t>7</w:t>
              </w:r>
            </w:fldSimple>
          </w:p>
        </w:tc>
        <w:tc>
          <w:tcPr>
            <w:tcW w:w="5954" w:type="dxa"/>
          </w:tcPr>
          <w:p w14:paraId="2128A5C4" w14:textId="77777777" w:rsidR="00183193" w:rsidRDefault="006D044E" w:rsidP="0000537E">
            <w:r>
              <w:t xml:space="preserve">Zawór odcinający Dn65 </w:t>
            </w:r>
          </w:p>
          <w:p w14:paraId="06A3CFCC" w14:textId="7BBCF00A" w:rsidR="006D044E" w:rsidRDefault="006D044E" w:rsidP="0000537E">
            <w:r>
              <w:t>(</w:t>
            </w:r>
            <w:r w:rsidR="007E50F5">
              <w:t>rezerwowe odgałęzienia</w:t>
            </w:r>
            <w:r w:rsidR="00183193">
              <w:t xml:space="preserve"> </w:t>
            </w:r>
            <w:r w:rsidR="00776630">
              <w:t>01A, 03A, 05A</w:t>
            </w:r>
            <w:r>
              <w:t>)</w:t>
            </w:r>
          </w:p>
        </w:tc>
        <w:tc>
          <w:tcPr>
            <w:tcW w:w="992" w:type="dxa"/>
          </w:tcPr>
          <w:p w14:paraId="55678313" w14:textId="785D50C8" w:rsidR="006D044E" w:rsidRDefault="00AF39A2" w:rsidP="0000537E">
            <w:pPr>
              <w:jc w:val="center"/>
            </w:pPr>
            <w:r>
              <w:t>6</w:t>
            </w:r>
            <w:r w:rsidR="006D044E">
              <w:t xml:space="preserve"> szt.</w:t>
            </w:r>
          </w:p>
        </w:tc>
        <w:tc>
          <w:tcPr>
            <w:tcW w:w="1984" w:type="dxa"/>
          </w:tcPr>
          <w:p w14:paraId="7F1C520E" w14:textId="77777777" w:rsidR="006D044E" w:rsidRDefault="006D044E" w:rsidP="0000537E"/>
        </w:tc>
      </w:tr>
      <w:tr w:rsidR="006D044E" w:rsidRPr="002118C4" w14:paraId="31231498" w14:textId="77777777" w:rsidTr="0000537E">
        <w:trPr>
          <w:cantSplit/>
        </w:trPr>
        <w:tc>
          <w:tcPr>
            <w:tcW w:w="704" w:type="dxa"/>
          </w:tcPr>
          <w:p w14:paraId="10C5A2FF" w14:textId="5163E286" w:rsidR="006D044E" w:rsidRPr="00703270" w:rsidRDefault="006D044E" w:rsidP="0000537E">
            <w:pPr>
              <w:jc w:val="center"/>
            </w:pPr>
            <w:r w:rsidRPr="00703270">
              <w:t>D.</w:t>
            </w:r>
            <w:fldSimple w:instr=" SEQ listD ">
              <w:r w:rsidR="001A5E29">
                <w:rPr>
                  <w:noProof/>
                </w:rPr>
                <w:t>8</w:t>
              </w:r>
            </w:fldSimple>
          </w:p>
        </w:tc>
        <w:tc>
          <w:tcPr>
            <w:tcW w:w="5954" w:type="dxa"/>
          </w:tcPr>
          <w:p w14:paraId="090AC2C4" w14:textId="77777777" w:rsidR="006D044E" w:rsidRDefault="006D044E" w:rsidP="0000537E">
            <w:r>
              <w:t>Filtr siatkowy mosiężny przyłącze gwintowane Dn65</w:t>
            </w:r>
          </w:p>
        </w:tc>
        <w:tc>
          <w:tcPr>
            <w:tcW w:w="992" w:type="dxa"/>
          </w:tcPr>
          <w:p w14:paraId="7CDEA088" w14:textId="77777777" w:rsidR="006D044E" w:rsidRDefault="006D044E" w:rsidP="0000537E">
            <w:pPr>
              <w:jc w:val="center"/>
            </w:pPr>
            <w:r>
              <w:t>9 szt.</w:t>
            </w:r>
          </w:p>
        </w:tc>
        <w:tc>
          <w:tcPr>
            <w:tcW w:w="1984" w:type="dxa"/>
          </w:tcPr>
          <w:p w14:paraId="03C17E9E" w14:textId="77777777" w:rsidR="006D044E" w:rsidRDefault="006D044E" w:rsidP="0000537E"/>
        </w:tc>
      </w:tr>
      <w:tr w:rsidR="006D044E" w:rsidRPr="002118C4" w14:paraId="763BAD35" w14:textId="77777777" w:rsidTr="0000537E">
        <w:trPr>
          <w:cantSplit/>
        </w:trPr>
        <w:tc>
          <w:tcPr>
            <w:tcW w:w="704" w:type="dxa"/>
          </w:tcPr>
          <w:p w14:paraId="29D9D09B" w14:textId="1B6716DD" w:rsidR="006D044E" w:rsidRPr="00703270" w:rsidRDefault="006D044E" w:rsidP="0000537E">
            <w:pPr>
              <w:jc w:val="center"/>
            </w:pPr>
            <w:r w:rsidRPr="00703270">
              <w:t>D.</w:t>
            </w:r>
            <w:fldSimple w:instr=" SEQ listD ">
              <w:r w:rsidR="001A5E29">
                <w:rPr>
                  <w:noProof/>
                </w:rPr>
                <w:t>9</w:t>
              </w:r>
            </w:fldSimple>
          </w:p>
        </w:tc>
        <w:tc>
          <w:tcPr>
            <w:tcW w:w="5954" w:type="dxa"/>
          </w:tcPr>
          <w:p w14:paraId="2424856E" w14:textId="77777777" w:rsidR="006D044E" w:rsidRDefault="006D044E" w:rsidP="0000537E">
            <w:r>
              <w:t>Filtr siatkowy mosiężny przyłącze gwintowane Dn50</w:t>
            </w:r>
          </w:p>
        </w:tc>
        <w:tc>
          <w:tcPr>
            <w:tcW w:w="992" w:type="dxa"/>
          </w:tcPr>
          <w:p w14:paraId="281F8C80" w14:textId="1BD0D21C" w:rsidR="006D044E" w:rsidRDefault="00291107" w:rsidP="0000537E">
            <w:pPr>
              <w:jc w:val="center"/>
            </w:pPr>
            <w:r>
              <w:t>2</w:t>
            </w:r>
            <w:r w:rsidR="006D044E">
              <w:t xml:space="preserve"> szt.</w:t>
            </w:r>
          </w:p>
        </w:tc>
        <w:tc>
          <w:tcPr>
            <w:tcW w:w="1984" w:type="dxa"/>
          </w:tcPr>
          <w:p w14:paraId="5D5DE589" w14:textId="77777777" w:rsidR="006D044E" w:rsidRDefault="006D044E" w:rsidP="0000537E"/>
        </w:tc>
      </w:tr>
      <w:tr w:rsidR="006D044E" w:rsidRPr="002118C4" w14:paraId="3D50576B" w14:textId="77777777" w:rsidTr="0000537E">
        <w:trPr>
          <w:cantSplit/>
        </w:trPr>
        <w:tc>
          <w:tcPr>
            <w:tcW w:w="704" w:type="dxa"/>
          </w:tcPr>
          <w:p w14:paraId="6A70AE6E" w14:textId="52FD26C0" w:rsidR="006D044E" w:rsidRPr="00703270" w:rsidRDefault="006D044E" w:rsidP="0000537E">
            <w:pPr>
              <w:jc w:val="center"/>
            </w:pPr>
            <w:r w:rsidRPr="00703270">
              <w:t>D.</w:t>
            </w:r>
            <w:fldSimple w:instr=" SEQ listD ">
              <w:r w:rsidR="001A5E29">
                <w:rPr>
                  <w:noProof/>
                </w:rPr>
                <w:t>10</w:t>
              </w:r>
            </w:fldSimple>
          </w:p>
        </w:tc>
        <w:tc>
          <w:tcPr>
            <w:tcW w:w="5954" w:type="dxa"/>
          </w:tcPr>
          <w:p w14:paraId="7FE0AC9D" w14:textId="77777777" w:rsidR="006D044E" w:rsidRDefault="006D044E" w:rsidP="0000537E">
            <w:r>
              <w:t>Filtr siatkowy mosiężny przyłącze gwintowane Dn40</w:t>
            </w:r>
          </w:p>
        </w:tc>
        <w:tc>
          <w:tcPr>
            <w:tcW w:w="992" w:type="dxa"/>
          </w:tcPr>
          <w:p w14:paraId="694B107F" w14:textId="78A846B1" w:rsidR="006D044E" w:rsidRDefault="00382BFA" w:rsidP="0000537E">
            <w:pPr>
              <w:jc w:val="center"/>
            </w:pPr>
            <w:r>
              <w:t>2</w:t>
            </w:r>
            <w:r w:rsidR="006D044E">
              <w:t xml:space="preserve"> szt.</w:t>
            </w:r>
          </w:p>
        </w:tc>
        <w:tc>
          <w:tcPr>
            <w:tcW w:w="1984" w:type="dxa"/>
          </w:tcPr>
          <w:p w14:paraId="7FC4D5F0" w14:textId="77777777" w:rsidR="006D044E" w:rsidRDefault="006D044E" w:rsidP="0000537E"/>
        </w:tc>
      </w:tr>
      <w:tr w:rsidR="006D044E" w:rsidRPr="002118C4" w14:paraId="79AF8289" w14:textId="77777777" w:rsidTr="0000537E">
        <w:trPr>
          <w:cantSplit/>
        </w:trPr>
        <w:tc>
          <w:tcPr>
            <w:tcW w:w="704" w:type="dxa"/>
          </w:tcPr>
          <w:p w14:paraId="4E3667D5" w14:textId="0F25C619" w:rsidR="006D044E" w:rsidRPr="00703270" w:rsidRDefault="006D044E" w:rsidP="0000537E">
            <w:pPr>
              <w:jc w:val="center"/>
            </w:pPr>
            <w:r w:rsidRPr="00703270">
              <w:t>D.</w:t>
            </w:r>
            <w:fldSimple w:instr=" SEQ listD ">
              <w:r w:rsidR="001A5E29">
                <w:rPr>
                  <w:noProof/>
                </w:rPr>
                <w:t>11</w:t>
              </w:r>
            </w:fldSimple>
          </w:p>
        </w:tc>
        <w:tc>
          <w:tcPr>
            <w:tcW w:w="5954" w:type="dxa"/>
          </w:tcPr>
          <w:p w14:paraId="183A268E" w14:textId="77777777" w:rsidR="006D044E" w:rsidRDefault="006D044E" w:rsidP="0000537E">
            <w:r>
              <w:t>Filtr siatkowy mosiężny przyłącze gwintowane Dn32</w:t>
            </w:r>
          </w:p>
        </w:tc>
        <w:tc>
          <w:tcPr>
            <w:tcW w:w="992" w:type="dxa"/>
          </w:tcPr>
          <w:p w14:paraId="09E5D6B4" w14:textId="77777777" w:rsidR="006D044E" w:rsidRDefault="006D044E" w:rsidP="0000537E">
            <w:pPr>
              <w:jc w:val="center"/>
            </w:pPr>
            <w:r>
              <w:t>1 szt.</w:t>
            </w:r>
          </w:p>
        </w:tc>
        <w:tc>
          <w:tcPr>
            <w:tcW w:w="1984" w:type="dxa"/>
          </w:tcPr>
          <w:p w14:paraId="516A64F2" w14:textId="77777777" w:rsidR="006D044E" w:rsidRDefault="006D044E" w:rsidP="0000537E"/>
        </w:tc>
      </w:tr>
      <w:tr w:rsidR="006D044E" w:rsidRPr="002118C4" w14:paraId="33340A08" w14:textId="77777777" w:rsidTr="0000537E">
        <w:trPr>
          <w:cantSplit/>
        </w:trPr>
        <w:tc>
          <w:tcPr>
            <w:tcW w:w="704" w:type="dxa"/>
          </w:tcPr>
          <w:p w14:paraId="5D2FADD1" w14:textId="659B8010" w:rsidR="006D044E" w:rsidRPr="00703270" w:rsidRDefault="006D044E" w:rsidP="0000537E">
            <w:pPr>
              <w:jc w:val="center"/>
            </w:pPr>
            <w:r w:rsidRPr="00703270">
              <w:t>D.</w:t>
            </w:r>
            <w:fldSimple w:instr=" SEQ listD ">
              <w:r w:rsidR="001A5E29">
                <w:rPr>
                  <w:noProof/>
                </w:rPr>
                <w:t>12</w:t>
              </w:r>
            </w:fldSimple>
          </w:p>
        </w:tc>
        <w:tc>
          <w:tcPr>
            <w:tcW w:w="5954" w:type="dxa"/>
          </w:tcPr>
          <w:p w14:paraId="092C0212" w14:textId="77777777" w:rsidR="006D044E" w:rsidRDefault="006D044E" w:rsidP="0000537E">
            <w:r>
              <w:t>Osprzęt do zaworów Hydrocontrol</w:t>
            </w:r>
          </w:p>
          <w:p w14:paraId="78582987" w14:textId="77777777" w:rsidR="006D044E" w:rsidRDefault="006D044E" w:rsidP="0000537E">
            <w:r>
              <w:t>Zestaw 1: zawór kulowy F+E</w:t>
            </w:r>
          </w:p>
          <w:p w14:paraId="693E1AB3" w14:textId="77777777" w:rsidR="006D044E" w:rsidRDefault="006D044E" w:rsidP="0000537E">
            <w:r>
              <w:t>Nr katalogowy 1060191</w:t>
            </w:r>
          </w:p>
          <w:p w14:paraId="0E932C35" w14:textId="77777777" w:rsidR="006D044E" w:rsidRDefault="006D044E" w:rsidP="0000537E">
            <w:r>
              <w:t>Do montażu na zaworach Hydrocontrol połączonych z zaworami Hydromat, w drugim króćcu pomiarowym.</w:t>
            </w:r>
          </w:p>
        </w:tc>
        <w:tc>
          <w:tcPr>
            <w:tcW w:w="992" w:type="dxa"/>
          </w:tcPr>
          <w:p w14:paraId="3F13A54D" w14:textId="77777777" w:rsidR="006D044E" w:rsidRDefault="006D044E" w:rsidP="0000537E">
            <w:pPr>
              <w:jc w:val="center"/>
            </w:pPr>
            <w:r>
              <w:t>11 szt.</w:t>
            </w:r>
          </w:p>
        </w:tc>
        <w:tc>
          <w:tcPr>
            <w:tcW w:w="1984" w:type="dxa"/>
          </w:tcPr>
          <w:p w14:paraId="6FB94FB7" w14:textId="77777777" w:rsidR="006D044E" w:rsidRPr="002118C4" w:rsidRDefault="006D044E" w:rsidP="0000537E"/>
        </w:tc>
      </w:tr>
      <w:tr w:rsidR="006D044E" w:rsidRPr="002118C4" w14:paraId="3230C893" w14:textId="77777777" w:rsidTr="0000537E">
        <w:trPr>
          <w:cantSplit/>
        </w:trPr>
        <w:tc>
          <w:tcPr>
            <w:tcW w:w="704" w:type="dxa"/>
          </w:tcPr>
          <w:p w14:paraId="6E7193C5" w14:textId="4C1947DE" w:rsidR="006D044E" w:rsidRPr="002118C4" w:rsidRDefault="006D044E" w:rsidP="0000537E">
            <w:pPr>
              <w:jc w:val="center"/>
            </w:pPr>
            <w:r w:rsidRPr="00703270">
              <w:t>D.</w:t>
            </w:r>
            <w:fldSimple w:instr=" SEQ listD ">
              <w:r w:rsidR="001A5E29">
                <w:rPr>
                  <w:noProof/>
                </w:rPr>
                <w:t>13</w:t>
              </w:r>
            </w:fldSimple>
          </w:p>
        </w:tc>
        <w:tc>
          <w:tcPr>
            <w:tcW w:w="5954" w:type="dxa"/>
          </w:tcPr>
          <w:p w14:paraId="163ED59E" w14:textId="77777777" w:rsidR="006D044E" w:rsidRDefault="006D044E" w:rsidP="0000537E">
            <w:r>
              <w:t>Zawór spustowy/odcinający Dn50</w:t>
            </w:r>
          </w:p>
        </w:tc>
        <w:tc>
          <w:tcPr>
            <w:tcW w:w="992" w:type="dxa"/>
          </w:tcPr>
          <w:p w14:paraId="0395DB5B" w14:textId="77777777" w:rsidR="006D044E" w:rsidRPr="002118C4" w:rsidRDefault="006D044E" w:rsidP="0000537E">
            <w:pPr>
              <w:jc w:val="center"/>
            </w:pPr>
            <w:r>
              <w:t>~18 szt.</w:t>
            </w:r>
          </w:p>
        </w:tc>
        <w:tc>
          <w:tcPr>
            <w:tcW w:w="1984" w:type="dxa"/>
          </w:tcPr>
          <w:p w14:paraId="270CD414" w14:textId="77777777" w:rsidR="006D044E" w:rsidRPr="002118C4" w:rsidRDefault="006D044E" w:rsidP="0000537E">
            <w:r>
              <w:t>Częściowo dotyczy rozdziału 3.5</w:t>
            </w:r>
          </w:p>
        </w:tc>
      </w:tr>
      <w:tr w:rsidR="006D044E" w:rsidRPr="002118C4" w14:paraId="5CDEDEB6" w14:textId="77777777" w:rsidTr="0000537E">
        <w:trPr>
          <w:cantSplit/>
        </w:trPr>
        <w:tc>
          <w:tcPr>
            <w:tcW w:w="704" w:type="dxa"/>
          </w:tcPr>
          <w:p w14:paraId="148B89EB" w14:textId="36F12290" w:rsidR="006D044E" w:rsidRPr="002118C4" w:rsidRDefault="006D044E" w:rsidP="0000537E">
            <w:pPr>
              <w:jc w:val="center"/>
            </w:pPr>
            <w:r w:rsidRPr="00703270">
              <w:t>D.</w:t>
            </w:r>
            <w:fldSimple w:instr=" SEQ listD ">
              <w:r w:rsidR="001A5E29">
                <w:rPr>
                  <w:noProof/>
                </w:rPr>
                <w:t>14</w:t>
              </w:r>
            </w:fldSimple>
          </w:p>
        </w:tc>
        <w:tc>
          <w:tcPr>
            <w:tcW w:w="5954" w:type="dxa"/>
          </w:tcPr>
          <w:p w14:paraId="4836C008" w14:textId="77777777" w:rsidR="006D044E" w:rsidRPr="00B8228E" w:rsidRDefault="006D044E" w:rsidP="0000537E">
            <w:r>
              <w:t>Ręczny z</w:t>
            </w:r>
            <w:r w:rsidRPr="00B8228E">
              <w:t>awór odpowietrzający Dn</w:t>
            </w:r>
            <w:r>
              <w:t>25</w:t>
            </w:r>
          </w:p>
        </w:tc>
        <w:tc>
          <w:tcPr>
            <w:tcW w:w="992" w:type="dxa"/>
          </w:tcPr>
          <w:p w14:paraId="7771CD91" w14:textId="77777777" w:rsidR="006D044E" w:rsidRPr="002118C4" w:rsidRDefault="006D044E" w:rsidP="0000537E">
            <w:pPr>
              <w:jc w:val="center"/>
            </w:pPr>
            <w:r>
              <w:t>~46 szt.</w:t>
            </w:r>
          </w:p>
        </w:tc>
        <w:tc>
          <w:tcPr>
            <w:tcW w:w="1984" w:type="dxa"/>
          </w:tcPr>
          <w:p w14:paraId="63E82BA2" w14:textId="77777777" w:rsidR="006D044E" w:rsidRPr="002118C4" w:rsidRDefault="006D044E" w:rsidP="0000537E">
            <w:r>
              <w:t>Częściowo dotyczy rozdziału 3.5</w:t>
            </w:r>
          </w:p>
        </w:tc>
      </w:tr>
      <w:tr w:rsidR="006C3D03" w:rsidRPr="002118C4" w14:paraId="36FC4BDE" w14:textId="77777777" w:rsidTr="006E5ABC">
        <w:trPr>
          <w:cantSplit/>
        </w:trPr>
        <w:tc>
          <w:tcPr>
            <w:tcW w:w="704" w:type="dxa"/>
          </w:tcPr>
          <w:p w14:paraId="4FC029E6" w14:textId="1AE616D7" w:rsidR="006C3D03" w:rsidRDefault="006C3D03" w:rsidP="006E5ABC">
            <w:pPr>
              <w:jc w:val="center"/>
            </w:pPr>
            <w:r w:rsidRPr="00703270">
              <w:t>D.</w:t>
            </w:r>
            <w:fldSimple w:instr=" SEQ listD ">
              <w:r w:rsidR="001A5E29">
                <w:rPr>
                  <w:noProof/>
                </w:rPr>
                <w:t>15</w:t>
              </w:r>
            </w:fldSimple>
          </w:p>
        </w:tc>
        <w:tc>
          <w:tcPr>
            <w:tcW w:w="5954" w:type="dxa"/>
          </w:tcPr>
          <w:p w14:paraId="1A14338D" w14:textId="7F0EC473" w:rsidR="006C3D03" w:rsidRDefault="006C3D03" w:rsidP="006E5ABC">
            <w:r>
              <w:t>Zawór odcinający Dn80 (rezerwowe odgałęzieni</w:t>
            </w:r>
            <w:r w:rsidR="009026CB">
              <w:t xml:space="preserve">e </w:t>
            </w:r>
            <w:r w:rsidR="00814E53">
              <w:t>0</w:t>
            </w:r>
            <w:r w:rsidR="00B37130">
              <w:t>2A</w:t>
            </w:r>
            <w:r>
              <w:t>)</w:t>
            </w:r>
          </w:p>
        </w:tc>
        <w:tc>
          <w:tcPr>
            <w:tcW w:w="992" w:type="dxa"/>
          </w:tcPr>
          <w:p w14:paraId="140A5748" w14:textId="763AC45D" w:rsidR="006C3D03" w:rsidRDefault="006C3D03" w:rsidP="006E5ABC">
            <w:pPr>
              <w:jc w:val="center"/>
            </w:pPr>
            <w:r>
              <w:t>2 szt.</w:t>
            </w:r>
          </w:p>
        </w:tc>
        <w:tc>
          <w:tcPr>
            <w:tcW w:w="1984" w:type="dxa"/>
          </w:tcPr>
          <w:p w14:paraId="6BC31B54" w14:textId="77777777" w:rsidR="006C3D03" w:rsidRDefault="006C3D03" w:rsidP="006E5ABC"/>
        </w:tc>
      </w:tr>
      <w:tr w:rsidR="00BE6967" w:rsidRPr="002118C4" w14:paraId="2CBCE88F" w14:textId="77777777" w:rsidTr="0000537E">
        <w:trPr>
          <w:cantSplit/>
        </w:trPr>
        <w:tc>
          <w:tcPr>
            <w:tcW w:w="704" w:type="dxa"/>
          </w:tcPr>
          <w:p w14:paraId="5E646BFD" w14:textId="0E948FC6" w:rsidR="00BE6967" w:rsidRPr="00703270" w:rsidRDefault="00BE6967" w:rsidP="00BE6967">
            <w:pPr>
              <w:jc w:val="center"/>
            </w:pPr>
            <w:r w:rsidRPr="00703270">
              <w:t>D.</w:t>
            </w:r>
            <w:fldSimple w:instr=" SEQ listD ">
              <w:r w:rsidR="001A5E29">
                <w:rPr>
                  <w:noProof/>
                </w:rPr>
                <w:t>16</w:t>
              </w:r>
            </w:fldSimple>
          </w:p>
        </w:tc>
        <w:tc>
          <w:tcPr>
            <w:tcW w:w="5954" w:type="dxa"/>
          </w:tcPr>
          <w:p w14:paraId="79BAEDC6" w14:textId="090AB95D" w:rsidR="00BE6967" w:rsidRDefault="00BE6967" w:rsidP="00BE6967">
            <w:r>
              <w:t xml:space="preserve">Przepustnica międzykołnierzowa, Dn150, kvs = </w:t>
            </w:r>
            <w:r w:rsidR="005F3729">
              <w:t>1830</w:t>
            </w:r>
          </w:p>
          <w:p w14:paraId="1340BA1F" w14:textId="77777777" w:rsidR="00BE6967" w:rsidRDefault="00BE6967" w:rsidP="00BE6967">
            <w:r>
              <w:t>EBRO typ Z 014, z prostą rączką</w:t>
            </w:r>
          </w:p>
          <w:p w14:paraId="10ACCA6D" w14:textId="77777777" w:rsidR="00BE6967" w:rsidRDefault="00BE6967" w:rsidP="00BE6967">
            <w:r>
              <w:t>Izolacyjna (gwintowany kołnierz umożliwiający zamknięcie przy zdemontowanym rurociągu z jednej strony)</w:t>
            </w:r>
          </w:p>
          <w:p w14:paraId="4D8FA85E" w14:textId="5018BDF9" w:rsidR="00BE6967" w:rsidRDefault="00BE6967" w:rsidP="00BE6967">
            <w:r>
              <w:t>(rezerwowe odgałęzieni</w:t>
            </w:r>
            <w:r w:rsidR="00BF7611">
              <w:t>e do segmentów H + J</w:t>
            </w:r>
            <w:r>
              <w:t>)</w:t>
            </w:r>
          </w:p>
        </w:tc>
        <w:tc>
          <w:tcPr>
            <w:tcW w:w="992" w:type="dxa"/>
          </w:tcPr>
          <w:p w14:paraId="1B3B07BA" w14:textId="47321CB8" w:rsidR="00BE6967" w:rsidRDefault="00BE6967" w:rsidP="00BE6967">
            <w:pPr>
              <w:jc w:val="center"/>
            </w:pPr>
            <w:r>
              <w:t>2 szt.</w:t>
            </w:r>
          </w:p>
        </w:tc>
        <w:tc>
          <w:tcPr>
            <w:tcW w:w="1984" w:type="dxa"/>
          </w:tcPr>
          <w:p w14:paraId="42A41B6C" w14:textId="77777777" w:rsidR="00BE6967" w:rsidRDefault="00BE6967" w:rsidP="00BE6967"/>
        </w:tc>
      </w:tr>
      <w:tr w:rsidR="00BE6967" w:rsidRPr="002118C4" w14:paraId="6B23A0AD" w14:textId="77777777" w:rsidTr="0000537E">
        <w:trPr>
          <w:cantSplit/>
        </w:trPr>
        <w:tc>
          <w:tcPr>
            <w:tcW w:w="704" w:type="dxa"/>
          </w:tcPr>
          <w:p w14:paraId="300E2FD7" w14:textId="77777777" w:rsidR="00BE6967" w:rsidRDefault="00BE6967" w:rsidP="00BE6967">
            <w:pPr>
              <w:jc w:val="center"/>
            </w:pPr>
          </w:p>
        </w:tc>
        <w:tc>
          <w:tcPr>
            <w:tcW w:w="8930" w:type="dxa"/>
            <w:gridSpan w:val="3"/>
          </w:tcPr>
          <w:p w14:paraId="7A47BB8F" w14:textId="23F99B94" w:rsidR="00BE6967" w:rsidRDefault="00BE6967" w:rsidP="00BE6967">
            <w:r>
              <w:t xml:space="preserve">Mufy, </w:t>
            </w:r>
            <w:r w:rsidR="009E3416">
              <w:t xml:space="preserve">kołnierze i korki zaślepiające, </w:t>
            </w:r>
            <w:r>
              <w:t>króćce gwintowane do montażu armatury kontrolno-pomiarowej</w:t>
            </w:r>
            <w:r w:rsidR="003D5EA8">
              <w:t>,</w:t>
            </w:r>
            <w:r>
              <w:t xml:space="preserve"> zwężki do zmiany średnicy, króćce gwintowane, redukcje, śrubunki itp. oraz pozostałe elementy rurociągów nie ujęte w zestawieniu – zgodnie ze schematem technologicznym oraz pozostałymi rysunkami.</w:t>
            </w:r>
          </w:p>
          <w:p w14:paraId="2CF34E78" w14:textId="77777777" w:rsidR="00BE6967" w:rsidRDefault="00BE6967" w:rsidP="00BE6967">
            <w:r>
              <w:t>Dodatkowe zawory odpowietrzające i spustowe, decyzja o ewentualnej lokalizacji na etapie montażu instalacji.</w:t>
            </w:r>
          </w:p>
          <w:p w14:paraId="2B4E0507" w14:textId="0851CCF2" w:rsidR="00BE6967" w:rsidRDefault="00BE6967" w:rsidP="00BE6967">
            <w:r>
              <w:t>Powyższe zestawienie należy orientować jako orientacyjne, szczegóły wykonania zostaną ustalone z zamawiającym na etapie wykonania w ramach przygotowywania projektu warsztatowego.</w:t>
            </w:r>
          </w:p>
        </w:tc>
      </w:tr>
    </w:tbl>
    <w:p w14:paraId="687A4656" w14:textId="77777777" w:rsidR="006D044E" w:rsidRPr="006D044E" w:rsidRDefault="006D044E" w:rsidP="006D044E"/>
    <w:p w14:paraId="4F7201F3" w14:textId="77777777" w:rsidR="001F0AD5" w:rsidRDefault="001F0AD5">
      <w:pPr>
        <w:spacing w:before="0" w:after="160" w:line="259" w:lineRule="auto"/>
        <w:jc w:val="left"/>
        <w:rPr>
          <w:rFonts w:asciiTheme="majorHAnsi" w:eastAsiaTheme="majorEastAsia" w:hAnsiTheme="majorHAnsi" w:cstheme="majorBidi"/>
          <w:b/>
          <w:sz w:val="26"/>
          <w:szCs w:val="26"/>
        </w:rPr>
      </w:pPr>
      <w:r>
        <w:br w:type="page"/>
      </w:r>
    </w:p>
    <w:p w14:paraId="1B447EAB" w14:textId="3A9A606D" w:rsidR="006C4792" w:rsidRDefault="006C4792" w:rsidP="006C4792">
      <w:pPr>
        <w:pStyle w:val="Heading2"/>
      </w:pPr>
      <w:bookmarkStart w:id="73" w:name="_Toc169620395"/>
      <w:r>
        <w:lastRenderedPageBreak/>
        <w:t>Zestawienie materiałów w rejonie C – agregat serwisowy</w:t>
      </w:r>
      <w:bookmarkEnd w:id="73"/>
    </w:p>
    <w:tbl>
      <w:tblPr>
        <w:tblStyle w:val="TableGrid"/>
        <w:tblW w:w="9634" w:type="dxa"/>
        <w:tblLook w:val="04A0" w:firstRow="1" w:lastRow="0" w:firstColumn="1" w:lastColumn="0" w:noHBand="0" w:noVBand="1"/>
      </w:tblPr>
      <w:tblGrid>
        <w:gridCol w:w="704"/>
        <w:gridCol w:w="5954"/>
        <w:gridCol w:w="850"/>
        <w:gridCol w:w="2126"/>
      </w:tblGrid>
      <w:tr w:rsidR="006C4792" w:rsidRPr="002B1397" w14:paraId="4B2D6EDA" w14:textId="77777777" w:rsidTr="0000537E">
        <w:trPr>
          <w:cantSplit/>
          <w:tblHeader/>
        </w:trPr>
        <w:tc>
          <w:tcPr>
            <w:tcW w:w="704" w:type="dxa"/>
          </w:tcPr>
          <w:p w14:paraId="2DBC249D" w14:textId="77777777" w:rsidR="006C4792" w:rsidRPr="002B1397" w:rsidRDefault="006C4792" w:rsidP="00DF5EC1">
            <w:pPr>
              <w:jc w:val="center"/>
            </w:pPr>
            <w:r w:rsidRPr="002B1397">
              <w:t>Lp</w:t>
            </w:r>
          </w:p>
        </w:tc>
        <w:tc>
          <w:tcPr>
            <w:tcW w:w="5954" w:type="dxa"/>
          </w:tcPr>
          <w:p w14:paraId="25D5613F" w14:textId="77777777" w:rsidR="006C4792" w:rsidRPr="002B1397" w:rsidRDefault="006C4792" w:rsidP="0000537E">
            <w:r w:rsidRPr="002B1397">
              <w:t>Opis</w:t>
            </w:r>
          </w:p>
        </w:tc>
        <w:tc>
          <w:tcPr>
            <w:tcW w:w="850" w:type="dxa"/>
          </w:tcPr>
          <w:p w14:paraId="060068EF" w14:textId="77777777" w:rsidR="006C4792" w:rsidRPr="002B1397" w:rsidRDefault="006C4792" w:rsidP="0000537E">
            <w:r w:rsidRPr="002B1397">
              <w:t>Ilość</w:t>
            </w:r>
          </w:p>
        </w:tc>
        <w:tc>
          <w:tcPr>
            <w:tcW w:w="2126" w:type="dxa"/>
          </w:tcPr>
          <w:p w14:paraId="58C65165" w14:textId="77777777" w:rsidR="006C4792" w:rsidRPr="002B1397" w:rsidRDefault="006C4792" w:rsidP="0000537E">
            <w:r w:rsidRPr="002B1397">
              <w:t>Uwagi</w:t>
            </w:r>
          </w:p>
        </w:tc>
      </w:tr>
      <w:tr w:rsidR="006C4792" w:rsidRPr="002118C4" w14:paraId="26B31645" w14:textId="77777777" w:rsidTr="0000537E">
        <w:trPr>
          <w:cantSplit/>
        </w:trPr>
        <w:tc>
          <w:tcPr>
            <w:tcW w:w="704" w:type="dxa"/>
          </w:tcPr>
          <w:p w14:paraId="29026EE6" w14:textId="17E8ADE4" w:rsidR="006C4792" w:rsidRPr="002118C4" w:rsidRDefault="006C4792" w:rsidP="00DF5EC1">
            <w:pPr>
              <w:jc w:val="center"/>
            </w:pPr>
            <w:r>
              <w:t>C.</w:t>
            </w:r>
            <w:fldSimple w:instr=" SEQ listC ">
              <w:r w:rsidR="001A5E29">
                <w:rPr>
                  <w:noProof/>
                </w:rPr>
                <w:t>1</w:t>
              </w:r>
            </w:fldSimple>
          </w:p>
        </w:tc>
        <w:tc>
          <w:tcPr>
            <w:tcW w:w="5954" w:type="dxa"/>
          </w:tcPr>
          <w:p w14:paraId="5D652EE4" w14:textId="77777777" w:rsidR="006C4792" w:rsidRPr="002118C4" w:rsidRDefault="006C4792" w:rsidP="0000537E">
            <w:r>
              <w:t>Zawór odcinający Dn80</w:t>
            </w:r>
          </w:p>
        </w:tc>
        <w:tc>
          <w:tcPr>
            <w:tcW w:w="850" w:type="dxa"/>
          </w:tcPr>
          <w:p w14:paraId="0DC4C9A8" w14:textId="77777777" w:rsidR="006C4792" w:rsidRPr="002118C4" w:rsidRDefault="006C4792" w:rsidP="00C21E69">
            <w:pPr>
              <w:jc w:val="center"/>
            </w:pPr>
            <w:r>
              <w:t>2 szt.</w:t>
            </w:r>
          </w:p>
        </w:tc>
        <w:tc>
          <w:tcPr>
            <w:tcW w:w="2126" w:type="dxa"/>
          </w:tcPr>
          <w:p w14:paraId="5178E9ED" w14:textId="77777777" w:rsidR="006C4792" w:rsidRPr="002118C4" w:rsidRDefault="006C4792" w:rsidP="0000537E"/>
        </w:tc>
      </w:tr>
      <w:tr w:rsidR="006C4792" w:rsidRPr="002118C4" w14:paraId="0D6D5B22" w14:textId="77777777" w:rsidTr="0000537E">
        <w:trPr>
          <w:cantSplit/>
        </w:trPr>
        <w:tc>
          <w:tcPr>
            <w:tcW w:w="704" w:type="dxa"/>
          </w:tcPr>
          <w:p w14:paraId="3F6A217E" w14:textId="13111F44" w:rsidR="006C4792" w:rsidRPr="002118C4" w:rsidRDefault="006C4792" w:rsidP="00DF5EC1">
            <w:pPr>
              <w:jc w:val="center"/>
            </w:pPr>
            <w:r>
              <w:t>C.</w:t>
            </w:r>
            <w:fldSimple w:instr=" SEQ listC ">
              <w:r w:rsidR="001A5E29">
                <w:rPr>
                  <w:noProof/>
                </w:rPr>
                <w:t>2</w:t>
              </w:r>
            </w:fldSimple>
          </w:p>
        </w:tc>
        <w:tc>
          <w:tcPr>
            <w:tcW w:w="5954" w:type="dxa"/>
          </w:tcPr>
          <w:p w14:paraId="6593C31A" w14:textId="77777777" w:rsidR="006C4792" w:rsidRDefault="006C4792" w:rsidP="0000537E">
            <w:r>
              <w:t>Zawór spustowy Dn50</w:t>
            </w:r>
          </w:p>
        </w:tc>
        <w:tc>
          <w:tcPr>
            <w:tcW w:w="850" w:type="dxa"/>
          </w:tcPr>
          <w:p w14:paraId="70B09E99" w14:textId="77777777" w:rsidR="006C4792" w:rsidRPr="002118C4" w:rsidRDefault="006C4792" w:rsidP="00C21E69">
            <w:pPr>
              <w:jc w:val="center"/>
            </w:pPr>
            <w:r>
              <w:t>2 szt.</w:t>
            </w:r>
          </w:p>
        </w:tc>
        <w:tc>
          <w:tcPr>
            <w:tcW w:w="2126" w:type="dxa"/>
          </w:tcPr>
          <w:p w14:paraId="42C151D6" w14:textId="77777777" w:rsidR="006C4792" w:rsidRPr="002118C4" w:rsidRDefault="006C4792" w:rsidP="0000537E"/>
        </w:tc>
      </w:tr>
      <w:tr w:rsidR="006C4792" w:rsidRPr="002118C4" w14:paraId="407F45D7" w14:textId="77777777" w:rsidTr="0000537E">
        <w:trPr>
          <w:cantSplit/>
        </w:trPr>
        <w:tc>
          <w:tcPr>
            <w:tcW w:w="704" w:type="dxa"/>
          </w:tcPr>
          <w:p w14:paraId="374DD968" w14:textId="172ECEC3" w:rsidR="006C4792" w:rsidRPr="002118C4" w:rsidRDefault="006C4792" w:rsidP="00DF5EC1">
            <w:pPr>
              <w:jc w:val="center"/>
            </w:pPr>
            <w:r>
              <w:t>C.</w:t>
            </w:r>
            <w:fldSimple w:instr=" SEQ listC ">
              <w:r w:rsidR="001A5E29">
                <w:rPr>
                  <w:noProof/>
                </w:rPr>
                <w:t>3</w:t>
              </w:r>
            </w:fldSimple>
          </w:p>
        </w:tc>
        <w:tc>
          <w:tcPr>
            <w:tcW w:w="5954" w:type="dxa"/>
          </w:tcPr>
          <w:p w14:paraId="409A2B25" w14:textId="3E5F287B" w:rsidR="006C4792" w:rsidRPr="00B8228E" w:rsidRDefault="006C4792" w:rsidP="0000537E">
            <w:r>
              <w:t>Ręczny z</w:t>
            </w:r>
            <w:r w:rsidRPr="00B8228E">
              <w:t>awór odpowietrzający Dn</w:t>
            </w:r>
            <w:r w:rsidR="00012597">
              <w:t>2</w:t>
            </w:r>
            <w:r w:rsidRPr="00B8228E">
              <w:t>5</w:t>
            </w:r>
          </w:p>
        </w:tc>
        <w:tc>
          <w:tcPr>
            <w:tcW w:w="850" w:type="dxa"/>
          </w:tcPr>
          <w:p w14:paraId="75760567" w14:textId="77777777" w:rsidR="006C4792" w:rsidRPr="002118C4" w:rsidRDefault="006C4792" w:rsidP="00C21E69">
            <w:pPr>
              <w:jc w:val="center"/>
            </w:pPr>
            <w:r>
              <w:t>2 szt.</w:t>
            </w:r>
          </w:p>
        </w:tc>
        <w:tc>
          <w:tcPr>
            <w:tcW w:w="2126" w:type="dxa"/>
          </w:tcPr>
          <w:p w14:paraId="4BBA2DE3" w14:textId="77777777" w:rsidR="006C4792" w:rsidRPr="002118C4" w:rsidRDefault="006C4792" w:rsidP="0000537E"/>
        </w:tc>
      </w:tr>
      <w:tr w:rsidR="006C4792" w:rsidRPr="002118C4" w14:paraId="38FD0789" w14:textId="77777777" w:rsidTr="0000537E">
        <w:trPr>
          <w:cantSplit/>
        </w:trPr>
        <w:tc>
          <w:tcPr>
            <w:tcW w:w="704" w:type="dxa"/>
          </w:tcPr>
          <w:p w14:paraId="6DA723EB" w14:textId="77777777" w:rsidR="006C4792" w:rsidRDefault="006C4792" w:rsidP="00DF5EC1">
            <w:pPr>
              <w:jc w:val="center"/>
            </w:pPr>
          </w:p>
        </w:tc>
        <w:tc>
          <w:tcPr>
            <w:tcW w:w="8930" w:type="dxa"/>
            <w:gridSpan w:val="3"/>
          </w:tcPr>
          <w:p w14:paraId="4019CDE8" w14:textId="77777777" w:rsidR="006C4792" w:rsidRPr="00C21E69" w:rsidRDefault="006C4792" w:rsidP="0000537E">
            <w:pPr>
              <w:rPr>
                <w:b/>
                <w:bCs/>
              </w:rPr>
            </w:pPr>
            <w:r w:rsidRPr="00C21E69">
              <w:rPr>
                <w:b/>
                <w:bCs/>
              </w:rPr>
              <w:t>Elementy instalacji rurowej, technologia do uzgodnienia z Zamawiającym</w:t>
            </w:r>
          </w:p>
        </w:tc>
      </w:tr>
      <w:tr w:rsidR="006C4792" w:rsidRPr="002118C4" w14:paraId="3FA0C42B" w14:textId="77777777" w:rsidTr="0000537E">
        <w:trPr>
          <w:cantSplit/>
        </w:trPr>
        <w:tc>
          <w:tcPr>
            <w:tcW w:w="704" w:type="dxa"/>
          </w:tcPr>
          <w:p w14:paraId="5E16ECD5" w14:textId="292E0CB3" w:rsidR="006C4792" w:rsidRDefault="006C4792" w:rsidP="00DF5EC1">
            <w:pPr>
              <w:jc w:val="center"/>
            </w:pPr>
            <w:r w:rsidRPr="0057679C">
              <w:t>R</w:t>
            </w:r>
            <w:r>
              <w:t>C</w:t>
            </w:r>
            <w:r w:rsidRPr="0057679C">
              <w:fldChar w:fldCharType="begin"/>
            </w:r>
            <w:r w:rsidRPr="0057679C">
              <w:instrText xml:space="preserve"> seq listR</w:instrText>
            </w:r>
            <w:r>
              <w:instrText>C</w:instrText>
            </w:r>
            <w:r w:rsidRPr="0057679C">
              <w:instrText xml:space="preserve"> </w:instrText>
            </w:r>
            <w:r w:rsidRPr="0057679C">
              <w:fldChar w:fldCharType="separate"/>
            </w:r>
            <w:r w:rsidR="001A5E29">
              <w:rPr>
                <w:noProof/>
              </w:rPr>
              <w:t>1</w:t>
            </w:r>
            <w:r w:rsidRPr="0057679C">
              <w:fldChar w:fldCharType="end"/>
            </w:r>
          </w:p>
        </w:tc>
        <w:tc>
          <w:tcPr>
            <w:tcW w:w="5954" w:type="dxa"/>
          </w:tcPr>
          <w:p w14:paraId="30888DF5" w14:textId="77777777" w:rsidR="006C4792" w:rsidRDefault="006C4792" w:rsidP="0000537E">
            <w:r>
              <w:t>Rura przewodowa Dn80</w:t>
            </w:r>
          </w:p>
        </w:tc>
        <w:tc>
          <w:tcPr>
            <w:tcW w:w="850" w:type="dxa"/>
          </w:tcPr>
          <w:p w14:paraId="01BABD09" w14:textId="77777777" w:rsidR="006C4792" w:rsidRDefault="006C4792" w:rsidP="00C21E69">
            <w:pPr>
              <w:jc w:val="center"/>
            </w:pPr>
            <w:r>
              <w:t>16 m</w:t>
            </w:r>
          </w:p>
        </w:tc>
        <w:tc>
          <w:tcPr>
            <w:tcW w:w="2126" w:type="dxa"/>
          </w:tcPr>
          <w:p w14:paraId="73F2AB41" w14:textId="77777777" w:rsidR="006C4792" w:rsidRPr="002118C4" w:rsidRDefault="006C4792" w:rsidP="0000537E"/>
        </w:tc>
      </w:tr>
      <w:tr w:rsidR="006C4792" w:rsidRPr="002118C4" w14:paraId="7C970012" w14:textId="77777777" w:rsidTr="0000537E">
        <w:trPr>
          <w:cantSplit/>
        </w:trPr>
        <w:tc>
          <w:tcPr>
            <w:tcW w:w="704" w:type="dxa"/>
          </w:tcPr>
          <w:p w14:paraId="1592713A" w14:textId="20C4A51F" w:rsidR="006C4792" w:rsidRDefault="006C4792" w:rsidP="00DF5EC1">
            <w:pPr>
              <w:jc w:val="center"/>
            </w:pPr>
            <w:r w:rsidRPr="0057679C">
              <w:t>R</w:t>
            </w:r>
            <w:r>
              <w:t>C</w:t>
            </w:r>
            <w:r w:rsidRPr="0057679C">
              <w:fldChar w:fldCharType="begin"/>
            </w:r>
            <w:r w:rsidRPr="0057679C">
              <w:instrText xml:space="preserve"> seq listR</w:instrText>
            </w:r>
            <w:r>
              <w:instrText>C</w:instrText>
            </w:r>
            <w:r w:rsidRPr="0057679C">
              <w:instrText xml:space="preserve"> </w:instrText>
            </w:r>
            <w:r w:rsidRPr="0057679C">
              <w:fldChar w:fldCharType="separate"/>
            </w:r>
            <w:r w:rsidR="001A5E29">
              <w:rPr>
                <w:noProof/>
              </w:rPr>
              <w:t>2</w:t>
            </w:r>
            <w:r w:rsidRPr="0057679C">
              <w:fldChar w:fldCharType="end"/>
            </w:r>
          </w:p>
        </w:tc>
        <w:tc>
          <w:tcPr>
            <w:tcW w:w="5954" w:type="dxa"/>
          </w:tcPr>
          <w:p w14:paraId="2E0E7C1D" w14:textId="77777777" w:rsidR="006C4792" w:rsidRDefault="006C4792" w:rsidP="0000537E">
            <w:r>
              <w:t>Zmiana kierunku 90°</w:t>
            </w:r>
          </w:p>
        </w:tc>
        <w:tc>
          <w:tcPr>
            <w:tcW w:w="850" w:type="dxa"/>
          </w:tcPr>
          <w:p w14:paraId="7CBC274B" w14:textId="77777777" w:rsidR="006C4792" w:rsidRDefault="006C4792" w:rsidP="00C21E69">
            <w:pPr>
              <w:jc w:val="center"/>
            </w:pPr>
            <w:r>
              <w:t>14 szt.</w:t>
            </w:r>
          </w:p>
        </w:tc>
        <w:tc>
          <w:tcPr>
            <w:tcW w:w="2126" w:type="dxa"/>
          </w:tcPr>
          <w:p w14:paraId="593C6261" w14:textId="77777777" w:rsidR="006C4792" w:rsidRPr="002118C4" w:rsidRDefault="006C4792" w:rsidP="0000537E"/>
        </w:tc>
      </w:tr>
      <w:tr w:rsidR="006C4792" w:rsidRPr="002118C4" w14:paraId="052A0530" w14:textId="77777777" w:rsidTr="0000537E">
        <w:trPr>
          <w:cantSplit/>
        </w:trPr>
        <w:tc>
          <w:tcPr>
            <w:tcW w:w="704" w:type="dxa"/>
          </w:tcPr>
          <w:p w14:paraId="47EAB4C4" w14:textId="07F8DB1C" w:rsidR="006C4792" w:rsidRDefault="006C4792" w:rsidP="00DF5EC1">
            <w:pPr>
              <w:jc w:val="center"/>
            </w:pPr>
            <w:r w:rsidRPr="0057679C">
              <w:t>R</w:t>
            </w:r>
            <w:r>
              <w:t>C</w:t>
            </w:r>
            <w:r w:rsidRPr="0057679C">
              <w:fldChar w:fldCharType="begin"/>
            </w:r>
            <w:r w:rsidRPr="0057679C">
              <w:instrText xml:space="preserve"> seq listR</w:instrText>
            </w:r>
            <w:r>
              <w:instrText>C</w:instrText>
            </w:r>
            <w:r w:rsidRPr="0057679C">
              <w:instrText xml:space="preserve"> </w:instrText>
            </w:r>
            <w:r w:rsidRPr="0057679C">
              <w:fldChar w:fldCharType="separate"/>
            </w:r>
            <w:r w:rsidR="001A5E29">
              <w:rPr>
                <w:noProof/>
              </w:rPr>
              <w:t>3</w:t>
            </w:r>
            <w:r w:rsidRPr="0057679C">
              <w:fldChar w:fldCharType="end"/>
            </w:r>
          </w:p>
        </w:tc>
        <w:tc>
          <w:tcPr>
            <w:tcW w:w="5954" w:type="dxa"/>
          </w:tcPr>
          <w:p w14:paraId="1225915B" w14:textId="77777777" w:rsidR="006C4792" w:rsidRDefault="006C4792" w:rsidP="0000537E">
            <w:r>
              <w:t>Króćce gwintowane do montażu armatury</w:t>
            </w:r>
          </w:p>
        </w:tc>
        <w:tc>
          <w:tcPr>
            <w:tcW w:w="850" w:type="dxa"/>
          </w:tcPr>
          <w:p w14:paraId="464614D8" w14:textId="77777777" w:rsidR="006C4792" w:rsidRDefault="006C4792" w:rsidP="00C21E69">
            <w:pPr>
              <w:jc w:val="center"/>
            </w:pPr>
            <w:r>
              <w:t>6 szt.</w:t>
            </w:r>
          </w:p>
        </w:tc>
        <w:tc>
          <w:tcPr>
            <w:tcW w:w="2126" w:type="dxa"/>
          </w:tcPr>
          <w:p w14:paraId="099A7292" w14:textId="77777777" w:rsidR="006C4792" w:rsidRPr="002118C4" w:rsidRDefault="006C4792" w:rsidP="0000537E"/>
        </w:tc>
      </w:tr>
      <w:tr w:rsidR="006C4792" w:rsidRPr="002118C4" w14:paraId="5B2A3639" w14:textId="77777777" w:rsidTr="0000537E">
        <w:trPr>
          <w:cantSplit/>
        </w:trPr>
        <w:tc>
          <w:tcPr>
            <w:tcW w:w="704" w:type="dxa"/>
          </w:tcPr>
          <w:p w14:paraId="3815B41E" w14:textId="77777777" w:rsidR="006C4792" w:rsidRPr="0057679C" w:rsidRDefault="006C4792" w:rsidP="00DF5EC1">
            <w:pPr>
              <w:jc w:val="center"/>
            </w:pPr>
          </w:p>
        </w:tc>
        <w:tc>
          <w:tcPr>
            <w:tcW w:w="8930" w:type="dxa"/>
            <w:gridSpan w:val="3"/>
          </w:tcPr>
          <w:p w14:paraId="41ADD5FC" w14:textId="7BD3A3F3" w:rsidR="006C4792" w:rsidRDefault="006C4792" w:rsidP="0000537E">
            <w:r>
              <w:t>Mufy, króćce gwintowane do montażu armatury kontrolno-pomiarowej oraz pozostałe elementy rurociągów nie ujęte w zestawieniu</w:t>
            </w:r>
            <w:r w:rsidR="00A2402B">
              <w:t>, w tym trójniki dla odgałęzień rezerwowych</w:t>
            </w:r>
            <w:r>
              <w:t xml:space="preserve"> – zgodnie ze schematem technologicznym oraz pozostałymi rysunkami.</w:t>
            </w:r>
          </w:p>
          <w:p w14:paraId="409D2AD8" w14:textId="77777777" w:rsidR="00E1740F" w:rsidRDefault="00E1740F" w:rsidP="0000537E">
            <w:r>
              <w:t>Technologię podłączenia agregatu serwisowego (np. rury stalowe spawane, rury stalowe zaciskane, rury z tworzyw sztucznych, węże elastyczne) przed przystąpieniem do wykonania należy uzgodnić z Projektantem w ramach nadzoru autorskiego i uzyskać akceptację Zamawiającego.</w:t>
            </w:r>
          </w:p>
          <w:p w14:paraId="33ABA6C9" w14:textId="68817AFB" w:rsidR="00E1740F" w:rsidRPr="002118C4" w:rsidRDefault="00E1740F" w:rsidP="0000537E">
            <w:r>
              <w:t>Izolacje termiczne dla układów chłodniczych (izolacja paroszczelna, np. Armacell Armaflex).</w:t>
            </w:r>
          </w:p>
        </w:tc>
      </w:tr>
    </w:tbl>
    <w:p w14:paraId="2EEED3EA" w14:textId="77777777" w:rsidR="006C4792" w:rsidRDefault="006C4792" w:rsidP="006C4792"/>
    <w:p w14:paraId="54DD8EF9" w14:textId="3E44FB26" w:rsidR="00AD68D5" w:rsidRPr="006C4792" w:rsidRDefault="00706600" w:rsidP="00474E8D">
      <w:pPr>
        <w:pStyle w:val="Heading2"/>
      </w:pPr>
      <w:bookmarkStart w:id="74" w:name="_Toc169620396"/>
      <w:r>
        <w:t>Dodatkowe zawory przy</w:t>
      </w:r>
      <w:r w:rsidR="00AD68D5">
        <w:t xml:space="preserve"> chłodnic</w:t>
      </w:r>
      <w:r>
        <w:t>ach</w:t>
      </w:r>
      <w:r w:rsidR="00AD68D5">
        <w:t xml:space="preserve"> central wentylacyjnych</w:t>
      </w:r>
      <w:bookmarkEnd w:id="74"/>
    </w:p>
    <w:p w14:paraId="4AE2DE20" w14:textId="1BBC90C4" w:rsidR="00474E8D" w:rsidRDefault="00D57990" w:rsidP="00474E8D">
      <w:r>
        <w:t>Średnice zaworów w p</w:t>
      </w:r>
      <w:r w:rsidR="00474E8D">
        <w:t>oniższ</w:t>
      </w:r>
      <w:r>
        <w:t>ym</w:t>
      </w:r>
      <w:r w:rsidR="00474E8D">
        <w:t xml:space="preserve"> zestawieni</w:t>
      </w:r>
      <w:r>
        <w:t>u</w:t>
      </w:r>
      <w:r w:rsidR="00474E8D">
        <w:t xml:space="preserve"> należy traktować jako orientacyjne, średnice przyłączy należy zweryfikować na budowie.</w:t>
      </w:r>
    </w:p>
    <w:tbl>
      <w:tblPr>
        <w:tblStyle w:val="TableGrid"/>
        <w:tblW w:w="9634" w:type="dxa"/>
        <w:tblLook w:val="04A0" w:firstRow="1" w:lastRow="0" w:firstColumn="1" w:lastColumn="0" w:noHBand="0" w:noVBand="1"/>
      </w:tblPr>
      <w:tblGrid>
        <w:gridCol w:w="704"/>
        <w:gridCol w:w="5954"/>
        <w:gridCol w:w="850"/>
        <w:gridCol w:w="2126"/>
      </w:tblGrid>
      <w:tr w:rsidR="00474E8D" w:rsidRPr="002B1397" w14:paraId="3B181C8A" w14:textId="77777777" w:rsidTr="0000537E">
        <w:trPr>
          <w:cantSplit/>
          <w:tblHeader/>
        </w:trPr>
        <w:tc>
          <w:tcPr>
            <w:tcW w:w="704" w:type="dxa"/>
          </w:tcPr>
          <w:p w14:paraId="78FDDD91" w14:textId="77777777" w:rsidR="00474E8D" w:rsidRPr="002B1397" w:rsidRDefault="00474E8D" w:rsidP="00DF5EC1">
            <w:pPr>
              <w:jc w:val="center"/>
            </w:pPr>
            <w:r w:rsidRPr="002B1397">
              <w:t>Lp</w:t>
            </w:r>
          </w:p>
        </w:tc>
        <w:tc>
          <w:tcPr>
            <w:tcW w:w="5954" w:type="dxa"/>
          </w:tcPr>
          <w:p w14:paraId="3E29F664" w14:textId="77777777" w:rsidR="00474E8D" w:rsidRPr="002B1397" w:rsidRDefault="00474E8D" w:rsidP="0000537E">
            <w:r w:rsidRPr="002B1397">
              <w:t>Opis</w:t>
            </w:r>
          </w:p>
        </w:tc>
        <w:tc>
          <w:tcPr>
            <w:tcW w:w="850" w:type="dxa"/>
          </w:tcPr>
          <w:p w14:paraId="6ADE37C3" w14:textId="77777777" w:rsidR="00474E8D" w:rsidRPr="002B1397" w:rsidRDefault="00474E8D" w:rsidP="0000537E">
            <w:r w:rsidRPr="002B1397">
              <w:t>Ilość</w:t>
            </w:r>
          </w:p>
        </w:tc>
        <w:tc>
          <w:tcPr>
            <w:tcW w:w="2126" w:type="dxa"/>
          </w:tcPr>
          <w:p w14:paraId="6A0E2115" w14:textId="77777777" w:rsidR="00474E8D" w:rsidRPr="002B1397" w:rsidRDefault="00474E8D" w:rsidP="0000537E">
            <w:r w:rsidRPr="002B1397">
              <w:t>Uwagi</w:t>
            </w:r>
          </w:p>
        </w:tc>
      </w:tr>
      <w:tr w:rsidR="00474E8D" w:rsidRPr="002118C4" w14:paraId="4C80AC21" w14:textId="77777777" w:rsidTr="0000537E">
        <w:trPr>
          <w:cantSplit/>
        </w:trPr>
        <w:tc>
          <w:tcPr>
            <w:tcW w:w="704" w:type="dxa"/>
          </w:tcPr>
          <w:p w14:paraId="270BA1EA" w14:textId="71B108C9" w:rsidR="00474E8D" w:rsidRPr="002118C4" w:rsidRDefault="00474E8D" w:rsidP="00DF5EC1">
            <w:pPr>
              <w:jc w:val="center"/>
            </w:pPr>
            <w:r>
              <w:t>S.</w:t>
            </w:r>
            <w:fldSimple w:instr=" SEQ listS ">
              <w:r w:rsidR="001A5E29">
                <w:rPr>
                  <w:noProof/>
                </w:rPr>
                <w:t>1</w:t>
              </w:r>
            </w:fldSimple>
          </w:p>
        </w:tc>
        <w:tc>
          <w:tcPr>
            <w:tcW w:w="5954" w:type="dxa"/>
          </w:tcPr>
          <w:p w14:paraId="044F684D" w14:textId="77777777" w:rsidR="00474E8D" w:rsidRPr="002118C4" w:rsidRDefault="00474E8D" w:rsidP="0000537E">
            <w:r>
              <w:t>Zawór odcinający Dn80</w:t>
            </w:r>
          </w:p>
        </w:tc>
        <w:tc>
          <w:tcPr>
            <w:tcW w:w="850" w:type="dxa"/>
          </w:tcPr>
          <w:p w14:paraId="756100BA" w14:textId="77777777" w:rsidR="00474E8D" w:rsidRPr="002118C4" w:rsidRDefault="00474E8D" w:rsidP="00C21E69">
            <w:pPr>
              <w:jc w:val="center"/>
            </w:pPr>
            <w:r>
              <w:t>6 szt.</w:t>
            </w:r>
          </w:p>
        </w:tc>
        <w:tc>
          <w:tcPr>
            <w:tcW w:w="2126" w:type="dxa"/>
          </w:tcPr>
          <w:p w14:paraId="2565C699" w14:textId="77777777" w:rsidR="00474E8D" w:rsidRPr="002118C4" w:rsidRDefault="00474E8D" w:rsidP="0000537E"/>
        </w:tc>
      </w:tr>
      <w:tr w:rsidR="00474E8D" w:rsidRPr="002118C4" w14:paraId="4DE81B5A" w14:textId="77777777" w:rsidTr="0000537E">
        <w:trPr>
          <w:cantSplit/>
        </w:trPr>
        <w:tc>
          <w:tcPr>
            <w:tcW w:w="704" w:type="dxa"/>
          </w:tcPr>
          <w:p w14:paraId="7F5851F0" w14:textId="4BC8AF7D" w:rsidR="00474E8D" w:rsidRDefault="00474E8D" w:rsidP="00DF5EC1">
            <w:pPr>
              <w:jc w:val="center"/>
            </w:pPr>
            <w:r>
              <w:t>S.</w:t>
            </w:r>
            <w:fldSimple w:instr=" SEQ listS ">
              <w:r w:rsidR="001A5E29">
                <w:rPr>
                  <w:noProof/>
                </w:rPr>
                <w:t>2</w:t>
              </w:r>
            </w:fldSimple>
          </w:p>
        </w:tc>
        <w:tc>
          <w:tcPr>
            <w:tcW w:w="5954" w:type="dxa"/>
          </w:tcPr>
          <w:p w14:paraId="7A4C703A" w14:textId="77777777" w:rsidR="00474E8D" w:rsidRDefault="00474E8D" w:rsidP="0000537E">
            <w:r>
              <w:t>Zawór odcinający Dn65</w:t>
            </w:r>
          </w:p>
        </w:tc>
        <w:tc>
          <w:tcPr>
            <w:tcW w:w="850" w:type="dxa"/>
          </w:tcPr>
          <w:p w14:paraId="617A4DA4" w14:textId="77777777" w:rsidR="00474E8D" w:rsidRDefault="00474E8D" w:rsidP="00C21E69">
            <w:pPr>
              <w:jc w:val="center"/>
            </w:pPr>
            <w:r>
              <w:t>2 szt.</w:t>
            </w:r>
          </w:p>
        </w:tc>
        <w:tc>
          <w:tcPr>
            <w:tcW w:w="2126" w:type="dxa"/>
          </w:tcPr>
          <w:p w14:paraId="2C016E10" w14:textId="77777777" w:rsidR="00474E8D" w:rsidRPr="002118C4" w:rsidRDefault="00474E8D" w:rsidP="0000537E"/>
        </w:tc>
      </w:tr>
      <w:tr w:rsidR="00474E8D" w:rsidRPr="002118C4" w14:paraId="1F088874" w14:textId="77777777" w:rsidTr="0000537E">
        <w:trPr>
          <w:cantSplit/>
        </w:trPr>
        <w:tc>
          <w:tcPr>
            <w:tcW w:w="704" w:type="dxa"/>
          </w:tcPr>
          <w:p w14:paraId="5C6E26BB" w14:textId="6393ECD7" w:rsidR="00474E8D" w:rsidRPr="002118C4" w:rsidRDefault="00474E8D" w:rsidP="00DF5EC1">
            <w:pPr>
              <w:jc w:val="center"/>
            </w:pPr>
            <w:r>
              <w:t>S.</w:t>
            </w:r>
            <w:fldSimple w:instr=" SEQ listS ">
              <w:r w:rsidR="001A5E29">
                <w:rPr>
                  <w:noProof/>
                </w:rPr>
                <w:t>3</w:t>
              </w:r>
            </w:fldSimple>
          </w:p>
        </w:tc>
        <w:tc>
          <w:tcPr>
            <w:tcW w:w="5954" w:type="dxa"/>
          </w:tcPr>
          <w:p w14:paraId="08D0C860" w14:textId="77777777" w:rsidR="00474E8D" w:rsidRDefault="00474E8D" w:rsidP="0000537E">
            <w:r>
              <w:t>Zawór odcinający Dn50</w:t>
            </w:r>
          </w:p>
        </w:tc>
        <w:tc>
          <w:tcPr>
            <w:tcW w:w="850" w:type="dxa"/>
          </w:tcPr>
          <w:p w14:paraId="4CA3C8B1" w14:textId="77777777" w:rsidR="00474E8D" w:rsidRPr="002118C4" w:rsidRDefault="00474E8D" w:rsidP="00C21E69">
            <w:pPr>
              <w:jc w:val="center"/>
            </w:pPr>
            <w:r>
              <w:t>4 szt.</w:t>
            </w:r>
          </w:p>
        </w:tc>
        <w:tc>
          <w:tcPr>
            <w:tcW w:w="2126" w:type="dxa"/>
          </w:tcPr>
          <w:p w14:paraId="42570285" w14:textId="77777777" w:rsidR="00474E8D" w:rsidRPr="002118C4" w:rsidRDefault="00474E8D" w:rsidP="0000537E"/>
        </w:tc>
      </w:tr>
      <w:tr w:rsidR="00474E8D" w:rsidRPr="002118C4" w14:paraId="388FC82D" w14:textId="77777777" w:rsidTr="0000537E">
        <w:trPr>
          <w:cantSplit/>
        </w:trPr>
        <w:tc>
          <w:tcPr>
            <w:tcW w:w="704" w:type="dxa"/>
          </w:tcPr>
          <w:p w14:paraId="25677F57" w14:textId="23934D4B" w:rsidR="00474E8D" w:rsidRDefault="00474E8D" w:rsidP="00DF5EC1">
            <w:pPr>
              <w:jc w:val="center"/>
            </w:pPr>
            <w:r>
              <w:t>S.</w:t>
            </w:r>
            <w:fldSimple w:instr=" SEQ listS ">
              <w:r w:rsidR="001A5E29">
                <w:rPr>
                  <w:noProof/>
                </w:rPr>
                <w:t>4</w:t>
              </w:r>
            </w:fldSimple>
          </w:p>
        </w:tc>
        <w:tc>
          <w:tcPr>
            <w:tcW w:w="5954" w:type="dxa"/>
          </w:tcPr>
          <w:p w14:paraId="0E8D0519" w14:textId="77777777" w:rsidR="00474E8D" w:rsidRDefault="00474E8D" w:rsidP="0000537E">
            <w:r>
              <w:t>Zawór odcinający Dn40</w:t>
            </w:r>
          </w:p>
        </w:tc>
        <w:tc>
          <w:tcPr>
            <w:tcW w:w="850" w:type="dxa"/>
          </w:tcPr>
          <w:p w14:paraId="5309576A" w14:textId="77777777" w:rsidR="00474E8D" w:rsidRDefault="00474E8D" w:rsidP="00C21E69">
            <w:pPr>
              <w:jc w:val="center"/>
            </w:pPr>
            <w:r>
              <w:t>4 szt.</w:t>
            </w:r>
          </w:p>
        </w:tc>
        <w:tc>
          <w:tcPr>
            <w:tcW w:w="2126" w:type="dxa"/>
          </w:tcPr>
          <w:p w14:paraId="286B545A" w14:textId="77777777" w:rsidR="00474E8D" w:rsidRPr="002118C4" w:rsidRDefault="00474E8D" w:rsidP="0000537E"/>
        </w:tc>
      </w:tr>
      <w:tr w:rsidR="00474E8D" w:rsidRPr="002118C4" w14:paraId="6745D9C2" w14:textId="77777777" w:rsidTr="0000537E">
        <w:trPr>
          <w:cantSplit/>
        </w:trPr>
        <w:tc>
          <w:tcPr>
            <w:tcW w:w="704" w:type="dxa"/>
          </w:tcPr>
          <w:p w14:paraId="7EFF4B1F" w14:textId="273C735B" w:rsidR="00474E8D" w:rsidRDefault="00474E8D" w:rsidP="00DF5EC1">
            <w:pPr>
              <w:jc w:val="center"/>
            </w:pPr>
            <w:r>
              <w:t>S.</w:t>
            </w:r>
            <w:fldSimple w:instr=" SEQ listS ">
              <w:r w:rsidR="001A5E29">
                <w:rPr>
                  <w:noProof/>
                </w:rPr>
                <w:t>5</w:t>
              </w:r>
            </w:fldSimple>
          </w:p>
        </w:tc>
        <w:tc>
          <w:tcPr>
            <w:tcW w:w="5954" w:type="dxa"/>
          </w:tcPr>
          <w:p w14:paraId="22F1F03B" w14:textId="77777777" w:rsidR="00474E8D" w:rsidRDefault="00474E8D" w:rsidP="0000537E">
            <w:r>
              <w:t>Zawór odcinający Dn32</w:t>
            </w:r>
          </w:p>
        </w:tc>
        <w:tc>
          <w:tcPr>
            <w:tcW w:w="850" w:type="dxa"/>
          </w:tcPr>
          <w:p w14:paraId="3699C699" w14:textId="77777777" w:rsidR="00474E8D" w:rsidRDefault="00474E8D" w:rsidP="00C21E69">
            <w:pPr>
              <w:jc w:val="center"/>
            </w:pPr>
            <w:r>
              <w:t>22 szt.</w:t>
            </w:r>
          </w:p>
        </w:tc>
        <w:tc>
          <w:tcPr>
            <w:tcW w:w="2126" w:type="dxa"/>
          </w:tcPr>
          <w:p w14:paraId="4464BA24" w14:textId="77777777" w:rsidR="00474E8D" w:rsidRPr="002118C4" w:rsidRDefault="00474E8D" w:rsidP="0000537E"/>
        </w:tc>
      </w:tr>
      <w:tr w:rsidR="00474E8D" w:rsidRPr="002118C4" w14:paraId="368E336A" w14:textId="77777777" w:rsidTr="0000537E">
        <w:trPr>
          <w:cantSplit/>
        </w:trPr>
        <w:tc>
          <w:tcPr>
            <w:tcW w:w="704" w:type="dxa"/>
          </w:tcPr>
          <w:p w14:paraId="7DBFC9C7" w14:textId="1CEFF31C" w:rsidR="00474E8D" w:rsidRDefault="00474E8D" w:rsidP="00DF5EC1">
            <w:pPr>
              <w:jc w:val="center"/>
            </w:pPr>
            <w:r>
              <w:t>S.</w:t>
            </w:r>
            <w:fldSimple w:instr=" SEQ listS ">
              <w:r w:rsidR="001A5E29">
                <w:rPr>
                  <w:noProof/>
                </w:rPr>
                <w:t>6</w:t>
              </w:r>
            </w:fldSimple>
          </w:p>
        </w:tc>
        <w:tc>
          <w:tcPr>
            <w:tcW w:w="5954" w:type="dxa"/>
          </w:tcPr>
          <w:p w14:paraId="41ACE37C" w14:textId="77777777" w:rsidR="00474E8D" w:rsidRDefault="00474E8D" w:rsidP="0000537E">
            <w:r>
              <w:t>Zawór odcinający Dn25</w:t>
            </w:r>
          </w:p>
        </w:tc>
        <w:tc>
          <w:tcPr>
            <w:tcW w:w="850" w:type="dxa"/>
          </w:tcPr>
          <w:p w14:paraId="209FE032" w14:textId="77777777" w:rsidR="00474E8D" w:rsidRDefault="00474E8D" w:rsidP="00C21E69">
            <w:pPr>
              <w:jc w:val="center"/>
            </w:pPr>
            <w:r>
              <w:t>8 szt.</w:t>
            </w:r>
          </w:p>
        </w:tc>
        <w:tc>
          <w:tcPr>
            <w:tcW w:w="2126" w:type="dxa"/>
          </w:tcPr>
          <w:p w14:paraId="306890F7" w14:textId="77777777" w:rsidR="00474E8D" w:rsidRPr="002118C4" w:rsidRDefault="00474E8D" w:rsidP="0000537E"/>
        </w:tc>
      </w:tr>
      <w:tr w:rsidR="00474E8D" w:rsidRPr="002118C4" w14:paraId="62D7BFDF" w14:textId="77777777" w:rsidTr="0000537E">
        <w:trPr>
          <w:cantSplit/>
        </w:trPr>
        <w:tc>
          <w:tcPr>
            <w:tcW w:w="704" w:type="dxa"/>
          </w:tcPr>
          <w:p w14:paraId="085741A1" w14:textId="21F0817E" w:rsidR="00474E8D" w:rsidRDefault="00474E8D" w:rsidP="00DF5EC1">
            <w:pPr>
              <w:jc w:val="center"/>
            </w:pPr>
            <w:r>
              <w:t>S.</w:t>
            </w:r>
            <w:fldSimple w:instr=" SEQ listS ">
              <w:r w:rsidR="001A5E29">
                <w:rPr>
                  <w:noProof/>
                </w:rPr>
                <w:t>7</w:t>
              </w:r>
            </w:fldSimple>
          </w:p>
        </w:tc>
        <w:tc>
          <w:tcPr>
            <w:tcW w:w="5954" w:type="dxa"/>
          </w:tcPr>
          <w:p w14:paraId="167D61FB" w14:textId="77777777" w:rsidR="00474E8D" w:rsidRDefault="00474E8D" w:rsidP="0000537E">
            <w:r>
              <w:t>Zawór odcinający Dn20</w:t>
            </w:r>
          </w:p>
        </w:tc>
        <w:tc>
          <w:tcPr>
            <w:tcW w:w="850" w:type="dxa"/>
          </w:tcPr>
          <w:p w14:paraId="63249F44" w14:textId="77777777" w:rsidR="00474E8D" w:rsidRDefault="00474E8D" w:rsidP="00C21E69">
            <w:pPr>
              <w:jc w:val="center"/>
            </w:pPr>
            <w:r>
              <w:t>8 szt.</w:t>
            </w:r>
          </w:p>
        </w:tc>
        <w:tc>
          <w:tcPr>
            <w:tcW w:w="2126" w:type="dxa"/>
          </w:tcPr>
          <w:p w14:paraId="0EFEDFAE" w14:textId="77777777" w:rsidR="00474E8D" w:rsidRPr="002118C4" w:rsidRDefault="00474E8D" w:rsidP="0000537E"/>
        </w:tc>
      </w:tr>
      <w:tr w:rsidR="00474E8D" w:rsidRPr="002118C4" w14:paraId="108AB034" w14:textId="77777777" w:rsidTr="0000537E">
        <w:trPr>
          <w:cantSplit/>
        </w:trPr>
        <w:tc>
          <w:tcPr>
            <w:tcW w:w="704" w:type="dxa"/>
          </w:tcPr>
          <w:p w14:paraId="09E8A78E" w14:textId="19F39099" w:rsidR="00474E8D" w:rsidRDefault="00474E8D" w:rsidP="00DF5EC1">
            <w:pPr>
              <w:jc w:val="center"/>
            </w:pPr>
            <w:r>
              <w:t>S.</w:t>
            </w:r>
            <w:fldSimple w:instr=" SEQ listS ">
              <w:r w:rsidR="001A5E29">
                <w:rPr>
                  <w:noProof/>
                </w:rPr>
                <w:t>8</w:t>
              </w:r>
            </w:fldSimple>
          </w:p>
        </w:tc>
        <w:tc>
          <w:tcPr>
            <w:tcW w:w="5954" w:type="dxa"/>
          </w:tcPr>
          <w:p w14:paraId="3D70A863" w14:textId="77777777" w:rsidR="00474E8D" w:rsidRDefault="00474E8D" w:rsidP="0000537E">
            <w:r>
              <w:t>Zawór odcinający Dn15</w:t>
            </w:r>
          </w:p>
        </w:tc>
        <w:tc>
          <w:tcPr>
            <w:tcW w:w="850" w:type="dxa"/>
          </w:tcPr>
          <w:p w14:paraId="25F8A17A" w14:textId="77777777" w:rsidR="00474E8D" w:rsidRDefault="00474E8D" w:rsidP="00C21E69">
            <w:pPr>
              <w:jc w:val="center"/>
            </w:pPr>
            <w:r>
              <w:t>4 szt.</w:t>
            </w:r>
          </w:p>
        </w:tc>
        <w:tc>
          <w:tcPr>
            <w:tcW w:w="2126" w:type="dxa"/>
          </w:tcPr>
          <w:p w14:paraId="4E57920C" w14:textId="77777777" w:rsidR="00474E8D" w:rsidRPr="002118C4" w:rsidRDefault="00474E8D" w:rsidP="0000537E"/>
        </w:tc>
      </w:tr>
      <w:tr w:rsidR="00474E8D" w:rsidRPr="002118C4" w14:paraId="3CD08838" w14:textId="77777777" w:rsidTr="0000537E">
        <w:trPr>
          <w:cantSplit/>
        </w:trPr>
        <w:tc>
          <w:tcPr>
            <w:tcW w:w="704" w:type="dxa"/>
          </w:tcPr>
          <w:p w14:paraId="33966633" w14:textId="62C31A80" w:rsidR="00474E8D" w:rsidRPr="002118C4" w:rsidRDefault="00474E8D" w:rsidP="00DF5EC1">
            <w:pPr>
              <w:jc w:val="center"/>
            </w:pPr>
            <w:r>
              <w:t>S.</w:t>
            </w:r>
            <w:fldSimple w:instr=" SEQ listS ">
              <w:r w:rsidR="001A5E29">
                <w:rPr>
                  <w:noProof/>
                </w:rPr>
                <w:t>9</w:t>
              </w:r>
            </w:fldSimple>
          </w:p>
        </w:tc>
        <w:tc>
          <w:tcPr>
            <w:tcW w:w="5954" w:type="dxa"/>
          </w:tcPr>
          <w:p w14:paraId="2BDB8BEB" w14:textId="77777777" w:rsidR="00474E8D" w:rsidRPr="00B8228E" w:rsidRDefault="00474E8D" w:rsidP="0000537E">
            <w:r>
              <w:t>Ręczny z</w:t>
            </w:r>
            <w:r w:rsidRPr="00B8228E">
              <w:t xml:space="preserve">awór </w:t>
            </w:r>
            <w:r>
              <w:t xml:space="preserve">spustowy / </w:t>
            </w:r>
            <w:r w:rsidRPr="00B8228E">
              <w:t>odpowietrzający Dn15</w:t>
            </w:r>
          </w:p>
        </w:tc>
        <w:tc>
          <w:tcPr>
            <w:tcW w:w="850" w:type="dxa"/>
          </w:tcPr>
          <w:p w14:paraId="20938499" w14:textId="77777777" w:rsidR="00474E8D" w:rsidRPr="002118C4" w:rsidRDefault="00474E8D" w:rsidP="00C21E69">
            <w:pPr>
              <w:jc w:val="center"/>
            </w:pPr>
            <w:r>
              <w:t>58 szt.</w:t>
            </w:r>
          </w:p>
        </w:tc>
        <w:tc>
          <w:tcPr>
            <w:tcW w:w="2126" w:type="dxa"/>
          </w:tcPr>
          <w:p w14:paraId="5652AD55" w14:textId="77777777" w:rsidR="00474E8D" w:rsidRPr="002118C4" w:rsidRDefault="00474E8D" w:rsidP="0000537E"/>
        </w:tc>
      </w:tr>
    </w:tbl>
    <w:p w14:paraId="29BE038E" w14:textId="44E0657D" w:rsidR="00CC00B8" w:rsidRPr="002118C4" w:rsidRDefault="00CC00B8" w:rsidP="00D80360"/>
    <w:sectPr w:rsidR="00CC00B8" w:rsidRPr="002118C4" w:rsidSect="00BA483A">
      <w:headerReference w:type="even" r:id="rId10"/>
      <w:headerReference w:type="default" r:id="rId11"/>
      <w:footerReference w:type="even" r:id="rId12"/>
      <w:footerReference w:type="default" r:id="rId13"/>
      <w:headerReference w:type="first" r:id="rId14"/>
      <w:footerReference w:type="first" r:id="rId15"/>
      <w:pgSz w:w="11906" w:h="16838" w:code="9"/>
      <w:pgMar w:top="1276" w:right="851" w:bottom="1134" w:left="851" w:header="567" w:footer="567" w:gutter="567"/>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FEEA22A" w14:textId="77777777" w:rsidR="00F000A5" w:rsidRDefault="00F000A5" w:rsidP="00CC00B8">
      <w:pPr>
        <w:spacing w:before="0" w:after="0" w:line="240" w:lineRule="auto"/>
      </w:pPr>
      <w:r>
        <w:separator/>
      </w:r>
    </w:p>
  </w:endnote>
  <w:endnote w:type="continuationSeparator" w:id="0">
    <w:p w14:paraId="1557E0D2" w14:textId="77777777" w:rsidR="00F000A5" w:rsidRDefault="00F000A5" w:rsidP="00CC00B8">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okmarkStart w:id="75" w:name="_Hlk94347830"/>
  <w:p w14:paraId="299F578A" w14:textId="77777777" w:rsidR="0000537E" w:rsidRDefault="0000537E" w:rsidP="00113202">
    <w:pPr>
      <w:pStyle w:val="Footer"/>
      <w:pBdr>
        <w:top w:val="single" w:sz="4" w:space="1" w:color="auto"/>
      </w:pBdr>
      <w:tabs>
        <w:tab w:val="clear" w:pos="9072"/>
        <w:tab w:val="right" w:pos="9637"/>
      </w:tabs>
    </w:pPr>
    <w:r>
      <w:rPr>
        <w:i/>
        <w:sz w:val="20"/>
      </w:rPr>
      <w:fldChar w:fldCharType="begin"/>
    </w:r>
    <w:r>
      <w:rPr>
        <w:i/>
        <w:sz w:val="20"/>
      </w:rPr>
      <w:instrText>MACROBUTTON NoMacro dr inż. Fabian Cybichowski</w:instrText>
    </w:r>
    <w:r>
      <w:rPr>
        <w:i/>
        <w:sz w:val="20"/>
      </w:rPr>
      <w:fldChar w:fldCharType="end"/>
    </w:r>
    <w:bookmarkEnd w:id="75"/>
    <w:r>
      <w:rPr>
        <w:i/>
        <w:sz w:val="20"/>
      </w:rPr>
      <w:tab/>
    </w:r>
    <w:r>
      <w:rPr>
        <w:i/>
        <w:sz w:val="20"/>
      </w:rPr>
      <w:tab/>
      <w:t xml:space="preserve">str. </w:t>
    </w:r>
    <w:r>
      <w:rPr>
        <w:i/>
        <w:sz w:val="20"/>
      </w:rPr>
      <w:fldChar w:fldCharType="begin"/>
    </w:r>
    <w:r>
      <w:rPr>
        <w:i/>
        <w:sz w:val="20"/>
      </w:rPr>
      <w:instrText xml:space="preserve"> PAGE   \* MERGEFORMAT </w:instrText>
    </w:r>
    <w:r>
      <w:rPr>
        <w:i/>
        <w:sz w:val="20"/>
      </w:rPr>
      <w:fldChar w:fldCharType="separate"/>
    </w:r>
    <w:r>
      <w:rPr>
        <w:i/>
        <w:noProof/>
        <w:sz w:val="20"/>
      </w:rPr>
      <w:t>2</w:t>
    </w:r>
    <w:r>
      <w:rPr>
        <w:i/>
        <w:sz w:val="20"/>
      </w:rPr>
      <w:fldChar w:fldCharType="end"/>
    </w:r>
    <w:r>
      <w:rPr>
        <w:i/>
        <w:sz w:val="20"/>
      </w:rPr>
      <w:t>/</w:t>
    </w:r>
    <w:r>
      <w:rPr>
        <w:i/>
        <w:sz w:val="20"/>
      </w:rPr>
      <w:fldChar w:fldCharType="begin"/>
    </w:r>
    <w:r>
      <w:rPr>
        <w:i/>
        <w:sz w:val="20"/>
      </w:rPr>
      <w:instrText xml:space="preserve"> NUMPAGES   \* MERGEFORMAT </w:instrText>
    </w:r>
    <w:r>
      <w:rPr>
        <w:i/>
        <w:sz w:val="20"/>
      </w:rPr>
      <w:fldChar w:fldCharType="separate"/>
    </w:r>
    <w:r>
      <w:rPr>
        <w:i/>
        <w:noProof/>
        <w:sz w:val="20"/>
      </w:rPr>
      <w:t>3</w:t>
    </w:r>
    <w:r>
      <w:rPr>
        <w:i/>
        <w:sz w:val="2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7006753" w14:textId="679463DE" w:rsidR="0000537E" w:rsidRDefault="0000537E" w:rsidP="00035EC3">
    <w:pPr>
      <w:pStyle w:val="Footer"/>
      <w:pBdr>
        <w:top w:val="single" w:sz="4" w:space="1" w:color="auto"/>
      </w:pBdr>
      <w:tabs>
        <w:tab w:val="clear" w:pos="4536"/>
        <w:tab w:val="clear" w:pos="9072"/>
        <w:tab w:val="center" w:pos="8364"/>
        <w:tab w:val="right" w:pos="9637"/>
      </w:tabs>
      <w:jc w:val="left"/>
    </w:pPr>
    <w:r>
      <w:rPr>
        <w:i/>
        <w:sz w:val="20"/>
      </w:rPr>
      <w:t xml:space="preserve">Opracowali: </w:t>
    </w:r>
    <w:r>
      <w:rPr>
        <w:i/>
        <w:sz w:val="20"/>
      </w:rPr>
      <w:fldChar w:fldCharType="begin"/>
    </w:r>
    <w:r>
      <w:rPr>
        <w:i/>
        <w:sz w:val="20"/>
      </w:rPr>
      <w:instrText>MACROBUTTON NoMacro dr inż. Fabian Cybichowski</w:instrText>
    </w:r>
    <w:r>
      <w:rPr>
        <w:i/>
        <w:sz w:val="20"/>
      </w:rPr>
      <w:fldChar w:fldCharType="end"/>
    </w:r>
    <w:r>
      <w:rPr>
        <w:i/>
        <w:sz w:val="20"/>
      </w:rPr>
      <w:t xml:space="preserve">  i  mgr inż. Borys Piątkowski. Sprawdził mgr inż. Jakub Banaszak</w:t>
    </w:r>
    <w:r>
      <w:rPr>
        <w:i/>
        <w:sz w:val="20"/>
      </w:rPr>
      <w:tab/>
    </w:r>
    <w:r>
      <w:rPr>
        <w:i/>
        <w:sz w:val="20"/>
      </w:rPr>
      <w:tab/>
      <w:t xml:space="preserve">str. </w:t>
    </w:r>
    <w:r>
      <w:rPr>
        <w:i/>
        <w:sz w:val="20"/>
      </w:rPr>
      <w:fldChar w:fldCharType="begin"/>
    </w:r>
    <w:r>
      <w:rPr>
        <w:i/>
        <w:sz w:val="20"/>
      </w:rPr>
      <w:instrText xml:space="preserve"> PAGE   \* MERGEFORMAT </w:instrText>
    </w:r>
    <w:r>
      <w:rPr>
        <w:i/>
        <w:sz w:val="20"/>
      </w:rPr>
      <w:fldChar w:fldCharType="separate"/>
    </w:r>
    <w:r w:rsidR="0076678F">
      <w:rPr>
        <w:i/>
        <w:noProof/>
        <w:sz w:val="20"/>
      </w:rPr>
      <w:t>27</w:t>
    </w:r>
    <w:r>
      <w:rPr>
        <w:i/>
        <w:sz w:val="20"/>
      </w:rPr>
      <w:fldChar w:fldCharType="end"/>
    </w:r>
    <w:r>
      <w:rPr>
        <w:i/>
        <w:sz w:val="20"/>
      </w:rPr>
      <w:t>/</w:t>
    </w:r>
    <w:r>
      <w:rPr>
        <w:i/>
        <w:sz w:val="20"/>
      </w:rPr>
      <w:fldChar w:fldCharType="begin"/>
    </w:r>
    <w:r>
      <w:rPr>
        <w:i/>
        <w:sz w:val="20"/>
      </w:rPr>
      <w:instrText xml:space="preserve"> NUMPAGES   \* MERGEFORMAT </w:instrText>
    </w:r>
    <w:r>
      <w:rPr>
        <w:i/>
        <w:sz w:val="20"/>
      </w:rPr>
      <w:fldChar w:fldCharType="separate"/>
    </w:r>
    <w:r w:rsidR="0076678F">
      <w:rPr>
        <w:i/>
        <w:noProof/>
        <w:sz w:val="20"/>
      </w:rPr>
      <w:t>37</w:t>
    </w:r>
    <w:r>
      <w:rPr>
        <w:i/>
        <w:sz w:val="2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571F487" w14:textId="527A34A7" w:rsidR="0000537E" w:rsidRDefault="0000537E" w:rsidP="00CC00B8">
    <w:pPr>
      <w:pStyle w:val="Footer"/>
      <w:pBdr>
        <w:top w:val="single" w:sz="4" w:space="1" w:color="auto"/>
      </w:pBdr>
    </w:pPr>
    <w:r>
      <w:tab/>
      <w:t xml:space="preserve">Poznań, </w:t>
    </w:r>
    <w:r w:rsidR="00422090">
      <w:t>czerwiec</w:t>
    </w:r>
    <w:r>
      <w:t xml:space="preserve"> 2024 r.</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21F7EEC" w14:textId="77777777" w:rsidR="00F000A5" w:rsidRDefault="00F000A5" w:rsidP="00CC00B8">
      <w:pPr>
        <w:spacing w:before="0" w:after="0" w:line="240" w:lineRule="auto"/>
      </w:pPr>
      <w:r>
        <w:separator/>
      </w:r>
    </w:p>
  </w:footnote>
  <w:footnote w:type="continuationSeparator" w:id="0">
    <w:p w14:paraId="734E2DFB" w14:textId="77777777" w:rsidR="00F000A5" w:rsidRDefault="00F000A5" w:rsidP="00CC00B8">
      <w:pPr>
        <w:spacing w:before="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E24106" w14:textId="77777777" w:rsidR="0000537E" w:rsidRPr="00CC00B8" w:rsidRDefault="0000537E" w:rsidP="00CC00B8">
    <w:pPr>
      <w:pStyle w:val="Header"/>
      <w:pBdr>
        <w:bottom w:val="single" w:sz="4" w:space="1" w:color="auto"/>
      </w:pBdr>
      <w:rPr>
        <w:i/>
        <w:iCs/>
      </w:rPr>
    </w:pPr>
    <w:r w:rsidRPr="00CC00B8">
      <w:rPr>
        <w:i/>
        <w:iCs/>
      </w:rPr>
      <w:t>Szablon</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B5698AE" w14:textId="66840F2B" w:rsidR="0000537E" w:rsidRPr="00E0565B" w:rsidRDefault="0000537E" w:rsidP="00E0565B">
    <w:pPr>
      <w:pStyle w:val="Header"/>
      <w:pBdr>
        <w:bottom w:val="single" w:sz="4" w:space="1" w:color="auto"/>
      </w:pBdr>
      <w:tabs>
        <w:tab w:val="clear" w:pos="4536"/>
      </w:tabs>
      <w:rPr>
        <w:i/>
        <w:iCs/>
      </w:rPr>
    </w:pPr>
    <w:r w:rsidRPr="00E0565B">
      <w:rPr>
        <w:i/>
        <w:iCs/>
      </w:rPr>
      <w:t>Wielobranżowy projekt modernizacji instalacji wody lodowej w budynku Wydziału Biologii UAM</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7D0CEBD" w14:textId="77777777" w:rsidR="0000537E" w:rsidRPr="007E3D88" w:rsidRDefault="0000537E" w:rsidP="00CC00B8">
    <w:pPr>
      <w:pStyle w:val="Header"/>
      <w:rPr>
        <w:rFonts w:cs="Arial"/>
        <w:b/>
        <w:sz w:val="12"/>
        <w:szCs w:val="12"/>
      </w:rPr>
    </w:pPr>
    <w:bookmarkStart w:id="76" w:name="_Hlk155214728"/>
    <w:r>
      <w:rPr>
        <w:rFonts w:cs="Arial"/>
        <w:b/>
        <w:noProof/>
        <w:sz w:val="12"/>
        <w:szCs w:val="12"/>
        <w:lang w:eastAsia="pl-PL"/>
      </w:rPr>
      <w:drawing>
        <wp:anchor distT="0" distB="0" distL="114300" distR="114300" simplePos="0" relativeHeight="251658240" behindDoc="0" locked="0" layoutInCell="1" allowOverlap="1" wp14:anchorId="62333550" wp14:editId="701A88D3">
          <wp:simplePos x="0" y="0"/>
          <wp:positionH relativeFrom="margin">
            <wp:posOffset>5136459</wp:posOffset>
          </wp:positionH>
          <wp:positionV relativeFrom="paragraph">
            <wp:posOffset>0</wp:posOffset>
          </wp:positionV>
          <wp:extent cx="1133475" cy="685800"/>
          <wp:effectExtent l="0" t="0" r="0" b="0"/>
          <wp:wrapNone/>
          <wp:docPr id="215109242" name="Picture 215109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r="81380" b="12305"/>
                  <a:stretch>
                    <a:fillRect/>
                  </a:stretch>
                </pic:blipFill>
                <pic:spPr bwMode="auto">
                  <a:xfrm>
                    <a:off x="0" y="0"/>
                    <a:ext cx="1133475" cy="6858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0980DBE" w14:textId="77777777" w:rsidR="0000537E" w:rsidRDefault="0000537E" w:rsidP="00CC00B8">
    <w:pPr>
      <w:pStyle w:val="Header"/>
      <w:rPr>
        <w:rFonts w:cs="Arial"/>
        <w:b/>
        <w:szCs w:val="20"/>
      </w:rPr>
    </w:pPr>
    <w:r>
      <w:rPr>
        <w:rFonts w:cs="Arial"/>
        <w:b/>
        <w:szCs w:val="20"/>
      </w:rPr>
      <w:t xml:space="preserve">Biuro Projektów i Analiz Technicznych </w:t>
    </w:r>
  </w:p>
  <w:p w14:paraId="0453E6DA" w14:textId="77777777" w:rsidR="0000537E" w:rsidRDefault="0000537E" w:rsidP="00CC00B8">
    <w:pPr>
      <w:pStyle w:val="Header"/>
      <w:rPr>
        <w:rFonts w:cs="Arial"/>
        <w:b/>
        <w:szCs w:val="20"/>
      </w:rPr>
    </w:pPr>
    <w:r>
      <w:rPr>
        <w:rFonts w:cs="Arial"/>
        <w:b/>
        <w:szCs w:val="20"/>
      </w:rPr>
      <w:t>Fabian Cybichowski</w:t>
    </w:r>
  </w:p>
  <w:p w14:paraId="21CBEED9" w14:textId="77777777" w:rsidR="0000537E" w:rsidRPr="00E51754" w:rsidRDefault="0000537E" w:rsidP="00CC00B8">
    <w:pPr>
      <w:pStyle w:val="Header"/>
      <w:rPr>
        <w:sz w:val="8"/>
        <w:szCs w:val="8"/>
      </w:rPr>
    </w:pPr>
  </w:p>
  <w:p w14:paraId="2796B068" w14:textId="77777777" w:rsidR="0000537E" w:rsidRDefault="0000537E" w:rsidP="00CC00B8">
    <w:pPr>
      <w:pStyle w:val="Header"/>
      <w:pBdr>
        <w:top w:val="single" w:sz="4" w:space="1" w:color="auto"/>
        <w:bottom w:val="single" w:sz="4" w:space="1" w:color="auto"/>
      </w:pBdr>
      <w:tabs>
        <w:tab w:val="clear" w:pos="4536"/>
        <w:tab w:val="clear" w:pos="9072"/>
        <w:tab w:val="center" w:pos="3600"/>
        <w:tab w:val="center" w:pos="6660"/>
        <w:tab w:val="right" w:pos="9639"/>
      </w:tabs>
      <w:rPr>
        <w:rFonts w:cs="Arial"/>
        <w:sz w:val="16"/>
        <w:szCs w:val="16"/>
      </w:rPr>
    </w:pPr>
    <w:r w:rsidRPr="00D33F3C">
      <w:rPr>
        <w:rFonts w:cs="Arial"/>
        <w:sz w:val="16"/>
        <w:szCs w:val="16"/>
      </w:rPr>
      <w:t>NIP</w:t>
    </w:r>
    <w:r>
      <w:rPr>
        <w:rFonts w:cs="Arial"/>
        <w:sz w:val="16"/>
        <w:szCs w:val="16"/>
      </w:rPr>
      <w:t>:</w:t>
    </w:r>
    <w:r w:rsidRPr="00D33F3C">
      <w:rPr>
        <w:rFonts w:cs="Arial"/>
        <w:sz w:val="16"/>
        <w:szCs w:val="16"/>
      </w:rPr>
      <w:t xml:space="preserve"> 781-</w:t>
    </w:r>
    <w:r>
      <w:rPr>
        <w:rFonts w:cs="Arial"/>
        <w:sz w:val="16"/>
        <w:szCs w:val="16"/>
      </w:rPr>
      <w:t>103</w:t>
    </w:r>
    <w:r w:rsidRPr="00D33F3C">
      <w:rPr>
        <w:rFonts w:cs="Arial"/>
        <w:sz w:val="16"/>
        <w:szCs w:val="16"/>
      </w:rPr>
      <w:t>-</w:t>
    </w:r>
    <w:r>
      <w:rPr>
        <w:rFonts w:cs="Arial"/>
        <w:sz w:val="16"/>
        <w:szCs w:val="16"/>
      </w:rPr>
      <w:t>55</w:t>
    </w:r>
    <w:r w:rsidRPr="00D33F3C">
      <w:rPr>
        <w:rFonts w:cs="Arial"/>
        <w:sz w:val="16"/>
        <w:szCs w:val="16"/>
      </w:rPr>
      <w:t>-</w:t>
    </w:r>
    <w:r>
      <w:rPr>
        <w:rFonts w:cs="Arial"/>
        <w:sz w:val="16"/>
        <w:szCs w:val="16"/>
      </w:rPr>
      <w:t>56</w:t>
    </w:r>
    <w:r w:rsidRPr="00D33F3C">
      <w:rPr>
        <w:rFonts w:cs="Arial"/>
        <w:sz w:val="16"/>
        <w:szCs w:val="16"/>
      </w:rPr>
      <w:tab/>
      <w:t>ul. Łódzka 17, 60-468 Poznań</w:t>
    </w:r>
    <w:r>
      <w:rPr>
        <w:rFonts w:cs="Arial"/>
        <w:sz w:val="16"/>
        <w:szCs w:val="16"/>
      </w:rPr>
      <w:tab/>
      <w:t>Rachunek bankowy:</w:t>
    </w:r>
    <w:r>
      <w:rPr>
        <w:rFonts w:cs="Arial"/>
        <w:sz w:val="16"/>
        <w:szCs w:val="16"/>
      </w:rPr>
      <w:tab/>
    </w:r>
  </w:p>
  <w:p w14:paraId="5AFA5AC0" w14:textId="77777777" w:rsidR="0000537E" w:rsidRPr="00D74394" w:rsidRDefault="0000537E" w:rsidP="00CC00B8">
    <w:pPr>
      <w:pStyle w:val="Header"/>
      <w:pBdr>
        <w:top w:val="single" w:sz="4" w:space="1" w:color="auto"/>
        <w:bottom w:val="single" w:sz="4" w:space="1" w:color="auto"/>
      </w:pBdr>
      <w:tabs>
        <w:tab w:val="clear" w:pos="4536"/>
        <w:tab w:val="clear" w:pos="9072"/>
        <w:tab w:val="center" w:pos="3600"/>
        <w:tab w:val="center" w:pos="6660"/>
        <w:tab w:val="right" w:pos="9639"/>
      </w:tabs>
      <w:rPr>
        <w:rFonts w:cs="Arial"/>
        <w:sz w:val="16"/>
        <w:szCs w:val="16"/>
        <w:lang w:val="en-US"/>
      </w:rPr>
    </w:pPr>
    <w:r w:rsidRPr="00D74394">
      <w:rPr>
        <w:rFonts w:cs="Arial"/>
        <w:sz w:val="16"/>
        <w:szCs w:val="16"/>
        <w:lang w:val="en-US"/>
      </w:rPr>
      <w:t>REGON: 30</w:t>
    </w:r>
    <w:r>
      <w:rPr>
        <w:rFonts w:cs="Arial"/>
        <w:sz w:val="16"/>
        <w:szCs w:val="16"/>
        <w:lang w:val="en-US"/>
      </w:rPr>
      <w:t>0346166</w:t>
    </w:r>
    <w:r w:rsidRPr="00D74394">
      <w:rPr>
        <w:rFonts w:cs="Arial"/>
        <w:sz w:val="16"/>
        <w:szCs w:val="16"/>
        <w:lang w:val="en-US"/>
      </w:rPr>
      <w:tab/>
      <w:t xml:space="preserve">tel. </w:t>
    </w:r>
    <w:r>
      <w:rPr>
        <w:rFonts w:cs="Arial"/>
        <w:sz w:val="16"/>
        <w:szCs w:val="16"/>
        <w:lang w:val="en-US"/>
      </w:rPr>
      <w:t xml:space="preserve">+48 </w:t>
    </w:r>
    <w:r w:rsidRPr="00D74394">
      <w:rPr>
        <w:rFonts w:cs="Arial"/>
        <w:sz w:val="16"/>
        <w:szCs w:val="16"/>
        <w:lang w:val="en-US"/>
      </w:rPr>
      <w:t>605 085 876</w:t>
    </w:r>
    <w:r w:rsidRPr="00D74394">
      <w:rPr>
        <w:rFonts w:cs="Arial"/>
        <w:sz w:val="16"/>
        <w:szCs w:val="16"/>
        <w:lang w:val="en-US"/>
      </w:rPr>
      <w:tab/>
      <w:t>57 1140 2004 0000 3102 4290 0189</w:t>
    </w:r>
    <w:r w:rsidRPr="00D74394">
      <w:rPr>
        <w:rFonts w:cs="Arial"/>
        <w:sz w:val="16"/>
        <w:szCs w:val="16"/>
        <w:lang w:val="en-US"/>
      </w:rPr>
      <w:tab/>
      <w:t>biuro@bpat.pl</w:t>
    </w:r>
  </w:p>
  <w:bookmarkEnd w:id="76"/>
  <w:p w14:paraId="517850D7" w14:textId="77777777" w:rsidR="0000537E" w:rsidRPr="00D74394" w:rsidRDefault="0000537E">
    <w:pPr>
      <w:pStyle w:val="Header"/>
      <w:rPr>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7D3554F"/>
    <w:multiLevelType w:val="hybridMultilevel"/>
    <w:tmpl w:val="92D8D042"/>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0960628C"/>
    <w:multiLevelType w:val="hybridMultilevel"/>
    <w:tmpl w:val="C60E93F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9DA1E4A"/>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 w15:restartNumberingAfterBreak="0">
    <w:nsid w:val="0A6F0189"/>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 w15:restartNumberingAfterBreak="0">
    <w:nsid w:val="122257DA"/>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 w15:restartNumberingAfterBreak="0">
    <w:nsid w:val="12BA2422"/>
    <w:multiLevelType w:val="hybridMultilevel"/>
    <w:tmpl w:val="BC8E280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6E16F6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 w15:restartNumberingAfterBreak="0">
    <w:nsid w:val="1BB825A5"/>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 w15:restartNumberingAfterBreak="0">
    <w:nsid w:val="1D126C21"/>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15:restartNumberingAfterBreak="0">
    <w:nsid w:val="228337F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15:restartNumberingAfterBreak="0">
    <w:nsid w:val="24806F17"/>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 w15:restartNumberingAfterBreak="0">
    <w:nsid w:val="38F37C57"/>
    <w:multiLevelType w:val="multilevel"/>
    <w:tmpl w:val="0415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2" w15:restartNumberingAfterBreak="0">
    <w:nsid w:val="3E00425E"/>
    <w:multiLevelType w:val="hybridMultilevel"/>
    <w:tmpl w:val="92D8D042"/>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402A5556"/>
    <w:multiLevelType w:val="multilevel"/>
    <w:tmpl w:val="0415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44855C8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48465C28"/>
    <w:multiLevelType w:val="hybridMultilevel"/>
    <w:tmpl w:val="636A7550"/>
    <w:lvl w:ilvl="0" w:tplc="04150011">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6" w15:restartNumberingAfterBreak="0">
    <w:nsid w:val="4ADA476A"/>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4B4134CE"/>
    <w:multiLevelType w:val="hybridMultilevel"/>
    <w:tmpl w:val="08DE7BF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BE66B20"/>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4BEE38B3"/>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0" w15:restartNumberingAfterBreak="0">
    <w:nsid w:val="4C6A4596"/>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4F263381"/>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51027F0A"/>
    <w:multiLevelType w:val="hybridMultilevel"/>
    <w:tmpl w:val="92D8D042"/>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583238FC"/>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5A7031D9"/>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5B05209E"/>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5CB262D7"/>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5D2345D3"/>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8" w15:restartNumberingAfterBreak="0">
    <w:nsid w:val="5D642233"/>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9" w15:restartNumberingAfterBreak="0">
    <w:nsid w:val="660653AD"/>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0" w15:restartNumberingAfterBreak="0">
    <w:nsid w:val="671C63C5"/>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1" w15:restartNumberingAfterBreak="0">
    <w:nsid w:val="681711B0"/>
    <w:multiLevelType w:val="hybridMultilevel"/>
    <w:tmpl w:val="C860B1F6"/>
    <w:lvl w:ilvl="0" w:tplc="0409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6CEA1397"/>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 w15:restartNumberingAfterBreak="0">
    <w:nsid w:val="6CFF497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4" w15:restartNumberingAfterBreak="0">
    <w:nsid w:val="6DC57727"/>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5" w15:restartNumberingAfterBreak="0">
    <w:nsid w:val="710E6FE7"/>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6" w15:restartNumberingAfterBreak="0">
    <w:nsid w:val="7327024C"/>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7" w15:restartNumberingAfterBreak="0">
    <w:nsid w:val="7497176B"/>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8" w15:restartNumberingAfterBreak="0">
    <w:nsid w:val="7B3D21EF"/>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9" w15:restartNumberingAfterBreak="0">
    <w:nsid w:val="7DAE6279"/>
    <w:multiLevelType w:val="hybridMultilevel"/>
    <w:tmpl w:val="2CE8221E"/>
    <w:lvl w:ilvl="0" w:tplc="1346B76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145461216">
    <w:abstractNumId w:val="11"/>
  </w:num>
  <w:num w:numId="2" w16cid:durableId="1264150788">
    <w:abstractNumId w:val="22"/>
  </w:num>
  <w:num w:numId="3" w16cid:durableId="205601793">
    <w:abstractNumId w:val="0"/>
  </w:num>
  <w:num w:numId="4" w16cid:durableId="585461547">
    <w:abstractNumId w:val="31"/>
  </w:num>
  <w:num w:numId="5" w16cid:durableId="1980107882">
    <w:abstractNumId w:val="36"/>
  </w:num>
  <w:num w:numId="6" w16cid:durableId="834682518">
    <w:abstractNumId w:val="12"/>
  </w:num>
  <w:num w:numId="7" w16cid:durableId="51857952">
    <w:abstractNumId w:val="37"/>
  </w:num>
  <w:num w:numId="8" w16cid:durableId="1218781036">
    <w:abstractNumId w:val="3"/>
  </w:num>
  <w:num w:numId="9" w16cid:durableId="595137059">
    <w:abstractNumId w:val="8"/>
  </w:num>
  <w:num w:numId="10" w16cid:durableId="1582569805">
    <w:abstractNumId w:val="23"/>
  </w:num>
  <w:num w:numId="11" w16cid:durableId="1183864260">
    <w:abstractNumId w:val="39"/>
  </w:num>
  <w:num w:numId="12" w16cid:durableId="563951802">
    <w:abstractNumId w:val="7"/>
  </w:num>
  <w:num w:numId="13" w16cid:durableId="112092457">
    <w:abstractNumId w:val="25"/>
  </w:num>
  <w:num w:numId="14" w16cid:durableId="589898969">
    <w:abstractNumId w:val="33"/>
  </w:num>
  <w:num w:numId="15" w16cid:durableId="319969690">
    <w:abstractNumId w:val="10"/>
  </w:num>
  <w:num w:numId="16" w16cid:durableId="1490749887">
    <w:abstractNumId w:val="14"/>
  </w:num>
  <w:num w:numId="17" w16cid:durableId="1798837391">
    <w:abstractNumId w:val="2"/>
  </w:num>
  <w:num w:numId="18" w16cid:durableId="469594948">
    <w:abstractNumId w:val="18"/>
  </w:num>
  <w:num w:numId="19" w16cid:durableId="1395735541">
    <w:abstractNumId w:val="29"/>
  </w:num>
  <w:num w:numId="20" w16cid:durableId="1421949620">
    <w:abstractNumId w:val="27"/>
  </w:num>
  <w:num w:numId="21" w16cid:durableId="704717938">
    <w:abstractNumId w:val="24"/>
  </w:num>
  <w:num w:numId="22" w16cid:durableId="1392532992">
    <w:abstractNumId w:val="34"/>
  </w:num>
  <w:num w:numId="23" w16cid:durableId="1373847762">
    <w:abstractNumId w:val="32"/>
  </w:num>
  <w:num w:numId="24" w16cid:durableId="1656569027">
    <w:abstractNumId w:val="16"/>
  </w:num>
  <w:num w:numId="25" w16cid:durableId="220094672">
    <w:abstractNumId w:val="28"/>
  </w:num>
  <w:num w:numId="26" w16cid:durableId="1266770873">
    <w:abstractNumId w:val="38"/>
  </w:num>
  <w:num w:numId="27" w16cid:durableId="364716927">
    <w:abstractNumId w:val="30"/>
  </w:num>
  <w:num w:numId="28" w16cid:durableId="555629889">
    <w:abstractNumId w:val="6"/>
  </w:num>
  <w:num w:numId="29" w16cid:durableId="673918407">
    <w:abstractNumId w:val="35"/>
  </w:num>
  <w:num w:numId="30" w16cid:durableId="1940679230">
    <w:abstractNumId w:val="9"/>
  </w:num>
  <w:num w:numId="31" w16cid:durableId="353654823">
    <w:abstractNumId w:val="4"/>
  </w:num>
  <w:num w:numId="32" w16cid:durableId="843514177">
    <w:abstractNumId w:val="21"/>
  </w:num>
  <w:num w:numId="33" w16cid:durableId="1440225905">
    <w:abstractNumId w:val="20"/>
  </w:num>
  <w:num w:numId="34" w16cid:durableId="267659481">
    <w:abstractNumId w:val="26"/>
  </w:num>
  <w:num w:numId="35" w16cid:durableId="1128358890">
    <w:abstractNumId w:val="19"/>
  </w:num>
  <w:num w:numId="36" w16cid:durableId="1065686874">
    <w:abstractNumId w:val="5"/>
  </w:num>
  <w:num w:numId="37" w16cid:durableId="1609847629">
    <w:abstractNumId w:val="1"/>
  </w:num>
  <w:num w:numId="38" w16cid:durableId="512451735">
    <w:abstractNumId w:val="17"/>
  </w:num>
  <w:num w:numId="39" w16cid:durableId="1890923104">
    <w:abstractNumId w:val="15"/>
  </w:num>
  <w:num w:numId="40" w16cid:durableId="1093862281">
    <w:abstractNumId w:val="13"/>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70"/>
  <w:attachedTemplate r:id="rId1"/>
  <w:defaultTabStop w:val="709"/>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A607B"/>
    <w:rsid w:val="0000051D"/>
    <w:rsid w:val="00000FA2"/>
    <w:rsid w:val="00003440"/>
    <w:rsid w:val="00003623"/>
    <w:rsid w:val="00003E9F"/>
    <w:rsid w:val="00003FD6"/>
    <w:rsid w:val="00004996"/>
    <w:rsid w:val="000050FE"/>
    <w:rsid w:val="000052B5"/>
    <w:rsid w:val="0000537E"/>
    <w:rsid w:val="00006711"/>
    <w:rsid w:val="00006C85"/>
    <w:rsid w:val="000070BF"/>
    <w:rsid w:val="000072CA"/>
    <w:rsid w:val="000077CB"/>
    <w:rsid w:val="00010004"/>
    <w:rsid w:val="0001030E"/>
    <w:rsid w:val="0001185C"/>
    <w:rsid w:val="00011936"/>
    <w:rsid w:val="00011C92"/>
    <w:rsid w:val="0001244A"/>
    <w:rsid w:val="00012597"/>
    <w:rsid w:val="00012BA8"/>
    <w:rsid w:val="00013A11"/>
    <w:rsid w:val="00013A74"/>
    <w:rsid w:val="00015283"/>
    <w:rsid w:val="000152CC"/>
    <w:rsid w:val="0001566F"/>
    <w:rsid w:val="00015D14"/>
    <w:rsid w:val="00015FBA"/>
    <w:rsid w:val="000161CB"/>
    <w:rsid w:val="000169EC"/>
    <w:rsid w:val="00016AFE"/>
    <w:rsid w:val="00016C83"/>
    <w:rsid w:val="00016E72"/>
    <w:rsid w:val="000176D8"/>
    <w:rsid w:val="0001786A"/>
    <w:rsid w:val="00020C86"/>
    <w:rsid w:val="0002118C"/>
    <w:rsid w:val="000213AC"/>
    <w:rsid w:val="0002235A"/>
    <w:rsid w:val="00023546"/>
    <w:rsid w:val="00024044"/>
    <w:rsid w:val="00024C1A"/>
    <w:rsid w:val="00024CE0"/>
    <w:rsid w:val="00024E3A"/>
    <w:rsid w:val="0002504C"/>
    <w:rsid w:val="00025DF5"/>
    <w:rsid w:val="00026246"/>
    <w:rsid w:val="00026615"/>
    <w:rsid w:val="00026E84"/>
    <w:rsid w:val="00027440"/>
    <w:rsid w:val="00027596"/>
    <w:rsid w:val="0002779F"/>
    <w:rsid w:val="000278AC"/>
    <w:rsid w:val="0003050E"/>
    <w:rsid w:val="000306C6"/>
    <w:rsid w:val="00030BC8"/>
    <w:rsid w:val="00030CF9"/>
    <w:rsid w:val="00031491"/>
    <w:rsid w:val="0003168B"/>
    <w:rsid w:val="0003213F"/>
    <w:rsid w:val="00033996"/>
    <w:rsid w:val="000346B2"/>
    <w:rsid w:val="00034E07"/>
    <w:rsid w:val="00035598"/>
    <w:rsid w:val="00035CAC"/>
    <w:rsid w:val="00035EC3"/>
    <w:rsid w:val="00037F7D"/>
    <w:rsid w:val="00040A37"/>
    <w:rsid w:val="00041AE8"/>
    <w:rsid w:val="00042140"/>
    <w:rsid w:val="00042BE8"/>
    <w:rsid w:val="00042CF1"/>
    <w:rsid w:val="000434A5"/>
    <w:rsid w:val="00045915"/>
    <w:rsid w:val="00045BB7"/>
    <w:rsid w:val="00046A1D"/>
    <w:rsid w:val="00046BC6"/>
    <w:rsid w:val="00046F16"/>
    <w:rsid w:val="00046F68"/>
    <w:rsid w:val="00047103"/>
    <w:rsid w:val="00047236"/>
    <w:rsid w:val="00047B21"/>
    <w:rsid w:val="000501FA"/>
    <w:rsid w:val="00050314"/>
    <w:rsid w:val="00050AED"/>
    <w:rsid w:val="00050B60"/>
    <w:rsid w:val="00050DD3"/>
    <w:rsid w:val="000510B4"/>
    <w:rsid w:val="0005112D"/>
    <w:rsid w:val="000511FD"/>
    <w:rsid w:val="000515BC"/>
    <w:rsid w:val="0005162A"/>
    <w:rsid w:val="0005203B"/>
    <w:rsid w:val="00052846"/>
    <w:rsid w:val="00052CFA"/>
    <w:rsid w:val="00052D1D"/>
    <w:rsid w:val="00052E5D"/>
    <w:rsid w:val="0005344E"/>
    <w:rsid w:val="000535F4"/>
    <w:rsid w:val="00053763"/>
    <w:rsid w:val="00053C49"/>
    <w:rsid w:val="00054344"/>
    <w:rsid w:val="00054B7A"/>
    <w:rsid w:val="00054CAB"/>
    <w:rsid w:val="00054E93"/>
    <w:rsid w:val="00055365"/>
    <w:rsid w:val="00055665"/>
    <w:rsid w:val="000567A5"/>
    <w:rsid w:val="00056831"/>
    <w:rsid w:val="00057022"/>
    <w:rsid w:val="000577B2"/>
    <w:rsid w:val="00057ACA"/>
    <w:rsid w:val="00060604"/>
    <w:rsid w:val="0006084F"/>
    <w:rsid w:val="000609F4"/>
    <w:rsid w:val="00060A76"/>
    <w:rsid w:val="00060E8D"/>
    <w:rsid w:val="00060FF1"/>
    <w:rsid w:val="0006112D"/>
    <w:rsid w:val="00061F72"/>
    <w:rsid w:val="000629EB"/>
    <w:rsid w:val="00062BF5"/>
    <w:rsid w:val="00063DC6"/>
    <w:rsid w:val="000643DF"/>
    <w:rsid w:val="00064B8A"/>
    <w:rsid w:val="00065084"/>
    <w:rsid w:val="00066248"/>
    <w:rsid w:val="000662E9"/>
    <w:rsid w:val="00067335"/>
    <w:rsid w:val="00067492"/>
    <w:rsid w:val="00067B03"/>
    <w:rsid w:val="00071092"/>
    <w:rsid w:val="00071AAF"/>
    <w:rsid w:val="00072894"/>
    <w:rsid w:val="000730B6"/>
    <w:rsid w:val="000746CF"/>
    <w:rsid w:val="000747F8"/>
    <w:rsid w:val="00074F32"/>
    <w:rsid w:val="00075FD6"/>
    <w:rsid w:val="0007796C"/>
    <w:rsid w:val="00077FDA"/>
    <w:rsid w:val="00080317"/>
    <w:rsid w:val="00080E93"/>
    <w:rsid w:val="00080F02"/>
    <w:rsid w:val="00081A20"/>
    <w:rsid w:val="00082143"/>
    <w:rsid w:val="00082B1C"/>
    <w:rsid w:val="00082BCF"/>
    <w:rsid w:val="000830BC"/>
    <w:rsid w:val="000843B4"/>
    <w:rsid w:val="00084568"/>
    <w:rsid w:val="00084DB1"/>
    <w:rsid w:val="00085388"/>
    <w:rsid w:val="00085395"/>
    <w:rsid w:val="00085422"/>
    <w:rsid w:val="000855ED"/>
    <w:rsid w:val="00085834"/>
    <w:rsid w:val="00085CB2"/>
    <w:rsid w:val="00085CD8"/>
    <w:rsid w:val="00086D84"/>
    <w:rsid w:val="00087D5F"/>
    <w:rsid w:val="000905E3"/>
    <w:rsid w:val="00090699"/>
    <w:rsid w:val="00090907"/>
    <w:rsid w:val="00090ABA"/>
    <w:rsid w:val="00090E36"/>
    <w:rsid w:val="00091778"/>
    <w:rsid w:val="000923D2"/>
    <w:rsid w:val="000929AF"/>
    <w:rsid w:val="00092C18"/>
    <w:rsid w:val="00092DA4"/>
    <w:rsid w:val="0009325B"/>
    <w:rsid w:val="0009374F"/>
    <w:rsid w:val="0009393D"/>
    <w:rsid w:val="000948A5"/>
    <w:rsid w:val="00095BD0"/>
    <w:rsid w:val="00096373"/>
    <w:rsid w:val="00096AA7"/>
    <w:rsid w:val="00096C9A"/>
    <w:rsid w:val="00096D3A"/>
    <w:rsid w:val="00096E18"/>
    <w:rsid w:val="0009750A"/>
    <w:rsid w:val="0009789C"/>
    <w:rsid w:val="000A05BC"/>
    <w:rsid w:val="000A09C0"/>
    <w:rsid w:val="000A0CA3"/>
    <w:rsid w:val="000A17A7"/>
    <w:rsid w:val="000A20EC"/>
    <w:rsid w:val="000A2337"/>
    <w:rsid w:val="000A2898"/>
    <w:rsid w:val="000A3E27"/>
    <w:rsid w:val="000A4247"/>
    <w:rsid w:val="000A4290"/>
    <w:rsid w:val="000A4A70"/>
    <w:rsid w:val="000A4C3B"/>
    <w:rsid w:val="000A4D9D"/>
    <w:rsid w:val="000A6B8D"/>
    <w:rsid w:val="000A6BE7"/>
    <w:rsid w:val="000A6CB3"/>
    <w:rsid w:val="000A78E6"/>
    <w:rsid w:val="000A7B4B"/>
    <w:rsid w:val="000B069E"/>
    <w:rsid w:val="000B0BEB"/>
    <w:rsid w:val="000B0C6F"/>
    <w:rsid w:val="000B2160"/>
    <w:rsid w:val="000B3280"/>
    <w:rsid w:val="000B3688"/>
    <w:rsid w:val="000B41FE"/>
    <w:rsid w:val="000B5508"/>
    <w:rsid w:val="000B70E6"/>
    <w:rsid w:val="000C05EF"/>
    <w:rsid w:val="000C1AE9"/>
    <w:rsid w:val="000C2A8F"/>
    <w:rsid w:val="000C2C07"/>
    <w:rsid w:val="000C2CDA"/>
    <w:rsid w:val="000C3129"/>
    <w:rsid w:val="000C3826"/>
    <w:rsid w:val="000C3B71"/>
    <w:rsid w:val="000C4231"/>
    <w:rsid w:val="000C5EB9"/>
    <w:rsid w:val="000D2EBE"/>
    <w:rsid w:val="000D2F17"/>
    <w:rsid w:val="000D4763"/>
    <w:rsid w:val="000D50E4"/>
    <w:rsid w:val="000D5D26"/>
    <w:rsid w:val="000D60B9"/>
    <w:rsid w:val="000D7817"/>
    <w:rsid w:val="000D7834"/>
    <w:rsid w:val="000E0871"/>
    <w:rsid w:val="000E0BF6"/>
    <w:rsid w:val="000E12EA"/>
    <w:rsid w:val="000E188F"/>
    <w:rsid w:val="000E1A73"/>
    <w:rsid w:val="000E2C90"/>
    <w:rsid w:val="000E3E32"/>
    <w:rsid w:val="000E3E58"/>
    <w:rsid w:val="000E43CB"/>
    <w:rsid w:val="000E5BAE"/>
    <w:rsid w:val="000E6830"/>
    <w:rsid w:val="000E7152"/>
    <w:rsid w:val="000E7D62"/>
    <w:rsid w:val="000F03A5"/>
    <w:rsid w:val="000F0D11"/>
    <w:rsid w:val="000F2731"/>
    <w:rsid w:val="000F2BB9"/>
    <w:rsid w:val="000F339D"/>
    <w:rsid w:val="000F44B0"/>
    <w:rsid w:val="000F5259"/>
    <w:rsid w:val="000F6739"/>
    <w:rsid w:val="000F7483"/>
    <w:rsid w:val="00100454"/>
    <w:rsid w:val="00100E3E"/>
    <w:rsid w:val="00101164"/>
    <w:rsid w:val="00101457"/>
    <w:rsid w:val="001014CA"/>
    <w:rsid w:val="00101A22"/>
    <w:rsid w:val="00102FE6"/>
    <w:rsid w:val="00103699"/>
    <w:rsid w:val="0010587A"/>
    <w:rsid w:val="00105F90"/>
    <w:rsid w:val="0010629F"/>
    <w:rsid w:val="0010650B"/>
    <w:rsid w:val="00106CCE"/>
    <w:rsid w:val="00107991"/>
    <w:rsid w:val="00107A6D"/>
    <w:rsid w:val="0011071F"/>
    <w:rsid w:val="00110D57"/>
    <w:rsid w:val="00111465"/>
    <w:rsid w:val="00112432"/>
    <w:rsid w:val="00113202"/>
    <w:rsid w:val="0011381B"/>
    <w:rsid w:val="00113E44"/>
    <w:rsid w:val="0011407A"/>
    <w:rsid w:val="00114390"/>
    <w:rsid w:val="001148C8"/>
    <w:rsid w:val="001149D9"/>
    <w:rsid w:val="001157A3"/>
    <w:rsid w:val="001163D5"/>
    <w:rsid w:val="001172FC"/>
    <w:rsid w:val="001177F8"/>
    <w:rsid w:val="00120504"/>
    <w:rsid w:val="00120A2E"/>
    <w:rsid w:val="00120F5E"/>
    <w:rsid w:val="0012204D"/>
    <w:rsid w:val="00124596"/>
    <w:rsid w:val="00125A09"/>
    <w:rsid w:val="00125D1D"/>
    <w:rsid w:val="00125F5E"/>
    <w:rsid w:val="0012613F"/>
    <w:rsid w:val="00126E39"/>
    <w:rsid w:val="00127E70"/>
    <w:rsid w:val="00130015"/>
    <w:rsid w:val="00130680"/>
    <w:rsid w:val="00130ADF"/>
    <w:rsid w:val="001310D9"/>
    <w:rsid w:val="00131FEF"/>
    <w:rsid w:val="00132990"/>
    <w:rsid w:val="00132B63"/>
    <w:rsid w:val="001336C4"/>
    <w:rsid w:val="001339DD"/>
    <w:rsid w:val="001340FD"/>
    <w:rsid w:val="00134B9E"/>
    <w:rsid w:val="00134FCD"/>
    <w:rsid w:val="0013535C"/>
    <w:rsid w:val="00136386"/>
    <w:rsid w:val="0013799B"/>
    <w:rsid w:val="00137AE2"/>
    <w:rsid w:val="001401C8"/>
    <w:rsid w:val="00140CD3"/>
    <w:rsid w:val="001412F6"/>
    <w:rsid w:val="00141D40"/>
    <w:rsid w:val="00143263"/>
    <w:rsid w:val="00144206"/>
    <w:rsid w:val="001460FA"/>
    <w:rsid w:val="001463C1"/>
    <w:rsid w:val="00146B20"/>
    <w:rsid w:val="001470AE"/>
    <w:rsid w:val="00147D3E"/>
    <w:rsid w:val="0015015D"/>
    <w:rsid w:val="0015047C"/>
    <w:rsid w:val="00150DB9"/>
    <w:rsid w:val="00150F8D"/>
    <w:rsid w:val="001514FF"/>
    <w:rsid w:val="0015151C"/>
    <w:rsid w:val="00151BC1"/>
    <w:rsid w:val="00151BEE"/>
    <w:rsid w:val="00151D96"/>
    <w:rsid w:val="00152C17"/>
    <w:rsid w:val="0015454E"/>
    <w:rsid w:val="001545F5"/>
    <w:rsid w:val="00155AC9"/>
    <w:rsid w:val="00155F96"/>
    <w:rsid w:val="0015640D"/>
    <w:rsid w:val="00157DA1"/>
    <w:rsid w:val="00160010"/>
    <w:rsid w:val="001603B6"/>
    <w:rsid w:val="00160B33"/>
    <w:rsid w:val="00160F3D"/>
    <w:rsid w:val="00160F87"/>
    <w:rsid w:val="0016144C"/>
    <w:rsid w:val="00161A1C"/>
    <w:rsid w:val="001631B1"/>
    <w:rsid w:val="00163271"/>
    <w:rsid w:val="001634C7"/>
    <w:rsid w:val="001638BA"/>
    <w:rsid w:val="001638BE"/>
    <w:rsid w:val="00163BE4"/>
    <w:rsid w:val="00163DF0"/>
    <w:rsid w:val="00164627"/>
    <w:rsid w:val="00164AF1"/>
    <w:rsid w:val="00164F52"/>
    <w:rsid w:val="001653C3"/>
    <w:rsid w:val="001657FC"/>
    <w:rsid w:val="0016692F"/>
    <w:rsid w:val="0016766A"/>
    <w:rsid w:val="001679FB"/>
    <w:rsid w:val="0017184A"/>
    <w:rsid w:val="00171D4C"/>
    <w:rsid w:val="00172444"/>
    <w:rsid w:val="00172A92"/>
    <w:rsid w:val="00173186"/>
    <w:rsid w:val="00173A08"/>
    <w:rsid w:val="00173FE9"/>
    <w:rsid w:val="00174CC6"/>
    <w:rsid w:val="00174D14"/>
    <w:rsid w:val="00175305"/>
    <w:rsid w:val="001755CD"/>
    <w:rsid w:val="00175C46"/>
    <w:rsid w:val="00177819"/>
    <w:rsid w:val="00177870"/>
    <w:rsid w:val="00180038"/>
    <w:rsid w:val="001803A6"/>
    <w:rsid w:val="001808F5"/>
    <w:rsid w:val="00181C49"/>
    <w:rsid w:val="00182F4E"/>
    <w:rsid w:val="00183193"/>
    <w:rsid w:val="00183B4A"/>
    <w:rsid w:val="00183E37"/>
    <w:rsid w:val="00183F04"/>
    <w:rsid w:val="00183F89"/>
    <w:rsid w:val="0018417D"/>
    <w:rsid w:val="00184A75"/>
    <w:rsid w:val="0018531C"/>
    <w:rsid w:val="001854E5"/>
    <w:rsid w:val="001855F2"/>
    <w:rsid w:val="00185EE9"/>
    <w:rsid w:val="00185FD1"/>
    <w:rsid w:val="00191166"/>
    <w:rsid w:val="0019145F"/>
    <w:rsid w:val="0019200E"/>
    <w:rsid w:val="00192822"/>
    <w:rsid w:val="00192D45"/>
    <w:rsid w:val="00193D47"/>
    <w:rsid w:val="00193F0F"/>
    <w:rsid w:val="00194166"/>
    <w:rsid w:val="00194A48"/>
    <w:rsid w:val="0019506C"/>
    <w:rsid w:val="00195D7B"/>
    <w:rsid w:val="00195E08"/>
    <w:rsid w:val="00195EF3"/>
    <w:rsid w:val="00196782"/>
    <w:rsid w:val="0019729D"/>
    <w:rsid w:val="00197304"/>
    <w:rsid w:val="0019731D"/>
    <w:rsid w:val="001979F9"/>
    <w:rsid w:val="00197B5C"/>
    <w:rsid w:val="00197F64"/>
    <w:rsid w:val="001A1451"/>
    <w:rsid w:val="001A16E6"/>
    <w:rsid w:val="001A188A"/>
    <w:rsid w:val="001A19B5"/>
    <w:rsid w:val="001A225C"/>
    <w:rsid w:val="001A23D7"/>
    <w:rsid w:val="001A26A5"/>
    <w:rsid w:val="001A31CA"/>
    <w:rsid w:val="001A3932"/>
    <w:rsid w:val="001A46EE"/>
    <w:rsid w:val="001A494C"/>
    <w:rsid w:val="001A5E29"/>
    <w:rsid w:val="001A6882"/>
    <w:rsid w:val="001A6B5E"/>
    <w:rsid w:val="001A6E44"/>
    <w:rsid w:val="001A7C43"/>
    <w:rsid w:val="001A7D96"/>
    <w:rsid w:val="001B1576"/>
    <w:rsid w:val="001B159F"/>
    <w:rsid w:val="001B1ED3"/>
    <w:rsid w:val="001B23DC"/>
    <w:rsid w:val="001B2AB4"/>
    <w:rsid w:val="001B3F73"/>
    <w:rsid w:val="001B51CE"/>
    <w:rsid w:val="001B56A2"/>
    <w:rsid w:val="001B5BC7"/>
    <w:rsid w:val="001B5C28"/>
    <w:rsid w:val="001B5DDA"/>
    <w:rsid w:val="001B6C60"/>
    <w:rsid w:val="001B7DC5"/>
    <w:rsid w:val="001C1152"/>
    <w:rsid w:val="001C2286"/>
    <w:rsid w:val="001C38BD"/>
    <w:rsid w:val="001C3EA1"/>
    <w:rsid w:val="001C46C2"/>
    <w:rsid w:val="001C4868"/>
    <w:rsid w:val="001C4CAF"/>
    <w:rsid w:val="001C4D35"/>
    <w:rsid w:val="001C5EF6"/>
    <w:rsid w:val="001C5EFE"/>
    <w:rsid w:val="001C676B"/>
    <w:rsid w:val="001C7098"/>
    <w:rsid w:val="001C74F3"/>
    <w:rsid w:val="001C776B"/>
    <w:rsid w:val="001D0E26"/>
    <w:rsid w:val="001D29E3"/>
    <w:rsid w:val="001D2C01"/>
    <w:rsid w:val="001D35CB"/>
    <w:rsid w:val="001D38FA"/>
    <w:rsid w:val="001D4263"/>
    <w:rsid w:val="001D4D50"/>
    <w:rsid w:val="001D555E"/>
    <w:rsid w:val="001D5A05"/>
    <w:rsid w:val="001D667C"/>
    <w:rsid w:val="001D6B64"/>
    <w:rsid w:val="001D7A10"/>
    <w:rsid w:val="001D7ACD"/>
    <w:rsid w:val="001D7DB3"/>
    <w:rsid w:val="001E0BF7"/>
    <w:rsid w:val="001E27F6"/>
    <w:rsid w:val="001E326C"/>
    <w:rsid w:val="001E358C"/>
    <w:rsid w:val="001E3CDF"/>
    <w:rsid w:val="001E4631"/>
    <w:rsid w:val="001E5204"/>
    <w:rsid w:val="001E56F8"/>
    <w:rsid w:val="001E58AB"/>
    <w:rsid w:val="001E5AF5"/>
    <w:rsid w:val="001E6B39"/>
    <w:rsid w:val="001E7C9B"/>
    <w:rsid w:val="001F0AD5"/>
    <w:rsid w:val="001F0BB7"/>
    <w:rsid w:val="001F1398"/>
    <w:rsid w:val="001F257D"/>
    <w:rsid w:val="001F2DA1"/>
    <w:rsid w:val="001F3274"/>
    <w:rsid w:val="001F3E8D"/>
    <w:rsid w:val="001F458E"/>
    <w:rsid w:val="001F4624"/>
    <w:rsid w:val="001F49C8"/>
    <w:rsid w:val="001F5817"/>
    <w:rsid w:val="001F58DE"/>
    <w:rsid w:val="001F70C7"/>
    <w:rsid w:val="001F78C0"/>
    <w:rsid w:val="00202545"/>
    <w:rsid w:val="00202960"/>
    <w:rsid w:val="00202A60"/>
    <w:rsid w:val="00202D4F"/>
    <w:rsid w:val="002037A1"/>
    <w:rsid w:val="00204980"/>
    <w:rsid w:val="00205288"/>
    <w:rsid w:val="00205405"/>
    <w:rsid w:val="00207B0B"/>
    <w:rsid w:val="0021008C"/>
    <w:rsid w:val="0021071C"/>
    <w:rsid w:val="0021073F"/>
    <w:rsid w:val="00210B4A"/>
    <w:rsid w:val="00211822"/>
    <w:rsid w:val="00211841"/>
    <w:rsid w:val="002118C4"/>
    <w:rsid w:val="00212401"/>
    <w:rsid w:val="00212746"/>
    <w:rsid w:val="00214389"/>
    <w:rsid w:val="00214512"/>
    <w:rsid w:val="00215329"/>
    <w:rsid w:val="002154DD"/>
    <w:rsid w:val="00215B20"/>
    <w:rsid w:val="00216C9C"/>
    <w:rsid w:val="00216E38"/>
    <w:rsid w:val="00216EB4"/>
    <w:rsid w:val="00216F3B"/>
    <w:rsid w:val="002173F2"/>
    <w:rsid w:val="00220100"/>
    <w:rsid w:val="002207D3"/>
    <w:rsid w:val="002212B6"/>
    <w:rsid w:val="0022159D"/>
    <w:rsid w:val="00221FB0"/>
    <w:rsid w:val="002220C8"/>
    <w:rsid w:val="00222489"/>
    <w:rsid w:val="0022355C"/>
    <w:rsid w:val="00223934"/>
    <w:rsid w:val="00223E6C"/>
    <w:rsid w:val="002241A8"/>
    <w:rsid w:val="00224923"/>
    <w:rsid w:val="00224CC0"/>
    <w:rsid w:val="00224E91"/>
    <w:rsid w:val="002259CA"/>
    <w:rsid w:val="002266A1"/>
    <w:rsid w:val="002272C2"/>
    <w:rsid w:val="002309E0"/>
    <w:rsid w:val="00231695"/>
    <w:rsid w:val="00231EB4"/>
    <w:rsid w:val="00232949"/>
    <w:rsid w:val="0023448A"/>
    <w:rsid w:val="00235007"/>
    <w:rsid w:val="0023518F"/>
    <w:rsid w:val="002363A7"/>
    <w:rsid w:val="002373B3"/>
    <w:rsid w:val="002411B9"/>
    <w:rsid w:val="00241341"/>
    <w:rsid w:val="00242D17"/>
    <w:rsid w:val="00242F6F"/>
    <w:rsid w:val="00245033"/>
    <w:rsid w:val="0024549C"/>
    <w:rsid w:val="00245673"/>
    <w:rsid w:val="00245C57"/>
    <w:rsid w:val="00246049"/>
    <w:rsid w:val="00246B87"/>
    <w:rsid w:val="00246DBC"/>
    <w:rsid w:val="00246F15"/>
    <w:rsid w:val="00247616"/>
    <w:rsid w:val="002478E4"/>
    <w:rsid w:val="00247F3D"/>
    <w:rsid w:val="00250A6B"/>
    <w:rsid w:val="00250F79"/>
    <w:rsid w:val="00251674"/>
    <w:rsid w:val="00251C75"/>
    <w:rsid w:val="00252BFB"/>
    <w:rsid w:val="002542AF"/>
    <w:rsid w:val="00254644"/>
    <w:rsid w:val="0025497C"/>
    <w:rsid w:val="0025521B"/>
    <w:rsid w:val="00255796"/>
    <w:rsid w:val="00255EF3"/>
    <w:rsid w:val="00256160"/>
    <w:rsid w:val="00257EEC"/>
    <w:rsid w:val="002603ED"/>
    <w:rsid w:val="0026128E"/>
    <w:rsid w:val="00261758"/>
    <w:rsid w:val="002628E9"/>
    <w:rsid w:val="00262DCB"/>
    <w:rsid w:val="0026349E"/>
    <w:rsid w:val="00263F1E"/>
    <w:rsid w:val="0026408D"/>
    <w:rsid w:val="00264337"/>
    <w:rsid w:val="00265048"/>
    <w:rsid w:val="00265E9D"/>
    <w:rsid w:val="00266759"/>
    <w:rsid w:val="00267313"/>
    <w:rsid w:val="00267378"/>
    <w:rsid w:val="00267F52"/>
    <w:rsid w:val="002718DD"/>
    <w:rsid w:val="00271A87"/>
    <w:rsid w:val="002730C3"/>
    <w:rsid w:val="00273FD5"/>
    <w:rsid w:val="002744CF"/>
    <w:rsid w:val="00274CA4"/>
    <w:rsid w:val="00274DE7"/>
    <w:rsid w:val="00275A5A"/>
    <w:rsid w:val="00275E5B"/>
    <w:rsid w:val="00275EB4"/>
    <w:rsid w:val="002765A6"/>
    <w:rsid w:val="002765C3"/>
    <w:rsid w:val="002774A2"/>
    <w:rsid w:val="00277548"/>
    <w:rsid w:val="00277E35"/>
    <w:rsid w:val="00277FEA"/>
    <w:rsid w:val="00280D96"/>
    <w:rsid w:val="00280F39"/>
    <w:rsid w:val="0028188F"/>
    <w:rsid w:val="00282685"/>
    <w:rsid w:val="002827AD"/>
    <w:rsid w:val="002828B6"/>
    <w:rsid w:val="002832AE"/>
    <w:rsid w:val="002841F4"/>
    <w:rsid w:val="002843D7"/>
    <w:rsid w:val="0028490B"/>
    <w:rsid w:val="00284E12"/>
    <w:rsid w:val="00285887"/>
    <w:rsid w:val="002860A6"/>
    <w:rsid w:val="0028624D"/>
    <w:rsid w:val="0028657A"/>
    <w:rsid w:val="002869E8"/>
    <w:rsid w:val="002872AD"/>
    <w:rsid w:val="0029090C"/>
    <w:rsid w:val="00290C16"/>
    <w:rsid w:val="00290E05"/>
    <w:rsid w:val="00290F66"/>
    <w:rsid w:val="00291107"/>
    <w:rsid w:val="00291734"/>
    <w:rsid w:val="00291C66"/>
    <w:rsid w:val="002930E5"/>
    <w:rsid w:val="00293A0B"/>
    <w:rsid w:val="00294F9A"/>
    <w:rsid w:val="0029529A"/>
    <w:rsid w:val="00295467"/>
    <w:rsid w:val="00295D71"/>
    <w:rsid w:val="0029625B"/>
    <w:rsid w:val="00296DBB"/>
    <w:rsid w:val="0029730C"/>
    <w:rsid w:val="002A0122"/>
    <w:rsid w:val="002A0370"/>
    <w:rsid w:val="002A11A4"/>
    <w:rsid w:val="002A1E0D"/>
    <w:rsid w:val="002A1E3B"/>
    <w:rsid w:val="002A21F2"/>
    <w:rsid w:val="002A2DC4"/>
    <w:rsid w:val="002A4010"/>
    <w:rsid w:val="002A4271"/>
    <w:rsid w:val="002A46E0"/>
    <w:rsid w:val="002A538C"/>
    <w:rsid w:val="002A5893"/>
    <w:rsid w:val="002A6B45"/>
    <w:rsid w:val="002A6D80"/>
    <w:rsid w:val="002A74D6"/>
    <w:rsid w:val="002A7EED"/>
    <w:rsid w:val="002B0054"/>
    <w:rsid w:val="002B019E"/>
    <w:rsid w:val="002B044F"/>
    <w:rsid w:val="002B04AD"/>
    <w:rsid w:val="002B0B17"/>
    <w:rsid w:val="002B0F0A"/>
    <w:rsid w:val="002B14CE"/>
    <w:rsid w:val="002B14F7"/>
    <w:rsid w:val="002B17FE"/>
    <w:rsid w:val="002B1AEC"/>
    <w:rsid w:val="002B1E61"/>
    <w:rsid w:val="002B2116"/>
    <w:rsid w:val="002B3C09"/>
    <w:rsid w:val="002B3F2A"/>
    <w:rsid w:val="002B43D5"/>
    <w:rsid w:val="002B5D86"/>
    <w:rsid w:val="002B650A"/>
    <w:rsid w:val="002C013C"/>
    <w:rsid w:val="002C0B04"/>
    <w:rsid w:val="002C14B8"/>
    <w:rsid w:val="002C1E04"/>
    <w:rsid w:val="002C25BB"/>
    <w:rsid w:val="002C2ECF"/>
    <w:rsid w:val="002C3DBA"/>
    <w:rsid w:val="002C3F19"/>
    <w:rsid w:val="002C432A"/>
    <w:rsid w:val="002C46DF"/>
    <w:rsid w:val="002C4818"/>
    <w:rsid w:val="002C4A20"/>
    <w:rsid w:val="002C577D"/>
    <w:rsid w:val="002C5B42"/>
    <w:rsid w:val="002C5DC3"/>
    <w:rsid w:val="002C626B"/>
    <w:rsid w:val="002C6B70"/>
    <w:rsid w:val="002C6FF0"/>
    <w:rsid w:val="002C74E7"/>
    <w:rsid w:val="002D0329"/>
    <w:rsid w:val="002D0342"/>
    <w:rsid w:val="002D03AB"/>
    <w:rsid w:val="002D0A5E"/>
    <w:rsid w:val="002D0AB4"/>
    <w:rsid w:val="002D158F"/>
    <w:rsid w:val="002D1BA3"/>
    <w:rsid w:val="002D1CE3"/>
    <w:rsid w:val="002D1D98"/>
    <w:rsid w:val="002D23FD"/>
    <w:rsid w:val="002D2591"/>
    <w:rsid w:val="002D2937"/>
    <w:rsid w:val="002D3138"/>
    <w:rsid w:val="002D3142"/>
    <w:rsid w:val="002D3255"/>
    <w:rsid w:val="002D3AE8"/>
    <w:rsid w:val="002D4569"/>
    <w:rsid w:val="002D49C6"/>
    <w:rsid w:val="002D4A11"/>
    <w:rsid w:val="002D4E90"/>
    <w:rsid w:val="002D59D7"/>
    <w:rsid w:val="002D59EF"/>
    <w:rsid w:val="002D5AA2"/>
    <w:rsid w:val="002D5EDB"/>
    <w:rsid w:val="002D619A"/>
    <w:rsid w:val="002D6CE7"/>
    <w:rsid w:val="002D705F"/>
    <w:rsid w:val="002D7E9E"/>
    <w:rsid w:val="002D7EE9"/>
    <w:rsid w:val="002E1736"/>
    <w:rsid w:val="002E2707"/>
    <w:rsid w:val="002E2921"/>
    <w:rsid w:val="002E3A3F"/>
    <w:rsid w:val="002E4B59"/>
    <w:rsid w:val="002E54D8"/>
    <w:rsid w:val="002E5593"/>
    <w:rsid w:val="002E5DBB"/>
    <w:rsid w:val="002E696E"/>
    <w:rsid w:val="002E698B"/>
    <w:rsid w:val="002E77E2"/>
    <w:rsid w:val="002F0C36"/>
    <w:rsid w:val="002F0E01"/>
    <w:rsid w:val="002F16F2"/>
    <w:rsid w:val="002F1F8B"/>
    <w:rsid w:val="002F213F"/>
    <w:rsid w:val="002F355D"/>
    <w:rsid w:val="002F359E"/>
    <w:rsid w:val="002F37BC"/>
    <w:rsid w:val="002F392D"/>
    <w:rsid w:val="002F401E"/>
    <w:rsid w:val="002F40BA"/>
    <w:rsid w:val="002F4EEC"/>
    <w:rsid w:val="002F522B"/>
    <w:rsid w:val="002F5FD5"/>
    <w:rsid w:val="002F6F67"/>
    <w:rsid w:val="002F6F73"/>
    <w:rsid w:val="002F7072"/>
    <w:rsid w:val="002F73B0"/>
    <w:rsid w:val="00300930"/>
    <w:rsid w:val="00300B21"/>
    <w:rsid w:val="00300E82"/>
    <w:rsid w:val="00301235"/>
    <w:rsid w:val="0030127A"/>
    <w:rsid w:val="00301A3C"/>
    <w:rsid w:val="003022C6"/>
    <w:rsid w:val="00302FCE"/>
    <w:rsid w:val="00304F3C"/>
    <w:rsid w:val="0030598F"/>
    <w:rsid w:val="003059B3"/>
    <w:rsid w:val="003067E0"/>
    <w:rsid w:val="0030747F"/>
    <w:rsid w:val="00311AFE"/>
    <w:rsid w:val="00312367"/>
    <w:rsid w:val="00312908"/>
    <w:rsid w:val="00313046"/>
    <w:rsid w:val="003131C3"/>
    <w:rsid w:val="003133F4"/>
    <w:rsid w:val="00314A28"/>
    <w:rsid w:val="00315F65"/>
    <w:rsid w:val="00315FF8"/>
    <w:rsid w:val="00316167"/>
    <w:rsid w:val="0031653D"/>
    <w:rsid w:val="003203C6"/>
    <w:rsid w:val="003205D7"/>
    <w:rsid w:val="003215ED"/>
    <w:rsid w:val="00322E94"/>
    <w:rsid w:val="0032304B"/>
    <w:rsid w:val="00323716"/>
    <w:rsid w:val="00324BB8"/>
    <w:rsid w:val="00326394"/>
    <w:rsid w:val="0032664D"/>
    <w:rsid w:val="00326C13"/>
    <w:rsid w:val="00326D7F"/>
    <w:rsid w:val="00326EE9"/>
    <w:rsid w:val="00326F33"/>
    <w:rsid w:val="003272F9"/>
    <w:rsid w:val="003274EE"/>
    <w:rsid w:val="0033021D"/>
    <w:rsid w:val="0033061F"/>
    <w:rsid w:val="00330736"/>
    <w:rsid w:val="00330D48"/>
    <w:rsid w:val="00330ECE"/>
    <w:rsid w:val="00332123"/>
    <w:rsid w:val="0033220A"/>
    <w:rsid w:val="00333611"/>
    <w:rsid w:val="003339E0"/>
    <w:rsid w:val="003341B9"/>
    <w:rsid w:val="00334B6B"/>
    <w:rsid w:val="00334D7F"/>
    <w:rsid w:val="00336CF9"/>
    <w:rsid w:val="003374C7"/>
    <w:rsid w:val="00337BB3"/>
    <w:rsid w:val="00340426"/>
    <w:rsid w:val="003406DC"/>
    <w:rsid w:val="00340BD5"/>
    <w:rsid w:val="00340C60"/>
    <w:rsid w:val="00340E6A"/>
    <w:rsid w:val="0034101A"/>
    <w:rsid w:val="00341706"/>
    <w:rsid w:val="00341B4D"/>
    <w:rsid w:val="00342193"/>
    <w:rsid w:val="003425A3"/>
    <w:rsid w:val="00342898"/>
    <w:rsid w:val="003429F2"/>
    <w:rsid w:val="00342BB0"/>
    <w:rsid w:val="00342FD6"/>
    <w:rsid w:val="00343075"/>
    <w:rsid w:val="00343180"/>
    <w:rsid w:val="00343A5E"/>
    <w:rsid w:val="00343F76"/>
    <w:rsid w:val="0034422C"/>
    <w:rsid w:val="003449B1"/>
    <w:rsid w:val="00345904"/>
    <w:rsid w:val="00346B6E"/>
    <w:rsid w:val="00346CB8"/>
    <w:rsid w:val="0034798D"/>
    <w:rsid w:val="003479DC"/>
    <w:rsid w:val="00347BC1"/>
    <w:rsid w:val="00347D55"/>
    <w:rsid w:val="00350519"/>
    <w:rsid w:val="00350A3F"/>
    <w:rsid w:val="00350C07"/>
    <w:rsid w:val="00351AC8"/>
    <w:rsid w:val="003521F4"/>
    <w:rsid w:val="00352926"/>
    <w:rsid w:val="00352C86"/>
    <w:rsid w:val="00353045"/>
    <w:rsid w:val="003532F9"/>
    <w:rsid w:val="0035343C"/>
    <w:rsid w:val="0035354A"/>
    <w:rsid w:val="003535DC"/>
    <w:rsid w:val="00353683"/>
    <w:rsid w:val="00353905"/>
    <w:rsid w:val="00353948"/>
    <w:rsid w:val="003547FB"/>
    <w:rsid w:val="0035556A"/>
    <w:rsid w:val="0035590F"/>
    <w:rsid w:val="00356223"/>
    <w:rsid w:val="00356963"/>
    <w:rsid w:val="003578C2"/>
    <w:rsid w:val="00357B11"/>
    <w:rsid w:val="00360872"/>
    <w:rsid w:val="00360BC6"/>
    <w:rsid w:val="00361860"/>
    <w:rsid w:val="00361997"/>
    <w:rsid w:val="00362023"/>
    <w:rsid w:val="003632DC"/>
    <w:rsid w:val="00363CA7"/>
    <w:rsid w:val="00364C5C"/>
    <w:rsid w:val="00364F68"/>
    <w:rsid w:val="00365FB0"/>
    <w:rsid w:val="00365FBA"/>
    <w:rsid w:val="003661EC"/>
    <w:rsid w:val="00366A43"/>
    <w:rsid w:val="00367D5C"/>
    <w:rsid w:val="00367E91"/>
    <w:rsid w:val="0037063D"/>
    <w:rsid w:val="00370CDA"/>
    <w:rsid w:val="003716F0"/>
    <w:rsid w:val="003719E7"/>
    <w:rsid w:val="00371FE1"/>
    <w:rsid w:val="00372993"/>
    <w:rsid w:val="00372AF8"/>
    <w:rsid w:val="003731A3"/>
    <w:rsid w:val="00373513"/>
    <w:rsid w:val="00374382"/>
    <w:rsid w:val="003743AF"/>
    <w:rsid w:val="00374703"/>
    <w:rsid w:val="00374EF9"/>
    <w:rsid w:val="0037530F"/>
    <w:rsid w:val="003753E1"/>
    <w:rsid w:val="00375714"/>
    <w:rsid w:val="0037581F"/>
    <w:rsid w:val="00375C60"/>
    <w:rsid w:val="00375F80"/>
    <w:rsid w:val="00376B02"/>
    <w:rsid w:val="00376F8D"/>
    <w:rsid w:val="00377050"/>
    <w:rsid w:val="0037725E"/>
    <w:rsid w:val="0037758F"/>
    <w:rsid w:val="00380369"/>
    <w:rsid w:val="003807CB"/>
    <w:rsid w:val="0038122B"/>
    <w:rsid w:val="00381D94"/>
    <w:rsid w:val="0038214F"/>
    <w:rsid w:val="00382BFA"/>
    <w:rsid w:val="00383467"/>
    <w:rsid w:val="003836A4"/>
    <w:rsid w:val="00383CC1"/>
    <w:rsid w:val="00383DB6"/>
    <w:rsid w:val="003840DA"/>
    <w:rsid w:val="00384141"/>
    <w:rsid w:val="0038428E"/>
    <w:rsid w:val="00384F2E"/>
    <w:rsid w:val="0038614E"/>
    <w:rsid w:val="0038681F"/>
    <w:rsid w:val="00387672"/>
    <w:rsid w:val="00390B05"/>
    <w:rsid w:val="003917EC"/>
    <w:rsid w:val="00392658"/>
    <w:rsid w:val="0039371A"/>
    <w:rsid w:val="0039392C"/>
    <w:rsid w:val="00394204"/>
    <w:rsid w:val="0039439E"/>
    <w:rsid w:val="00396765"/>
    <w:rsid w:val="00396C02"/>
    <w:rsid w:val="00396E33"/>
    <w:rsid w:val="00396F6F"/>
    <w:rsid w:val="003A0288"/>
    <w:rsid w:val="003A0796"/>
    <w:rsid w:val="003A0D1A"/>
    <w:rsid w:val="003A10A6"/>
    <w:rsid w:val="003A1214"/>
    <w:rsid w:val="003A1CE4"/>
    <w:rsid w:val="003A3082"/>
    <w:rsid w:val="003A4A65"/>
    <w:rsid w:val="003A615E"/>
    <w:rsid w:val="003A68FA"/>
    <w:rsid w:val="003A6DDE"/>
    <w:rsid w:val="003A7E3D"/>
    <w:rsid w:val="003B02A4"/>
    <w:rsid w:val="003B08F7"/>
    <w:rsid w:val="003B0AD1"/>
    <w:rsid w:val="003B0C0D"/>
    <w:rsid w:val="003B1DAD"/>
    <w:rsid w:val="003B22A9"/>
    <w:rsid w:val="003B30EC"/>
    <w:rsid w:val="003B3434"/>
    <w:rsid w:val="003B4684"/>
    <w:rsid w:val="003B481A"/>
    <w:rsid w:val="003B5489"/>
    <w:rsid w:val="003B552B"/>
    <w:rsid w:val="003B6B4F"/>
    <w:rsid w:val="003B721F"/>
    <w:rsid w:val="003B72C8"/>
    <w:rsid w:val="003C0E96"/>
    <w:rsid w:val="003C2220"/>
    <w:rsid w:val="003C2DF0"/>
    <w:rsid w:val="003C2E60"/>
    <w:rsid w:val="003C37FC"/>
    <w:rsid w:val="003C38E1"/>
    <w:rsid w:val="003C3BE9"/>
    <w:rsid w:val="003C4AF1"/>
    <w:rsid w:val="003C4B65"/>
    <w:rsid w:val="003C4FA1"/>
    <w:rsid w:val="003C5363"/>
    <w:rsid w:val="003C6882"/>
    <w:rsid w:val="003D169D"/>
    <w:rsid w:val="003D1E6C"/>
    <w:rsid w:val="003D20C1"/>
    <w:rsid w:val="003D23C6"/>
    <w:rsid w:val="003D25F1"/>
    <w:rsid w:val="003D2DE7"/>
    <w:rsid w:val="003D503B"/>
    <w:rsid w:val="003D54C4"/>
    <w:rsid w:val="003D5EA8"/>
    <w:rsid w:val="003D645A"/>
    <w:rsid w:val="003D6DFC"/>
    <w:rsid w:val="003D6F8D"/>
    <w:rsid w:val="003D71E9"/>
    <w:rsid w:val="003D7205"/>
    <w:rsid w:val="003D7714"/>
    <w:rsid w:val="003D7F13"/>
    <w:rsid w:val="003E0B71"/>
    <w:rsid w:val="003E12D1"/>
    <w:rsid w:val="003E1B32"/>
    <w:rsid w:val="003E2C8A"/>
    <w:rsid w:val="003E49B0"/>
    <w:rsid w:val="003E5A81"/>
    <w:rsid w:val="003E6197"/>
    <w:rsid w:val="003E7884"/>
    <w:rsid w:val="003E7CE1"/>
    <w:rsid w:val="003E7F03"/>
    <w:rsid w:val="003E7FAB"/>
    <w:rsid w:val="003F05AA"/>
    <w:rsid w:val="003F1601"/>
    <w:rsid w:val="003F2849"/>
    <w:rsid w:val="003F2B39"/>
    <w:rsid w:val="003F2E08"/>
    <w:rsid w:val="003F34BC"/>
    <w:rsid w:val="003F3916"/>
    <w:rsid w:val="003F48C3"/>
    <w:rsid w:val="003F4DF2"/>
    <w:rsid w:val="003F4ECB"/>
    <w:rsid w:val="003F55BD"/>
    <w:rsid w:val="003F5E8F"/>
    <w:rsid w:val="003F6E5E"/>
    <w:rsid w:val="003F7431"/>
    <w:rsid w:val="0040014F"/>
    <w:rsid w:val="00400201"/>
    <w:rsid w:val="004002F8"/>
    <w:rsid w:val="004003C6"/>
    <w:rsid w:val="0040042D"/>
    <w:rsid w:val="0040049A"/>
    <w:rsid w:val="00400D96"/>
    <w:rsid w:val="004012AA"/>
    <w:rsid w:val="004014D7"/>
    <w:rsid w:val="0040194B"/>
    <w:rsid w:val="00403771"/>
    <w:rsid w:val="00403849"/>
    <w:rsid w:val="004038E5"/>
    <w:rsid w:val="004040C0"/>
    <w:rsid w:val="00404D0C"/>
    <w:rsid w:val="00406647"/>
    <w:rsid w:val="004068B7"/>
    <w:rsid w:val="004073B3"/>
    <w:rsid w:val="00407CAE"/>
    <w:rsid w:val="0041002A"/>
    <w:rsid w:val="00410DF0"/>
    <w:rsid w:val="0041168F"/>
    <w:rsid w:val="004129E3"/>
    <w:rsid w:val="00412BA2"/>
    <w:rsid w:val="00413214"/>
    <w:rsid w:val="004133F9"/>
    <w:rsid w:val="00413476"/>
    <w:rsid w:val="004136CC"/>
    <w:rsid w:val="00414EB0"/>
    <w:rsid w:val="00415730"/>
    <w:rsid w:val="004158A4"/>
    <w:rsid w:val="00415A91"/>
    <w:rsid w:val="00415B62"/>
    <w:rsid w:val="004167FD"/>
    <w:rsid w:val="00416AF4"/>
    <w:rsid w:val="0041706E"/>
    <w:rsid w:val="0041731A"/>
    <w:rsid w:val="00417835"/>
    <w:rsid w:val="00420092"/>
    <w:rsid w:val="004203BD"/>
    <w:rsid w:val="00421197"/>
    <w:rsid w:val="00422090"/>
    <w:rsid w:val="0042555A"/>
    <w:rsid w:val="004255D3"/>
    <w:rsid w:val="00425DE6"/>
    <w:rsid w:val="00425E92"/>
    <w:rsid w:val="00425E9A"/>
    <w:rsid w:val="00426C05"/>
    <w:rsid w:val="00426ED7"/>
    <w:rsid w:val="004274C8"/>
    <w:rsid w:val="004309ED"/>
    <w:rsid w:val="00430F31"/>
    <w:rsid w:val="004314D5"/>
    <w:rsid w:val="00431702"/>
    <w:rsid w:val="00431E2C"/>
    <w:rsid w:val="00431F2E"/>
    <w:rsid w:val="00432515"/>
    <w:rsid w:val="00432914"/>
    <w:rsid w:val="00433B6F"/>
    <w:rsid w:val="0043452C"/>
    <w:rsid w:val="00435029"/>
    <w:rsid w:val="0043611A"/>
    <w:rsid w:val="00436195"/>
    <w:rsid w:val="00436F56"/>
    <w:rsid w:val="004410E8"/>
    <w:rsid w:val="0044161A"/>
    <w:rsid w:val="0044161E"/>
    <w:rsid w:val="00441CDB"/>
    <w:rsid w:val="0044221C"/>
    <w:rsid w:val="004424C6"/>
    <w:rsid w:val="00442902"/>
    <w:rsid w:val="00442BEF"/>
    <w:rsid w:val="00443055"/>
    <w:rsid w:val="004430AD"/>
    <w:rsid w:val="00443244"/>
    <w:rsid w:val="0044386F"/>
    <w:rsid w:val="00443E0F"/>
    <w:rsid w:val="00444184"/>
    <w:rsid w:val="0044501A"/>
    <w:rsid w:val="00445020"/>
    <w:rsid w:val="004450F0"/>
    <w:rsid w:val="004452A3"/>
    <w:rsid w:val="00445565"/>
    <w:rsid w:val="004464E9"/>
    <w:rsid w:val="004465C4"/>
    <w:rsid w:val="00446B47"/>
    <w:rsid w:val="00447126"/>
    <w:rsid w:val="0045048A"/>
    <w:rsid w:val="004505CD"/>
    <w:rsid w:val="00450E9A"/>
    <w:rsid w:val="00450FD6"/>
    <w:rsid w:val="00452251"/>
    <w:rsid w:val="00452300"/>
    <w:rsid w:val="004526D0"/>
    <w:rsid w:val="004527FB"/>
    <w:rsid w:val="004530C0"/>
    <w:rsid w:val="0045390A"/>
    <w:rsid w:val="00453CB1"/>
    <w:rsid w:val="0045515A"/>
    <w:rsid w:val="004569B5"/>
    <w:rsid w:val="00456B46"/>
    <w:rsid w:val="00457D4A"/>
    <w:rsid w:val="004602CC"/>
    <w:rsid w:val="004617D0"/>
    <w:rsid w:val="004619AA"/>
    <w:rsid w:val="00461FFA"/>
    <w:rsid w:val="0046347E"/>
    <w:rsid w:val="004640F1"/>
    <w:rsid w:val="0046433E"/>
    <w:rsid w:val="004649C1"/>
    <w:rsid w:val="00464DA3"/>
    <w:rsid w:val="00464FAC"/>
    <w:rsid w:val="00465161"/>
    <w:rsid w:val="004658E1"/>
    <w:rsid w:val="004660AE"/>
    <w:rsid w:val="0046760D"/>
    <w:rsid w:val="00470246"/>
    <w:rsid w:val="0047067D"/>
    <w:rsid w:val="0047102B"/>
    <w:rsid w:val="0047203E"/>
    <w:rsid w:val="00472C8C"/>
    <w:rsid w:val="0047304C"/>
    <w:rsid w:val="004732D5"/>
    <w:rsid w:val="00473C9E"/>
    <w:rsid w:val="00474A98"/>
    <w:rsid w:val="00474E8D"/>
    <w:rsid w:val="00476FC9"/>
    <w:rsid w:val="00477427"/>
    <w:rsid w:val="00480690"/>
    <w:rsid w:val="00480982"/>
    <w:rsid w:val="00480B67"/>
    <w:rsid w:val="004810DD"/>
    <w:rsid w:val="004827A7"/>
    <w:rsid w:val="004829A6"/>
    <w:rsid w:val="00483BB8"/>
    <w:rsid w:val="004847AB"/>
    <w:rsid w:val="00484A84"/>
    <w:rsid w:val="00486E9D"/>
    <w:rsid w:val="00487BB6"/>
    <w:rsid w:val="00487EDE"/>
    <w:rsid w:val="004905D4"/>
    <w:rsid w:val="004908D3"/>
    <w:rsid w:val="00491FB7"/>
    <w:rsid w:val="004922D4"/>
    <w:rsid w:val="004936AB"/>
    <w:rsid w:val="004937C2"/>
    <w:rsid w:val="00495E4D"/>
    <w:rsid w:val="00495E8B"/>
    <w:rsid w:val="004962C5"/>
    <w:rsid w:val="0049640E"/>
    <w:rsid w:val="004967FD"/>
    <w:rsid w:val="00496A3C"/>
    <w:rsid w:val="00496CB3"/>
    <w:rsid w:val="004973E9"/>
    <w:rsid w:val="00497C39"/>
    <w:rsid w:val="004A0CDE"/>
    <w:rsid w:val="004A0E9E"/>
    <w:rsid w:val="004A1A17"/>
    <w:rsid w:val="004A2160"/>
    <w:rsid w:val="004A25D9"/>
    <w:rsid w:val="004A25F6"/>
    <w:rsid w:val="004A2607"/>
    <w:rsid w:val="004A2FB2"/>
    <w:rsid w:val="004A3827"/>
    <w:rsid w:val="004A4C27"/>
    <w:rsid w:val="004A50E9"/>
    <w:rsid w:val="004A5170"/>
    <w:rsid w:val="004A5B5B"/>
    <w:rsid w:val="004A6A8D"/>
    <w:rsid w:val="004A6FF5"/>
    <w:rsid w:val="004B1290"/>
    <w:rsid w:val="004B1399"/>
    <w:rsid w:val="004B175E"/>
    <w:rsid w:val="004B189F"/>
    <w:rsid w:val="004B1996"/>
    <w:rsid w:val="004B202B"/>
    <w:rsid w:val="004B285F"/>
    <w:rsid w:val="004B28ED"/>
    <w:rsid w:val="004B307D"/>
    <w:rsid w:val="004B32CE"/>
    <w:rsid w:val="004B37C1"/>
    <w:rsid w:val="004B3C2A"/>
    <w:rsid w:val="004B4D95"/>
    <w:rsid w:val="004B5014"/>
    <w:rsid w:val="004B5250"/>
    <w:rsid w:val="004B68EA"/>
    <w:rsid w:val="004B765C"/>
    <w:rsid w:val="004B7B2E"/>
    <w:rsid w:val="004C04E4"/>
    <w:rsid w:val="004C05A8"/>
    <w:rsid w:val="004C069E"/>
    <w:rsid w:val="004C06F1"/>
    <w:rsid w:val="004C12D3"/>
    <w:rsid w:val="004C15C1"/>
    <w:rsid w:val="004C1854"/>
    <w:rsid w:val="004C2329"/>
    <w:rsid w:val="004C27B3"/>
    <w:rsid w:val="004C326B"/>
    <w:rsid w:val="004C3730"/>
    <w:rsid w:val="004C3BC9"/>
    <w:rsid w:val="004C3BE1"/>
    <w:rsid w:val="004C45B4"/>
    <w:rsid w:val="004C4A34"/>
    <w:rsid w:val="004C4D31"/>
    <w:rsid w:val="004C4FE3"/>
    <w:rsid w:val="004C50A0"/>
    <w:rsid w:val="004C5410"/>
    <w:rsid w:val="004C5550"/>
    <w:rsid w:val="004C6218"/>
    <w:rsid w:val="004C64A3"/>
    <w:rsid w:val="004C65E6"/>
    <w:rsid w:val="004C67CB"/>
    <w:rsid w:val="004C6BFB"/>
    <w:rsid w:val="004C78C6"/>
    <w:rsid w:val="004D043F"/>
    <w:rsid w:val="004D12E7"/>
    <w:rsid w:val="004D1942"/>
    <w:rsid w:val="004D1B38"/>
    <w:rsid w:val="004D2D14"/>
    <w:rsid w:val="004D2DF3"/>
    <w:rsid w:val="004D2E2E"/>
    <w:rsid w:val="004D2E9D"/>
    <w:rsid w:val="004D4764"/>
    <w:rsid w:val="004D4E15"/>
    <w:rsid w:val="004D6228"/>
    <w:rsid w:val="004D7732"/>
    <w:rsid w:val="004D7A8F"/>
    <w:rsid w:val="004D7B68"/>
    <w:rsid w:val="004E0FAB"/>
    <w:rsid w:val="004E140F"/>
    <w:rsid w:val="004E19B5"/>
    <w:rsid w:val="004E1A9C"/>
    <w:rsid w:val="004E2B0B"/>
    <w:rsid w:val="004E31CC"/>
    <w:rsid w:val="004E325B"/>
    <w:rsid w:val="004E396F"/>
    <w:rsid w:val="004E3A30"/>
    <w:rsid w:val="004E3A55"/>
    <w:rsid w:val="004E3B15"/>
    <w:rsid w:val="004E4677"/>
    <w:rsid w:val="004E47A9"/>
    <w:rsid w:val="004E59B3"/>
    <w:rsid w:val="004E5AF2"/>
    <w:rsid w:val="004E69BE"/>
    <w:rsid w:val="004E6C0E"/>
    <w:rsid w:val="004E7B6E"/>
    <w:rsid w:val="004F0CB5"/>
    <w:rsid w:val="004F0E8D"/>
    <w:rsid w:val="004F1301"/>
    <w:rsid w:val="004F2204"/>
    <w:rsid w:val="004F2F6C"/>
    <w:rsid w:val="004F328D"/>
    <w:rsid w:val="004F4992"/>
    <w:rsid w:val="004F5C46"/>
    <w:rsid w:val="004F68C2"/>
    <w:rsid w:val="004F73D9"/>
    <w:rsid w:val="004F78C3"/>
    <w:rsid w:val="00500431"/>
    <w:rsid w:val="00500CD0"/>
    <w:rsid w:val="00501428"/>
    <w:rsid w:val="00501ACC"/>
    <w:rsid w:val="00503D7C"/>
    <w:rsid w:val="00503E88"/>
    <w:rsid w:val="0050432F"/>
    <w:rsid w:val="00504A3D"/>
    <w:rsid w:val="00504D95"/>
    <w:rsid w:val="00505DE6"/>
    <w:rsid w:val="0050613D"/>
    <w:rsid w:val="005063E4"/>
    <w:rsid w:val="005067EF"/>
    <w:rsid w:val="00506E1D"/>
    <w:rsid w:val="00506FF1"/>
    <w:rsid w:val="005070D9"/>
    <w:rsid w:val="00507548"/>
    <w:rsid w:val="0050796E"/>
    <w:rsid w:val="00507B73"/>
    <w:rsid w:val="005118B3"/>
    <w:rsid w:val="005119E5"/>
    <w:rsid w:val="0051227C"/>
    <w:rsid w:val="005123B4"/>
    <w:rsid w:val="0051385D"/>
    <w:rsid w:val="00513F58"/>
    <w:rsid w:val="00514170"/>
    <w:rsid w:val="005141A5"/>
    <w:rsid w:val="0051490A"/>
    <w:rsid w:val="00516687"/>
    <w:rsid w:val="0051714B"/>
    <w:rsid w:val="005174D1"/>
    <w:rsid w:val="00517797"/>
    <w:rsid w:val="00520355"/>
    <w:rsid w:val="00520D09"/>
    <w:rsid w:val="00520EBC"/>
    <w:rsid w:val="00521758"/>
    <w:rsid w:val="00521E45"/>
    <w:rsid w:val="00522492"/>
    <w:rsid w:val="005231E6"/>
    <w:rsid w:val="00523274"/>
    <w:rsid w:val="005233B3"/>
    <w:rsid w:val="0052341B"/>
    <w:rsid w:val="00523D93"/>
    <w:rsid w:val="00524C48"/>
    <w:rsid w:val="00524E46"/>
    <w:rsid w:val="0052522C"/>
    <w:rsid w:val="00526B67"/>
    <w:rsid w:val="00526E22"/>
    <w:rsid w:val="00530182"/>
    <w:rsid w:val="00531441"/>
    <w:rsid w:val="00532BEB"/>
    <w:rsid w:val="0053397D"/>
    <w:rsid w:val="005349E9"/>
    <w:rsid w:val="00534AC3"/>
    <w:rsid w:val="00534CC4"/>
    <w:rsid w:val="00535400"/>
    <w:rsid w:val="00535D1E"/>
    <w:rsid w:val="00535F45"/>
    <w:rsid w:val="00536B11"/>
    <w:rsid w:val="00536C4E"/>
    <w:rsid w:val="0053704A"/>
    <w:rsid w:val="00537876"/>
    <w:rsid w:val="00537C36"/>
    <w:rsid w:val="00540021"/>
    <w:rsid w:val="005400D0"/>
    <w:rsid w:val="005405B0"/>
    <w:rsid w:val="0054184C"/>
    <w:rsid w:val="00542196"/>
    <w:rsid w:val="00542868"/>
    <w:rsid w:val="005431C3"/>
    <w:rsid w:val="0054322A"/>
    <w:rsid w:val="0054371B"/>
    <w:rsid w:val="005447D9"/>
    <w:rsid w:val="0054488C"/>
    <w:rsid w:val="0054491B"/>
    <w:rsid w:val="00544C4D"/>
    <w:rsid w:val="00545D9F"/>
    <w:rsid w:val="00547AE3"/>
    <w:rsid w:val="00547E44"/>
    <w:rsid w:val="00550411"/>
    <w:rsid w:val="005505FF"/>
    <w:rsid w:val="005506A4"/>
    <w:rsid w:val="005517D1"/>
    <w:rsid w:val="0055216F"/>
    <w:rsid w:val="0055252E"/>
    <w:rsid w:val="0055275B"/>
    <w:rsid w:val="005537C7"/>
    <w:rsid w:val="00554998"/>
    <w:rsid w:val="00554F07"/>
    <w:rsid w:val="005559F1"/>
    <w:rsid w:val="00555A32"/>
    <w:rsid w:val="00556213"/>
    <w:rsid w:val="005564D9"/>
    <w:rsid w:val="005566B8"/>
    <w:rsid w:val="00557062"/>
    <w:rsid w:val="005570DE"/>
    <w:rsid w:val="00557D39"/>
    <w:rsid w:val="00560BB8"/>
    <w:rsid w:val="005612FB"/>
    <w:rsid w:val="00562D9B"/>
    <w:rsid w:val="005643A9"/>
    <w:rsid w:val="0056495B"/>
    <w:rsid w:val="00564D06"/>
    <w:rsid w:val="00565139"/>
    <w:rsid w:val="005667C7"/>
    <w:rsid w:val="00566BD1"/>
    <w:rsid w:val="00566FBA"/>
    <w:rsid w:val="00567387"/>
    <w:rsid w:val="00567615"/>
    <w:rsid w:val="00567B29"/>
    <w:rsid w:val="00570CD7"/>
    <w:rsid w:val="005719D9"/>
    <w:rsid w:val="0057253A"/>
    <w:rsid w:val="00572547"/>
    <w:rsid w:val="005729BE"/>
    <w:rsid w:val="00572D73"/>
    <w:rsid w:val="0057385B"/>
    <w:rsid w:val="00573E88"/>
    <w:rsid w:val="005744E9"/>
    <w:rsid w:val="0057548F"/>
    <w:rsid w:val="005757B6"/>
    <w:rsid w:val="005757E2"/>
    <w:rsid w:val="00576A45"/>
    <w:rsid w:val="00577F4F"/>
    <w:rsid w:val="00580077"/>
    <w:rsid w:val="005816E9"/>
    <w:rsid w:val="005817D7"/>
    <w:rsid w:val="00581EE8"/>
    <w:rsid w:val="00582046"/>
    <w:rsid w:val="00582FA5"/>
    <w:rsid w:val="00583235"/>
    <w:rsid w:val="00584094"/>
    <w:rsid w:val="00584AB4"/>
    <w:rsid w:val="0058721C"/>
    <w:rsid w:val="005875B9"/>
    <w:rsid w:val="00587618"/>
    <w:rsid w:val="00587DA4"/>
    <w:rsid w:val="005904C4"/>
    <w:rsid w:val="00590593"/>
    <w:rsid w:val="00590FD2"/>
    <w:rsid w:val="00591081"/>
    <w:rsid w:val="0059108D"/>
    <w:rsid w:val="00593474"/>
    <w:rsid w:val="00594505"/>
    <w:rsid w:val="005951A2"/>
    <w:rsid w:val="005955BB"/>
    <w:rsid w:val="00595C72"/>
    <w:rsid w:val="00595FE5"/>
    <w:rsid w:val="0059613F"/>
    <w:rsid w:val="0059635C"/>
    <w:rsid w:val="00596890"/>
    <w:rsid w:val="00596CF9"/>
    <w:rsid w:val="0059770D"/>
    <w:rsid w:val="00597DF4"/>
    <w:rsid w:val="005A053B"/>
    <w:rsid w:val="005A14EC"/>
    <w:rsid w:val="005A391B"/>
    <w:rsid w:val="005A4646"/>
    <w:rsid w:val="005A4E5B"/>
    <w:rsid w:val="005A5211"/>
    <w:rsid w:val="005A542E"/>
    <w:rsid w:val="005A59C6"/>
    <w:rsid w:val="005A59D5"/>
    <w:rsid w:val="005A63D1"/>
    <w:rsid w:val="005A64CC"/>
    <w:rsid w:val="005A7B5F"/>
    <w:rsid w:val="005B02DF"/>
    <w:rsid w:val="005B0584"/>
    <w:rsid w:val="005B1872"/>
    <w:rsid w:val="005B1A12"/>
    <w:rsid w:val="005B207C"/>
    <w:rsid w:val="005B2866"/>
    <w:rsid w:val="005B28CC"/>
    <w:rsid w:val="005B2FCB"/>
    <w:rsid w:val="005B351D"/>
    <w:rsid w:val="005B378D"/>
    <w:rsid w:val="005B575F"/>
    <w:rsid w:val="005B5919"/>
    <w:rsid w:val="005B6CBA"/>
    <w:rsid w:val="005B6CCB"/>
    <w:rsid w:val="005B7665"/>
    <w:rsid w:val="005B7977"/>
    <w:rsid w:val="005B7C09"/>
    <w:rsid w:val="005B7E2D"/>
    <w:rsid w:val="005C0A91"/>
    <w:rsid w:val="005C1D6D"/>
    <w:rsid w:val="005C2214"/>
    <w:rsid w:val="005C228C"/>
    <w:rsid w:val="005C2847"/>
    <w:rsid w:val="005C33A7"/>
    <w:rsid w:val="005C3F61"/>
    <w:rsid w:val="005C40A2"/>
    <w:rsid w:val="005C4977"/>
    <w:rsid w:val="005C4C7C"/>
    <w:rsid w:val="005C4CEB"/>
    <w:rsid w:val="005C5842"/>
    <w:rsid w:val="005C5955"/>
    <w:rsid w:val="005C6008"/>
    <w:rsid w:val="005C6919"/>
    <w:rsid w:val="005C6967"/>
    <w:rsid w:val="005C6D65"/>
    <w:rsid w:val="005C76D2"/>
    <w:rsid w:val="005C7A19"/>
    <w:rsid w:val="005C7F48"/>
    <w:rsid w:val="005D04A4"/>
    <w:rsid w:val="005D04FC"/>
    <w:rsid w:val="005D06EF"/>
    <w:rsid w:val="005D088F"/>
    <w:rsid w:val="005D2072"/>
    <w:rsid w:val="005D2BD6"/>
    <w:rsid w:val="005D422B"/>
    <w:rsid w:val="005D54F0"/>
    <w:rsid w:val="005D5C27"/>
    <w:rsid w:val="005D6B66"/>
    <w:rsid w:val="005D6CC3"/>
    <w:rsid w:val="005D75B1"/>
    <w:rsid w:val="005D76F0"/>
    <w:rsid w:val="005D7A8C"/>
    <w:rsid w:val="005E0206"/>
    <w:rsid w:val="005E0A25"/>
    <w:rsid w:val="005E149E"/>
    <w:rsid w:val="005E168A"/>
    <w:rsid w:val="005E23F1"/>
    <w:rsid w:val="005E285C"/>
    <w:rsid w:val="005E28A5"/>
    <w:rsid w:val="005E3952"/>
    <w:rsid w:val="005E3FC7"/>
    <w:rsid w:val="005E4A52"/>
    <w:rsid w:val="005E5A5B"/>
    <w:rsid w:val="005E5D37"/>
    <w:rsid w:val="005E6641"/>
    <w:rsid w:val="005E6652"/>
    <w:rsid w:val="005E6BEE"/>
    <w:rsid w:val="005E7F67"/>
    <w:rsid w:val="005E7F6D"/>
    <w:rsid w:val="005E7F8F"/>
    <w:rsid w:val="005F0384"/>
    <w:rsid w:val="005F0439"/>
    <w:rsid w:val="005F059D"/>
    <w:rsid w:val="005F1186"/>
    <w:rsid w:val="005F2C3E"/>
    <w:rsid w:val="005F368C"/>
    <w:rsid w:val="005F3729"/>
    <w:rsid w:val="005F428C"/>
    <w:rsid w:val="005F4470"/>
    <w:rsid w:val="005F4622"/>
    <w:rsid w:val="005F5006"/>
    <w:rsid w:val="005F5749"/>
    <w:rsid w:val="005F6223"/>
    <w:rsid w:val="005F674C"/>
    <w:rsid w:val="005F67A8"/>
    <w:rsid w:val="005F6F51"/>
    <w:rsid w:val="005F70A4"/>
    <w:rsid w:val="005F7143"/>
    <w:rsid w:val="006007E8"/>
    <w:rsid w:val="00600FBC"/>
    <w:rsid w:val="006010EE"/>
    <w:rsid w:val="00601109"/>
    <w:rsid w:val="006017D5"/>
    <w:rsid w:val="00602225"/>
    <w:rsid w:val="006028A3"/>
    <w:rsid w:val="00602AFF"/>
    <w:rsid w:val="00602E81"/>
    <w:rsid w:val="00602F0B"/>
    <w:rsid w:val="00603265"/>
    <w:rsid w:val="006033ED"/>
    <w:rsid w:val="00603DBE"/>
    <w:rsid w:val="006051AC"/>
    <w:rsid w:val="00605CB8"/>
    <w:rsid w:val="006068EC"/>
    <w:rsid w:val="00606E00"/>
    <w:rsid w:val="00606F3E"/>
    <w:rsid w:val="006079AA"/>
    <w:rsid w:val="00607F11"/>
    <w:rsid w:val="00610828"/>
    <w:rsid w:val="00611443"/>
    <w:rsid w:val="00611E59"/>
    <w:rsid w:val="00611ED4"/>
    <w:rsid w:val="00612894"/>
    <w:rsid w:val="00612A86"/>
    <w:rsid w:val="00614299"/>
    <w:rsid w:val="006148D1"/>
    <w:rsid w:val="00615151"/>
    <w:rsid w:val="00615E58"/>
    <w:rsid w:val="0061654F"/>
    <w:rsid w:val="00617266"/>
    <w:rsid w:val="0062022E"/>
    <w:rsid w:val="00620352"/>
    <w:rsid w:val="00620789"/>
    <w:rsid w:val="00620C7A"/>
    <w:rsid w:val="006228D0"/>
    <w:rsid w:val="00622943"/>
    <w:rsid w:val="00623353"/>
    <w:rsid w:val="00623DCA"/>
    <w:rsid w:val="00624BA4"/>
    <w:rsid w:val="00624BB8"/>
    <w:rsid w:val="00624C94"/>
    <w:rsid w:val="006255EE"/>
    <w:rsid w:val="00625FF0"/>
    <w:rsid w:val="00627351"/>
    <w:rsid w:val="00627ECB"/>
    <w:rsid w:val="0063015A"/>
    <w:rsid w:val="00630F5E"/>
    <w:rsid w:val="006315EB"/>
    <w:rsid w:val="00631E37"/>
    <w:rsid w:val="00632078"/>
    <w:rsid w:val="00634458"/>
    <w:rsid w:val="0063455D"/>
    <w:rsid w:val="006348A2"/>
    <w:rsid w:val="00634AA7"/>
    <w:rsid w:val="0063577A"/>
    <w:rsid w:val="00635A8F"/>
    <w:rsid w:val="00635F22"/>
    <w:rsid w:val="006364BC"/>
    <w:rsid w:val="00637510"/>
    <w:rsid w:val="00637BFE"/>
    <w:rsid w:val="006404C5"/>
    <w:rsid w:val="0064052D"/>
    <w:rsid w:val="00640BFA"/>
    <w:rsid w:val="00641075"/>
    <w:rsid w:val="006424DD"/>
    <w:rsid w:val="006426C1"/>
    <w:rsid w:val="0064277F"/>
    <w:rsid w:val="00643504"/>
    <w:rsid w:val="00643672"/>
    <w:rsid w:val="006436DE"/>
    <w:rsid w:val="00643C72"/>
    <w:rsid w:val="00644B74"/>
    <w:rsid w:val="0064520F"/>
    <w:rsid w:val="006453CC"/>
    <w:rsid w:val="006453EE"/>
    <w:rsid w:val="00645604"/>
    <w:rsid w:val="0064726D"/>
    <w:rsid w:val="006475CB"/>
    <w:rsid w:val="00647CE1"/>
    <w:rsid w:val="006508AA"/>
    <w:rsid w:val="006509E9"/>
    <w:rsid w:val="00650DE0"/>
    <w:rsid w:val="0065121A"/>
    <w:rsid w:val="00651499"/>
    <w:rsid w:val="006517DD"/>
    <w:rsid w:val="006518CB"/>
    <w:rsid w:val="00651FD7"/>
    <w:rsid w:val="0065322B"/>
    <w:rsid w:val="00653CCD"/>
    <w:rsid w:val="00653E27"/>
    <w:rsid w:val="0065439B"/>
    <w:rsid w:val="00656339"/>
    <w:rsid w:val="00656826"/>
    <w:rsid w:val="00656B21"/>
    <w:rsid w:val="00656F40"/>
    <w:rsid w:val="00657855"/>
    <w:rsid w:val="00657D87"/>
    <w:rsid w:val="00660FC2"/>
    <w:rsid w:val="0066293A"/>
    <w:rsid w:val="006641CB"/>
    <w:rsid w:val="00664656"/>
    <w:rsid w:val="00664AA6"/>
    <w:rsid w:val="00664E3C"/>
    <w:rsid w:val="00665096"/>
    <w:rsid w:val="00667C03"/>
    <w:rsid w:val="0067022C"/>
    <w:rsid w:val="0067052B"/>
    <w:rsid w:val="0067054C"/>
    <w:rsid w:val="006707EB"/>
    <w:rsid w:val="00670F3F"/>
    <w:rsid w:val="00671A14"/>
    <w:rsid w:val="006727FE"/>
    <w:rsid w:val="00672B21"/>
    <w:rsid w:val="00672E24"/>
    <w:rsid w:val="00673680"/>
    <w:rsid w:val="00673F18"/>
    <w:rsid w:val="00675B3D"/>
    <w:rsid w:val="00675CAB"/>
    <w:rsid w:val="00676A9B"/>
    <w:rsid w:val="006773C8"/>
    <w:rsid w:val="00677F1A"/>
    <w:rsid w:val="00680325"/>
    <w:rsid w:val="00680538"/>
    <w:rsid w:val="00680984"/>
    <w:rsid w:val="006821F1"/>
    <w:rsid w:val="0068243E"/>
    <w:rsid w:val="00682564"/>
    <w:rsid w:val="00683004"/>
    <w:rsid w:val="00683182"/>
    <w:rsid w:val="0068354A"/>
    <w:rsid w:val="00684290"/>
    <w:rsid w:val="00684B03"/>
    <w:rsid w:val="006857FF"/>
    <w:rsid w:val="00686029"/>
    <w:rsid w:val="00686345"/>
    <w:rsid w:val="006864A0"/>
    <w:rsid w:val="00687E8C"/>
    <w:rsid w:val="0069002D"/>
    <w:rsid w:val="00690B91"/>
    <w:rsid w:val="00690F80"/>
    <w:rsid w:val="0069103B"/>
    <w:rsid w:val="00691537"/>
    <w:rsid w:val="00694BB3"/>
    <w:rsid w:val="00695B7D"/>
    <w:rsid w:val="0069669C"/>
    <w:rsid w:val="00696967"/>
    <w:rsid w:val="0069792A"/>
    <w:rsid w:val="00697B45"/>
    <w:rsid w:val="006A041C"/>
    <w:rsid w:val="006A07DB"/>
    <w:rsid w:val="006A08FD"/>
    <w:rsid w:val="006A122C"/>
    <w:rsid w:val="006A189F"/>
    <w:rsid w:val="006A1FA3"/>
    <w:rsid w:val="006A226E"/>
    <w:rsid w:val="006A26F6"/>
    <w:rsid w:val="006A3BDE"/>
    <w:rsid w:val="006A4902"/>
    <w:rsid w:val="006A4E27"/>
    <w:rsid w:val="006A55B1"/>
    <w:rsid w:val="006A58F1"/>
    <w:rsid w:val="006A5D9D"/>
    <w:rsid w:val="006B0A70"/>
    <w:rsid w:val="006B1E65"/>
    <w:rsid w:val="006B2183"/>
    <w:rsid w:val="006B218A"/>
    <w:rsid w:val="006B2E04"/>
    <w:rsid w:val="006B33EC"/>
    <w:rsid w:val="006B347F"/>
    <w:rsid w:val="006B478C"/>
    <w:rsid w:val="006B488E"/>
    <w:rsid w:val="006B4D20"/>
    <w:rsid w:val="006B50ED"/>
    <w:rsid w:val="006B546A"/>
    <w:rsid w:val="006B76CA"/>
    <w:rsid w:val="006C0779"/>
    <w:rsid w:val="006C13D6"/>
    <w:rsid w:val="006C1CA0"/>
    <w:rsid w:val="006C26AA"/>
    <w:rsid w:val="006C2D6B"/>
    <w:rsid w:val="006C3134"/>
    <w:rsid w:val="006C3D03"/>
    <w:rsid w:val="006C4568"/>
    <w:rsid w:val="006C4792"/>
    <w:rsid w:val="006C5995"/>
    <w:rsid w:val="006C6C70"/>
    <w:rsid w:val="006C6FBA"/>
    <w:rsid w:val="006C7282"/>
    <w:rsid w:val="006C74E1"/>
    <w:rsid w:val="006C7AB8"/>
    <w:rsid w:val="006D016D"/>
    <w:rsid w:val="006D044E"/>
    <w:rsid w:val="006D0772"/>
    <w:rsid w:val="006D0B61"/>
    <w:rsid w:val="006D1565"/>
    <w:rsid w:val="006D197B"/>
    <w:rsid w:val="006D1A84"/>
    <w:rsid w:val="006D234B"/>
    <w:rsid w:val="006D24CF"/>
    <w:rsid w:val="006D2893"/>
    <w:rsid w:val="006D28FD"/>
    <w:rsid w:val="006D4A42"/>
    <w:rsid w:val="006D4CFE"/>
    <w:rsid w:val="006D4DAE"/>
    <w:rsid w:val="006D56C7"/>
    <w:rsid w:val="006D5813"/>
    <w:rsid w:val="006D6010"/>
    <w:rsid w:val="006D631B"/>
    <w:rsid w:val="006D71DD"/>
    <w:rsid w:val="006E03A5"/>
    <w:rsid w:val="006E03E7"/>
    <w:rsid w:val="006E0BE6"/>
    <w:rsid w:val="006E0FD8"/>
    <w:rsid w:val="006E102E"/>
    <w:rsid w:val="006E10D7"/>
    <w:rsid w:val="006E11C2"/>
    <w:rsid w:val="006E1D7C"/>
    <w:rsid w:val="006E1DF2"/>
    <w:rsid w:val="006E3BBF"/>
    <w:rsid w:val="006E463F"/>
    <w:rsid w:val="006E4804"/>
    <w:rsid w:val="006E4C21"/>
    <w:rsid w:val="006E6B32"/>
    <w:rsid w:val="006E70FB"/>
    <w:rsid w:val="006E7EA2"/>
    <w:rsid w:val="006F00B3"/>
    <w:rsid w:val="006F0722"/>
    <w:rsid w:val="006F0D10"/>
    <w:rsid w:val="006F13AD"/>
    <w:rsid w:val="006F13B7"/>
    <w:rsid w:val="006F176C"/>
    <w:rsid w:val="006F1841"/>
    <w:rsid w:val="006F3300"/>
    <w:rsid w:val="006F332A"/>
    <w:rsid w:val="006F40A3"/>
    <w:rsid w:val="006F46AC"/>
    <w:rsid w:val="006F5100"/>
    <w:rsid w:val="006F59B4"/>
    <w:rsid w:val="006F79F1"/>
    <w:rsid w:val="007004C1"/>
    <w:rsid w:val="00701576"/>
    <w:rsid w:val="00701BF5"/>
    <w:rsid w:val="00702CEB"/>
    <w:rsid w:val="00702E96"/>
    <w:rsid w:val="00702F0F"/>
    <w:rsid w:val="00703347"/>
    <w:rsid w:val="00703E1D"/>
    <w:rsid w:val="00704BE4"/>
    <w:rsid w:val="00705155"/>
    <w:rsid w:val="00705D44"/>
    <w:rsid w:val="007060D0"/>
    <w:rsid w:val="0070642F"/>
    <w:rsid w:val="00706530"/>
    <w:rsid w:val="00706600"/>
    <w:rsid w:val="007072BD"/>
    <w:rsid w:val="0071164A"/>
    <w:rsid w:val="00711674"/>
    <w:rsid w:val="0071175F"/>
    <w:rsid w:val="00711AF1"/>
    <w:rsid w:val="00711C15"/>
    <w:rsid w:val="00711DB2"/>
    <w:rsid w:val="00711EC2"/>
    <w:rsid w:val="00712384"/>
    <w:rsid w:val="007123B6"/>
    <w:rsid w:val="00712992"/>
    <w:rsid w:val="007130DE"/>
    <w:rsid w:val="007133A7"/>
    <w:rsid w:val="00713CEE"/>
    <w:rsid w:val="00713FBE"/>
    <w:rsid w:val="00714628"/>
    <w:rsid w:val="007157CA"/>
    <w:rsid w:val="007163EE"/>
    <w:rsid w:val="0071650B"/>
    <w:rsid w:val="00716DCC"/>
    <w:rsid w:val="00717E26"/>
    <w:rsid w:val="00720240"/>
    <w:rsid w:val="007203C9"/>
    <w:rsid w:val="0072047A"/>
    <w:rsid w:val="00720AF0"/>
    <w:rsid w:val="00720CBA"/>
    <w:rsid w:val="00721B21"/>
    <w:rsid w:val="00721BED"/>
    <w:rsid w:val="00721D7B"/>
    <w:rsid w:val="00722C15"/>
    <w:rsid w:val="00722C27"/>
    <w:rsid w:val="00724E54"/>
    <w:rsid w:val="00725427"/>
    <w:rsid w:val="00726980"/>
    <w:rsid w:val="007269C0"/>
    <w:rsid w:val="007276B2"/>
    <w:rsid w:val="00727C58"/>
    <w:rsid w:val="007301E0"/>
    <w:rsid w:val="00731EA8"/>
    <w:rsid w:val="00731F58"/>
    <w:rsid w:val="0073218E"/>
    <w:rsid w:val="00732B18"/>
    <w:rsid w:val="00732CB2"/>
    <w:rsid w:val="00732E00"/>
    <w:rsid w:val="007337C1"/>
    <w:rsid w:val="00733C92"/>
    <w:rsid w:val="007347D7"/>
    <w:rsid w:val="00734DB2"/>
    <w:rsid w:val="007352F6"/>
    <w:rsid w:val="007357DA"/>
    <w:rsid w:val="00735CBB"/>
    <w:rsid w:val="00735E2D"/>
    <w:rsid w:val="00735F0E"/>
    <w:rsid w:val="007376F8"/>
    <w:rsid w:val="0073775F"/>
    <w:rsid w:val="00737C41"/>
    <w:rsid w:val="00737CB1"/>
    <w:rsid w:val="00740073"/>
    <w:rsid w:val="00740545"/>
    <w:rsid w:val="00740CB5"/>
    <w:rsid w:val="00740F04"/>
    <w:rsid w:val="007415D6"/>
    <w:rsid w:val="00741B4D"/>
    <w:rsid w:val="00741C2E"/>
    <w:rsid w:val="00741DB1"/>
    <w:rsid w:val="0074365C"/>
    <w:rsid w:val="00743C48"/>
    <w:rsid w:val="00743DF8"/>
    <w:rsid w:val="007449B9"/>
    <w:rsid w:val="00744DAC"/>
    <w:rsid w:val="00745E2E"/>
    <w:rsid w:val="007465C2"/>
    <w:rsid w:val="00747391"/>
    <w:rsid w:val="00750379"/>
    <w:rsid w:val="00750884"/>
    <w:rsid w:val="007509BB"/>
    <w:rsid w:val="007518B6"/>
    <w:rsid w:val="007520A4"/>
    <w:rsid w:val="007520DF"/>
    <w:rsid w:val="0075324A"/>
    <w:rsid w:val="007539F8"/>
    <w:rsid w:val="00753BF6"/>
    <w:rsid w:val="00753F3C"/>
    <w:rsid w:val="00754AB2"/>
    <w:rsid w:val="0075527D"/>
    <w:rsid w:val="0075579B"/>
    <w:rsid w:val="00755C2F"/>
    <w:rsid w:val="0075660E"/>
    <w:rsid w:val="00756C65"/>
    <w:rsid w:val="00757A6D"/>
    <w:rsid w:val="00760491"/>
    <w:rsid w:val="00760667"/>
    <w:rsid w:val="0076072B"/>
    <w:rsid w:val="00760D2E"/>
    <w:rsid w:val="00760F54"/>
    <w:rsid w:val="0076103F"/>
    <w:rsid w:val="00761D37"/>
    <w:rsid w:val="00762623"/>
    <w:rsid w:val="00762710"/>
    <w:rsid w:val="00762862"/>
    <w:rsid w:val="00762E76"/>
    <w:rsid w:val="007632FA"/>
    <w:rsid w:val="007641DB"/>
    <w:rsid w:val="00764433"/>
    <w:rsid w:val="00765382"/>
    <w:rsid w:val="007663C7"/>
    <w:rsid w:val="00766432"/>
    <w:rsid w:val="0076678F"/>
    <w:rsid w:val="00766A24"/>
    <w:rsid w:val="007675EF"/>
    <w:rsid w:val="00767888"/>
    <w:rsid w:val="00767A4F"/>
    <w:rsid w:val="00770F9B"/>
    <w:rsid w:val="00771183"/>
    <w:rsid w:val="007714AB"/>
    <w:rsid w:val="007716B7"/>
    <w:rsid w:val="00771941"/>
    <w:rsid w:val="00771B2F"/>
    <w:rsid w:val="007723F9"/>
    <w:rsid w:val="0077251E"/>
    <w:rsid w:val="00772592"/>
    <w:rsid w:val="007736A3"/>
    <w:rsid w:val="00773983"/>
    <w:rsid w:val="00773E09"/>
    <w:rsid w:val="00774364"/>
    <w:rsid w:val="00774469"/>
    <w:rsid w:val="00775413"/>
    <w:rsid w:val="0077639D"/>
    <w:rsid w:val="00776630"/>
    <w:rsid w:val="00776653"/>
    <w:rsid w:val="00776777"/>
    <w:rsid w:val="00777514"/>
    <w:rsid w:val="00777B58"/>
    <w:rsid w:val="00780905"/>
    <w:rsid w:val="00780FA3"/>
    <w:rsid w:val="00781234"/>
    <w:rsid w:val="0078133C"/>
    <w:rsid w:val="007816B6"/>
    <w:rsid w:val="00781A2C"/>
    <w:rsid w:val="00781AB8"/>
    <w:rsid w:val="007831C0"/>
    <w:rsid w:val="00783BCC"/>
    <w:rsid w:val="00783F1F"/>
    <w:rsid w:val="0078474A"/>
    <w:rsid w:val="007848EA"/>
    <w:rsid w:val="0078493D"/>
    <w:rsid w:val="00784A83"/>
    <w:rsid w:val="00785168"/>
    <w:rsid w:val="0078551A"/>
    <w:rsid w:val="00785F40"/>
    <w:rsid w:val="00786705"/>
    <w:rsid w:val="00786B0B"/>
    <w:rsid w:val="0078776A"/>
    <w:rsid w:val="00787EB2"/>
    <w:rsid w:val="00787FAA"/>
    <w:rsid w:val="00791685"/>
    <w:rsid w:val="00791909"/>
    <w:rsid w:val="00791DB9"/>
    <w:rsid w:val="00791DBA"/>
    <w:rsid w:val="00792F19"/>
    <w:rsid w:val="007933AE"/>
    <w:rsid w:val="00794374"/>
    <w:rsid w:val="00795F16"/>
    <w:rsid w:val="00797B35"/>
    <w:rsid w:val="00797BC2"/>
    <w:rsid w:val="00797C9D"/>
    <w:rsid w:val="007A00BC"/>
    <w:rsid w:val="007A014C"/>
    <w:rsid w:val="007A096C"/>
    <w:rsid w:val="007A0B69"/>
    <w:rsid w:val="007A0E48"/>
    <w:rsid w:val="007A176A"/>
    <w:rsid w:val="007A1814"/>
    <w:rsid w:val="007A185B"/>
    <w:rsid w:val="007A1AC0"/>
    <w:rsid w:val="007A2CB0"/>
    <w:rsid w:val="007A2D51"/>
    <w:rsid w:val="007A451C"/>
    <w:rsid w:val="007A5ADA"/>
    <w:rsid w:val="007A7D14"/>
    <w:rsid w:val="007B1569"/>
    <w:rsid w:val="007B1E87"/>
    <w:rsid w:val="007B1F5A"/>
    <w:rsid w:val="007B2228"/>
    <w:rsid w:val="007B5339"/>
    <w:rsid w:val="007B57DB"/>
    <w:rsid w:val="007B581A"/>
    <w:rsid w:val="007B5A46"/>
    <w:rsid w:val="007B5E6E"/>
    <w:rsid w:val="007B6235"/>
    <w:rsid w:val="007B6B60"/>
    <w:rsid w:val="007B6C63"/>
    <w:rsid w:val="007C038A"/>
    <w:rsid w:val="007C039B"/>
    <w:rsid w:val="007C1C04"/>
    <w:rsid w:val="007C3379"/>
    <w:rsid w:val="007C33A7"/>
    <w:rsid w:val="007C3786"/>
    <w:rsid w:val="007C672A"/>
    <w:rsid w:val="007C757E"/>
    <w:rsid w:val="007C759D"/>
    <w:rsid w:val="007C7807"/>
    <w:rsid w:val="007D0093"/>
    <w:rsid w:val="007D0485"/>
    <w:rsid w:val="007D0B5A"/>
    <w:rsid w:val="007D0BE3"/>
    <w:rsid w:val="007D0D75"/>
    <w:rsid w:val="007D10E6"/>
    <w:rsid w:val="007D1D60"/>
    <w:rsid w:val="007D28EF"/>
    <w:rsid w:val="007D4A4E"/>
    <w:rsid w:val="007D521F"/>
    <w:rsid w:val="007D5826"/>
    <w:rsid w:val="007D6481"/>
    <w:rsid w:val="007D65B3"/>
    <w:rsid w:val="007D695D"/>
    <w:rsid w:val="007D6BE4"/>
    <w:rsid w:val="007D77A3"/>
    <w:rsid w:val="007D7897"/>
    <w:rsid w:val="007D7FAB"/>
    <w:rsid w:val="007E04CF"/>
    <w:rsid w:val="007E06D2"/>
    <w:rsid w:val="007E12DA"/>
    <w:rsid w:val="007E13AB"/>
    <w:rsid w:val="007E154B"/>
    <w:rsid w:val="007E2BC7"/>
    <w:rsid w:val="007E50F5"/>
    <w:rsid w:val="007E5BFE"/>
    <w:rsid w:val="007E6229"/>
    <w:rsid w:val="007E6BF6"/>
    <w:rsid w:val="007E6ECA"/>
    <w:rsid w:val="007E78C8"/>
    <w:rsid w:val="007F04E0"/>
    <w:rsid w:val="007F07D2"/>
    <w:rsid w:val="007F0A93"/>
    <w:rsid w:val="007F17F0"/>
    <w:rsid w:val="007F1E83"/>
    <w:rsid w:val="007F2EF3"/>
    <w:rsid w:val="007F2F82"/>
    <w:rsid w:val="007F44F3"/>
    <w:rsid w:val="007F4530"/>
    <w:rsid w:val="007F4E55"/>
    <w:rsid w:val="007F51AB"/>
    <w:rsid w:val="007F578A"/>
    <w:rsid w:val="007F5BFC"/>
    <w:rsid w:val="007F5ED3"/>
    <w:rsid w:val="007F65EB"/>
    <w:rsid w:val="007F6CFA"/>
    <w:rsid w:val="007F7ED3"/>
    <w:rsid w:val="008003FE"/>
    <w:rsid w:val="00800441"/>
    <w:rsid w:val="00800623"/>
    <w:rsid w:val="0080076E"/>
    <w:rsid w:val="00801928"/>
    <w:rsid w:val="00802191"/>
    <w:rsid w:val="00802587"/>
    <w:rsid w:val="0080287A"/>
    <w:rsid w:val="008031A2"/>
    <w:rsid w:val="008033C3"/>
    <w:rsid w:val="0080346E"/>
    <w:rsid w:val="008035E5"/>
    <w:rsid w:val="00803892"/>
    <w:rsid w:val="008041F5"/>
    <w:rsid w:val="0080447B"/>
    <w:rsid w:val="00805BC8"/>
    <w:rsid w:val="00805E81"/>
    <w:rsid w:val="00806B7D"/>
    <w:rsid w:val="00806D7E"/>
    <w:rsid w:val="008072F6"/>
    <w:rsid w:val="00807438"/>
    <w:rsid w:val="008077BA"/>
    <w:rsid w:val="00810760"/>
    <w:rsid w:val="0081086D"/>
    <w:rsid w:val="00810D67"/>
    <w:rsid w:val="00811804"/>
    <w:rsid w:val="00812337"/>
    <w:rsid w:val="00812474"/>
    <w:rsid w:val="00813602"/>
    <w:rsid w:val="00813652"/>
    <w:rsid w:val="00813688"/>
    <w:rsid w:val="0081369C"/>
    <w:rsid w:val="0081428B"/>
    <w:rsid w:val="008142F3"/>
    <w:rsid w:val="00814E53"/>
    <w:rsid w:val="00814F40"/>
    <w:rsid w:val="00815E9B"/>
    <w:rsid w:val="008163A6"/>
    <w:rsid w:val="008174A0"/>
    <w:rsid w:val="00817767"/>
    <w:rsid w:val="0082053D"/>
    <w:rsid w:val="008217BC"/>
    <w:rsid w:val="00822388"/>
    <w:rsid w:val="00822CDF"/>
    <w:rsid w:val="00822E7A"/>
    <w:rsid w:val="00823075"/>
    <w:rsid w:val="00823329"/>
    <w:rsid w:val="00823728"/>
    <w:rsid w:val="0082384D"/>
    <w:rsid w:val="00824D05"/>
    <w:rsid w:val="00825959"/>
    <w:rsid w:val="00825BB2"/>
    <w:rsid w:val="00825CFA"/>
    <w:rsid w:val="00825D6A"/>
    <w:rsid w:val="00825E9D"/>
    <w:rsid w:val="00825F2F"/>
    <w:rsid w:val="00826C34"/>
    <w:rsid w:val="00827151"/>
    <w:rsid w:val="00830B3A"/>
    <w:rsid w:val="00831751"/>
    <w:rsid w:val="008320E2"/>
    <w:rsid w:val="00832282"/>
    <w:rsid w:val="0083241B"/>
    <w:rsid w:val="008326AD"/>
    <w:rsid w:val="0083282A"/>
    <w:rsid w:val="0083331A"/>
    <w:rsid w:val="00833D28"/>
    <w:rsid w:val="00835CE0"/>
    <w:rsid w:val="0083602B"/>
    <w:rsid w:val="008367A1"/>
    <w:rsid w:val="00836B81"/>
    <w:rsid w:val="00837A2A"/>
    <w:rsid w:val="0084045A"/>
    <w:rsid w:val="008407D2"/>
    <w:rsid w:val="008410CC"/>
    <w:rsid w:val="00842FA3"/>
    <w:rsid w:val="00844388"/>
    <w:rsid w:val="0084445C"/>
    <w:rsid w:val="008445F5"/>
    <w:rsid w:val="00844841"/>
    <w:rsid w:val="0084486E"/>
    <w:rsid w:val="00844BC5"/>
    <w:rsid w:val="0084593B"/>
    <w:rsid w:val="00847341"/>
    <w:rsid w:val="008478A4"/>
    <w:rsid w:val="008479CD"/>
    <w:rsid w:val="00850907"/>
    <w:rsid w:val="00850E78"/>
    <w:rsid w:val="0085115A"/>
    <w:rsid w:val="00851B70"/>
    <w:rsid w:val="008527CF"/>
    <w:rsid w:val="00852DAD"/>
    <w:rsid w:val="00853433"/>
    <w:rsid w:val="00853D00"/>
    <w:rsid w:val="00853FA6"/>
    <w:rsid w:val="00854099"/>
    <w:rsid w:val="008547FC"/>
    <w:rsid w:val="008561DC"/>
    <w:rsid w:val="00856296"/>
    <w:rsid w:val="008564FF"/>
    <w:rsid w:val="00857264"/>
    <w:rsid w:val="00857609"/>
    <w:rsid w:val="0086095A"/>
    <w:rsid w:val="00860D01"/>
    <w:rsid w:val="00861105"/>
    <w:rsid w:val="00861F11"/>
    <w:rsid w:val="008628EC"/>
    <w:rsid w:val="00862970"/>
    <w:rsid w:val="00862F14"/>
    <w:rsid w:val="008639C3"/>
    <w:rsid w:val="00863C3D"/>
    <w:rsid w:val="00864109"/>
    <w:rsid w:val="00864203"/>
    <w:rsid w:val="00865DCD"/>
    <w:rsid w:val="0086623F"/>
    <w:rsid w:val="00866566"/>
    <w:rsid w:val="00866B60"/>
    <w:rsid w:val="0086752C"/>
    <w:rsid w:val="00867567"/>
    <w:rsid w:val="0087033C"/>
    <w:rsid w:val="0087048D"/>
    <w:rsid w:val="00870497"/>
    <w:rsid w:val="00870887"/>
    <w:rsid w:val="00870B56"/>
    <w:rsid w:val="00870D93"/>
    <w:rsid w:val="00871E14"/>
    <w:rsid w:val="00872812"/>
    <w:rsid w:val="0087424F"/>
    <w:rsid w:val="00874361"/>
    <w:rsid w:val="008746E1"/>
    <w:rsid w:val="00874898"/>
    <w:rsid w:val="00876EF5"/>
    <w:rsid w:val="00877C47"/>
    <w:rsid w:val="008809ED"/>
    <w:rsid w:val="008818DE"/>
    <w:rsid w:val="008818EA"/>
    <w:rsid w:val="00881AD5"/>
    <w:rsid w:val="0088233A"/>
    <w:rsid w:val="0088272B"/>
    <w:rsid w:val="00883487"/>
    <w:rsid w:val="00883775"/>
    <w:rsid w:val="0088494E"/>
    <w:rsid w:val="00885565"/>
    <w:rsid w:val="008865FE"/>
    <w:rsid w:val="00886796"/>
    <w:rsid w:val="00886DFE"/>
    <w:rsid w:val="008876D0"/>
    <w:rsid w:val="00891A87"/>
    <w:rsid w:val="0089243F"/>
    <w:rsid w:val="008926B4"/>
    <w:rsid w:val="008927E1"/>
    <w:rsid w:val="00893BA2"/>
    <w:rsid w:val="0089413D"/>
    <w:rsid w:val="00896D10"/>
    <w:rsid w:val="00896DCF"/>
    <w:rsid w:val="008A0412"/>
    <w:rsid w:val="008A058B"/>
    <w:rsid w:val="008A0930"/>
    <w:rsid w:val="008A0B95"/>
    <w:rsid w:val="008A1232"/>
    <w:rsid w:val="008A3B68"/>
    <w:rsid w:val="008A40E2"/>
    <w:rsid w:val="008A4437"/>
    <w:rsid w:val="008A4BD1"/>
    <w:rsid w:val="008A51B8"/>
    <w:rsid w:val="008A599B"/>
    <w:rsid w:val="008A69BA"/>
    <w:rsid w:val="008A6A41"/>
    <w:rsid w:val="008A6A6B"/>
    <w:rsid w:val="008A6AE4"/>
    <w:rsid w:val="008A714D"/>
    <w:rsid w:val="008B00AA"/>
    <w:rsid w:val="008B050C"/>
    <w:rsid w:val="008B0DD8"/>
    <w:rsid w:val="008B0F98"/>
    <w:rsid w:val="008B109E"/>
    <w:rsid w:val="008B33A7"/>
    <w:rsid w:val="008B3F70"/>
    <w:rsid w:val="008B453B"/>
    <w:rsid w:val="008B4E77"/>
    <w:rsid w:val="008B4FD0"/>
    <w:rsid w:val="008B57A2"/>
    <w:rsid w:val="008B77F9"/>
    <w:rsid w:val="008B7E55"/>
    <w:rsid w:val="008C0547"/>
    <w:rsid w:val="008C0CAD"/>
    <w:rsid w:val="008C11C0"/>
    <w:rsid w:val="008C1880"/>
    <w:rsid w:val="008C23CF"/>
    <w:rsid w:val="008C2C49"/>
    <w:rsid w:val="008C2FCE"/>
    <w:rsid w:val="008C32EC"/>
    <w:rsid w:val="008C3629"/>
    <w:rsid w:val="008C3F93"/>
    <w:rsid w:val="008C424B"/>
    <w:rsid w:val="008C4422"/>
    <w:rsid w:val="008C4F39"/>
    <w:rsid w:val="008C5830"/>
    <w:rsid w:val="008C5AFA"/>
    <w:rsid w:val="008C5EF5"/>
    <w:rsid w:val="008C5F09"/>
    <w:rsid w:val="008C60B6"/>
    <w:rsid w:val="008D039D"/>
    <w:rsid w:val="008D0687"/>
    <w:rsid w:val="008D0FDB"/>
    <w:rsid w:val="008D11FF"/>
    <w:rsid w:val="008D156E"/>
    <w:rsid w:val="008D1CC9"/>
    <w:rsid w:val="008D30DD"/>
    <w:rsid w:val="008D31A8"/>
    <w:rsid w:val="008D4199"/>
    <w:rsid w:val="008D47B7"/>
    <w:rsid w:val="008D4A63"/>
    <w:rsid w:val="008D4B31"/>
    <w:rsid w:val="008D4F54"/>
    <w:rsid w:val="008D7D23"/>
    <w:rsid w:val="008E0693"/>
    <w:rsid w:val="008E15FB"/>
    <w:rsid w:val="008E173E"/>
    <w:rsid w:val="008E17BD"/>
    <w:rsid w:val="008E264B"/>
    <w:rsid w:val="008E29FA"/>
    <w:rsid w:val="008E3390"/>
    <w:rsid w:val="008E35D7"/>
    <w:rsid w:val="008E3E32"/>
    <w:rsid w:val="008E42CF"/>
    <w:rsid w:val="008E4B9A"/>
    <w:rsid w:val="008E5506"/>
    <w:rsid w:val="008E58DC"/>
    <w:rsid w:val="008E5B8C"/>
    <w:rsid w:val="008E651D"/>
    <w:rsid w:val="008E6EAF"/>
    <w:rsid w:val="008E7225"/>
    <w:rsid w:val="008E7FF9"/>
    <w:rsid w:val="008F004C"/>
    <w:rsid w:val="008F0EF0"/>
    <w:rsid w:val="008F0FC2"/>
    <w:rsid w:val="008F1883"/>
    <w:rsid w:val="008F1BE2"/>
    <w:rsid w:val="008F210E"/>
    <w:rsid w:val="008F21FC"/>
    <w:rsid w:val="008F2274"/>
    <w:rsid w:val="008F256F"/>
    <w:rsid w:val="008F25B9"/>
    <w:rsid w:val="008F2D0A"/>
    <w:rsid w:val="008F2DDD"/>
    <w:rsid w:val="008F39A4"/>
    <w:rsid w:val="008F410B"/>
    <w:rsid w:val="008F458C"/>
    <w:rsid w:val="008F5FBD"/>
    <w:rsid w:val="008F60F6"/>
    <w:rsid w:val="008F699A"/>
    <w:rsid w:val="008F7B6E"/>
    <w:rsid w:val="008F7DC5"/>
    <w:rsid w:val="00900918"/>
    <w:rsid w:val="00900FA5"/>
    <w:rsid w:val="009012BA"/>
    <w:rsid w:val="00902301"/>
    <w:rsid w:val="00902609"/>
    <w:rsid w:val="009026CB"/>
    <w:rsid w:val="00902DCA"/>
    <w:rsid w:val="009045F8"/>
    <w:rsid w:val="0090496C"/>
    <w:rsid w:val="00905AD3"/>
    <w:rsid w:val="00907425"/>
    <w:rsid w:val="00910022"/>
    <w:rsid w:val="00910CAC"/>
    <w:rsid w:val="00911074"/>
    <w:rsid w:val="00911ED6"/>
    <w:rsid w:val="00912360"/>
    <w:rsid w:val="0091246B"/>
    <w:rsid w:val="00913080"/>
    <w:rsid w:val="00913482"/>
    <w:rsid w:val="00913652"/>
    <w:rsid w:val="00913870"/>
    <w:rsid w:val="00913DD2"/>
    <w:rsid w:val="009140F9"/>
    <w:rsid w:val="009147A7"/>
    <w:rsid w:val="009148E7"/>
    <w:rsid w:val="00914B85"/>
    <w:rsid w:val="0091546C"/>
    <w:rsid w:val="00915A72"/>
    <w:rsid w:val="00915B13"/>
    <w:rsid w:val="00915B76"/>
    <w:rsid w:val="00915B85"/>
    <w:rsid w:val="00915FE9"/>
    <w:rsid w:val="00916617"/>
    <w:rsid w:val="00917024"/>
    <w:rsid w:val="009171D3"/>
    <w:rsid w:val="00920187"/>
    <w:rsid w:val="00920C4E"/>
    <w:rsid w:val="00920CED"/>
    <w:rsid w:val="00920F0C"/>
    <w:rsid w:val="009215CA"/>
    <w:rsid w:val="00921CF4"/>
    <w:rsid w:val="00923742"/>
    <w:rsid w:val="00923BF8"/>
    <w:rsid w:val="00923D3F"/>
    <w:rsid w:val="00924196"/>
    <w:rsid w:val="00924367"/>
    <w:rsid w:val="0092478A"/>
    <w:rsid w:val="009248E9"/>
    <w:rsid w:val="00925FDF"/>
    <w:rsid w:val="009260BA"/>
    <w:rsid w:val="00927728"/>
    <w:rsid w:val="00927F03"/>
    <w:rsid w:val="00930090"/>
    <w:rsid w:val="009301F9"/>
    <w:rsid w:val="009306E8"/>
    <w:rsid w:val="009310C4"/>
    <w:rsid w:val="0093180E"/>
    <w:rsid w:val="00931C3D"/>
    <w:rsid w:val="00931E8C"/>
    <w:rsid w:val="00933ED9"/>
    <w:rsid w:val="0093445E"/>
    <w:rsid w:val="00934781"/>
    <w:rsid w:val="00934D57"/>
    <w:rsid w:val="0093615C"/>
    <w:rsid w:val="009369D3"/>
    <w:rsid w:val="009375B5"/>
    <w:rsid w:val="00937C90"/>
    <w:rsid w:val="00940873"/>
    <w:rsid w:val="00941469"/>
    <w:rsid w:val="0094181A"/>
    <w:rsid w:val="00941F7C"/>
    <w:rsid w:val="009421DA"/>
    <w:rsid w:val="009425EB"/>
    <w:rsid w:val="009429C0"/>
    <w:rsid w:val="00942A23"/>
    <w:rsid w:val="00942A5C"/>
    <w:rsid w:val="00942B07"/>
    <w:rsid w:val="00943799"/>
    <w:rsid w:val="009437E7"/>
    <w:rsid w:val="00943852"/>
    <w:rsid w:val="0094456E"/>
    <w:rsid w:val="009461FA"/>
    <w:rsid w:val="00946B12"/>
    <w:rsid w:val="009506C8"/>
    <w:rsid w:val="00950CD1"/>
    <w:rsid w:val="00950D43"/>
    <w:rsid w:val="00950F78"/>
    <w:rsid w:val="00951020"/>
    <w:rsid w:val="00951FF5"/>
    <w:rsid w:val="00952141"/>
    <w:rsid w:val="0095520E"/>
    <w:rsid w:val="00956030"/>
    <w:rsid w:val="009566FA"/>
    <w:rsid w:val="00957574"/>
    <w:rsid w:val="00957C62"/>
    <w:rsid w:val="009608A4"/>
    <w:rsid w:val="00960B23"/>
    <w:rsid w:val="00962822"/>
    <w:rsid w:val="00962B36"/>
    <w:rsid w:val="009630E1"/>
    <w:rsid w:val="00963B62"/>
    <w:rsid w:val="00964C93"/>
    <w:rsid w:val="00965BEC"/>
    <w:rsid w:val="00965F88"/>
    <w:rsid w:val="00966368"/>
    <w:rsid w:val="0096729F"/>
    <w:rsid w:val="00967CFF"/>
    <w:rsid w:val="009707A1"/>
    <w:rsid w:val="00970B54"/>
    <w:rsid w:val="00971569"/>
    <w:rsid w:val="00971722"/>
    <w:rsid w:val="00971A69"/>
    <w:rsid w:val="0097219F"/>
    <w:rsid w:val="00973D0D"/>
    <w:rsid w:val="00973F85"/>
    <w:rsid w:val="00974176"/>
    <w:rsid w:val="009749D7"/>
    <w:rsid w:val="0097505E"/>
    <w:rsid w:val="00975788"/>
    <w:rsid w:val="00975959"/>
    <w:rsid w:val="009767CC"/>
    <w:rsid w:val="00977679"/>
    <w:rsid w:val="0098048C"/>
    <w:rsid w:val="009814AC"/>
    <w:rsid w:val="00981D59"/>
    <w:rsid w:val="0098208D"/>
    <w:rsid w:val="00982213"/>
    <w:rsid w:val="009842E6"/>
    <w:rsid w:val="009845C3"/>
    <w:rsid w:val="0098465C"/>
    <w:rsid w:val="00985356"/>
    <w:rsid w:val="00985D22"/>
    <w:rsid w:val="009863D2"/>
    <w:rsid w:val="00986A8D"/>
    <w:rsid w:val="00986FC7"/>
    <w:rsid w:val="00987964"/>
    <w:rsid w:val="00987F6D"/>
    <w:rsid w:val="00990750"/>
    <w:rsid w:val="00990B9F"/>
    <w:rsid w:val="00990C38"/>
    <w:rsid w:val="00991D22"/>
    <w:rsid w:val="00992555"/>
    <w:rsid w:val="0099274C"/>
    <w:rsid w:val="00992804"/>
    <w:rsid w:val="00992CF0"/>
    <w:rsid w:val="00992DEA"/>
    <w:rsid w:val="00993595"/>
    <w:rsid w:val="00993D03"/>
    <w:rsid w:val="00996E2F"/>
    <w:rsid w:val="00997424"/>
    <w:rsid w:val="00997ED9"/>
    <w:rsid w:val="009A0F62"/>
    <w:rsid w:val="009A1473"/>
    <w:rsid w:val="009A1AE8"/>
    <w:rsid w:val="009A1C6C"/>
    <w:rsid w:val="009A1E5C"/>
    <w:rsid w:val="009A2929"/>
    <w:rsid w:val="009A2B53"/>
    <w:rsid w:val="009A2DF0"/>
    <w:rsid w:val="009A42C4"/>
    <w:rsid w:val="009A4DF2"/>
    <w:rsid w:val="009A5D93"/>
    <w:rsid w:val="009A62B9"/>
    <w:rsid w:val="009A6579"/>
    <w:rsid w:val="009A6D1D"/>
    <w:rsid w:val="009A71DB"/>
    <w:rsid w:val="009A7285"/>
    <w:rsid w:val="009A7996"/>
    <w:rsid w:val="009A7F26"/>
    <w:rsid w:val="009B0789"/>
    <w:rsid w:val="009B0CD7"/>
    <w:rsid w:val="009B0F28"/>
    <w:rsid w:val="009B113C"/>
    <w:rsid w:val="009B1CE5"/>
    <w:rsid w:val="009B1E16"/>
    <w:rsid w:val="009B2361"/>
    <w:rsid w:val="009B28FE"/>
    <w:rsid w:val="009B2C37"/>
    <w:rsid w:val="009B3E45"/>
    <w:rsid w:val="009B43D1"/>
    <w:rsid w:val="009B5E06"/>
    <w:rsid w:val="009C04E2"/>
    <w:rsid w:val="009C068B"/>
    <w:rsid w:val="009C1355"/>
    <w:rsid w:val="009C1FEE"/>
    <w:rsid w:val="009C3EB9"/>
    <w:rsid w:val="009C425E"/>
    <w:rsid w:val="009C442C"/>
    <w:rsid w:val="009C44E5"/>
    <w:rsid w:val="009C4CAA"/>
    <w:rsid w:val="009C4EFA"/>
    <w:rsid w:val="009C5A2C"/>
    <w:rsid w:val="009C60E8"/>
    <w:rsid w:val="009C723F"/>
    <w:rsid w:val="009C7495"/>
    <w:rsid w:val="009C7B94"/>
    <w:rsid w:val="009C7FE0"/>
    <w:rsid w:val="009D1DA0"/>
    <w:rsid w:val="009D22B0"/>
    <w:rsid w:val="009D24C9"/>
    <w:rsid w:val="009D29CA"/>
    <w:rsid w:val="009D2A55"/>
    <w:rsid w:val="009D2F6A"/>
    <w:rsid w:val="009D3EF6"/>
    <w:rsid w:val="009D4366"/>
    <w:rsid w:val="009D489D"/>
    <w:rsid w:val="009D493E"/>
    <w:rsid w:val="009D5AED"/>
    <w:rsid w:val="009D6367"/>
    <w:rsid w:val="009D6641"/>
    <w:rsid w:val="009D68C6"/>
    <w:rsid w:val="009D6F28"/>
    <w:rsid w:val="009D72A6"/>
    <w:rsid w:val="009D766D"/>
    <w:rsid w:val="009E0DB1"/>
    <w:rsid w:val="009E0E1A"/>
    <w:rsid w:val="009E0F55"/>
    <w:rsid w:val="009E3020"/>
    <w:rsid w:val="009E30B9"/>
    <w:rsid w:val="009E3416"/>
    <w:rsid w:val="009E3D52"/>
    <w:rsid w:val="009E40B7"/>
    <w:rsid w:val="009E45BF"/>
    <w:rsid w:val="009E515E"/>
    <w:rsid w:val="009E52D7"/>
    <w:rsid w:val="009E5315"/>
    <w:rsid w:val="009E56FB"/>
    <w:rsid w:val="009E5FD5"/>
    <w:rsid w:val="009E748D"/>
    <w:rsid w:val="009E771E"/>
    <w:rsid w:val="009F1FEC"/>
    <w:rsid w:val="009F2E1E"/>
    <w:rsid w:val="009F3239"/>
    <w:rsid w:val="009F37FD"/>
    <w:rsid w:val="009F3F3F"/>
    <w:rsid w:val="009F4625"/>
    <w:rsid w:val="009F4E33"/>
    <w:rsid w:val="009F4EB4"/>
    <w:rsid w:val="009F5576"/>
    <w:rsid w:val="009F558F"/>
    <w:rsid w:val="009F570D"/>
    <w:rsid w:val="009F662A"/>
    <w:rsid w:val="009F6F40"/>
    <w:rsid w:val="009F7069"/>
    <w:rsid w:val="009F7197"/>
    <w:rsid w:val="009F71BD"/>
    <w:rsid w:val="009F7CF1"/>
    <w:rsid w:val="00A00A29"/>
    <w:rsid w:val="00A00D62"/>
    <w:rsid w:val="00A0156A"/>
    <w:rsid w:val="00A01797"/>
    <w:rsid w:val="00A03470"/>
    <w:rsid w:val="00A038CD"/>
    <w:rsid w:val="00A0418A"/>
    <w:rsid w:val="00A04BC1"/>
    <w:rsid w:val="00A04C0B"/>
    <w:rsid w:val="00A052BB"/>
    <w:rsid w:val="00A05A3D"/>
    <w:rsid w:val="00A05E9D"/>
    <w:rsid w:val="00A06BFF"/>
    <w:rsid w:val="00A07AB3"/>
    <w:rsid w:val="00A10729"/>
    <w:rsid w:val="00A107CF"/>
    <w:rsid w:val="00A11478"/>
    <w:rsid w:val="00A11571"/>
    <w:rsid w:val="00A12210"/>
    <w:rsid w:val="00A12F5E"/>
    <w:rsid w:val="00A133CF"/>
    <w:rsid w:val="00A134E9"/>
    <w:rsid w:val="00A136A9"/>
    <w:rsid w:val="00A141BC"/>
    <w:rsid w:val="00A14C6F"/>
    <w:rsid w:val="00A14E07"/>
    <w:rsid w:val="00A14E39"/>
    <w:rsid w:val="00A14E7F"/>
    <w:rsid w:val="00A14EC6"/>
    <w:rsid w:val="00A15051"/>
    <w:rsid w:val="00A15497"/>
    <w:rsid w:val="00A16035"/>
    <w:rsid w:val="00A16453"/>
    <w:rsid w:val="00A16EF7"/>
    <w:rsid w:val="00A1737B"/>
    <w:rsid w:val="00A17596"/>
    <w:rsid w:val="00A20D3E"/>
    <w:rsid w:val="00A20F0D"/>
    <w:rsid w:val="00A21A7D"/>
    <w:rsid w:val="00A22151"/>
    <w:rsid w:val="00A22293"/>
    <w:rsid w:val="00A224E2"/>
    <w:rsid w:val="00A228FF"/>
    <w:rsid w:val="00A236C5"/>
    <w:rsid w:val="00A23B97"/>
    <w:rsid w:val="00A2402B"/>
    <w:rsid w:val="00A24A1B"/>
    <w:rsid w:val="00A24AB0"/>
    <w:rsid w:val="00A261CE"/>
    <w:rsid w:val="00A26730"/>
    <w:rsid w:val="00A26C80"/>
    <w:rsid w:val="00A27045"/>
    <w:rsid w:val="00A27107"/>
    <w:rsid w:val="00A2750B"/>
    <w:rsid w:val="00A2760D"/>
    <w:rsid w:val="00A27A20"/>
    <w:rsid w:val="00A30406"/>
    <w:rsid w:val="00A31845"/>
    <w:rsid w:val="00A327A1"/>
    <w:rsid w:val="00A32EA3"/>
    <w:rsid w:val="00A32F3C"/>
    <w:rsid w:val="00A33733"/>
    <w:rsid w:val="00A33940"/>
    <w:rsid w:val="00A33D02"/>
    <w:rsid w:val="00A3406E"/>
    <w:rsid w:val="00A349EC"/>
    <w:rsid w:val="00A35B37"/>
    <w:rsid w:val="00A36037"/>
    <w:rsid w:val="00A36FBA"/>
    <w:rsid w:val="00A371E9"/>
    <w:rsid w:val="00A3745E"/>
    <w:rsid w:val="00A37DA8"/>
    <w:rsid w:val="00A37DC8"/>
    <w:rsid w:val="00A400F8"/>
    <w:rsid w:val="00A417DC"/>
    <w:rsid w:val="00A423EB"/>
    <w:rsid w:val="00A4305E"/>
    <w:rsid w:val="00A43903"/>
    <w:rsid w:val="00A43DCE"/>
    <w:rsid w:val="00A44812"/>
    <w:rsid w:val="00A44906"/>
    <w:rsid w:val="00A44976"/>
    <w:rsid w:val="00A44AC3"/>
    <w:rsid w:val="00A45404"/>
    <w:rsid w:val="00A459A9"/>
    <w:rsid w:val="00A45A50"/>
    <w:rsid w:val="00A460BC"/>
    <w:rsid w:val="00A463E8"/>
    <w:rsid w:val="00A466F3"/>
    <w:rsid w:val="00A46D8D"/>
    <w:rsid w:val="00A471BB"/>
    <w:rsid w:val="00A51363"/>
    <w:rsid w:val="00A515DF"/>
    <w:rsid w:val="00A516AF"/>
    <w:rsid w:val="00A52447"/>
    <w:rsid w:val="00A526BC"/>
    <w:rsid w:val="00A52B14"/>
    <w:rsid w:val="00A538A9"/>
    <w:rsid w:val="00A53FA4"/>
    <w:rsid w:val="00A549DB"/>
    <w:rsid w:val="00A557C6"/>
    <w:rsid w:val="00A55DA5"/>
    <w:rsid w:val="00A56730"/>
    <w:rsid w:val="00A56D51"/>
    <w:rsid w:val="00A57041"/>
    <w:rsid w:val="00A57086"/>
    <w:rsid w:val="00A57637"/>
    <w:rsid w:val="00A60757"/>
    <w:rsid w:val="00A612A8"/>
    <w:rsid w:val="00A612B8"/>
    <w:rsid w:val="00A61A7D"/>
    <w:rsid w:val="00A62A1B"/>
    <w:rsid w:val="00A62FF5"/>
    <w:rsid w:val="00A63830"/>
    <w:rsid w:val="00A64EDE"/>
    <w:rsid w:val="00A65608"/>
    <w:rsid w:val="00A65700"/>
    <w:rsid w:val="00A657EC"/>
    <w:rsid w:val="00A65BA8"/>
    <w:rsid w:val="00A67185"/>
    <w:rsid w:val="00A6736D"/>
    <w:rsid w:val="00A67691"/>
    <w:rsid w:val="00A70706"/>
    <w:rsid w:val="00A7099C"/>
    <w:rsid w:val="00A70B6F"/>
    <w:rsid w:val="00A71B9C"/>
    <w:rsid w:val="00A71E64"/>
    <w:rsid w:val="00A72124"/>
    <w:rsid w:val="00A72CDB"/>
    <w:rsid w:val="00A744F9"/>
    <w:rsid w:val="00A748F5"/>
    <w:rsid w:val="00A7551F"/>
    <w:rsid w:val="00A75FFE"/>
    <w:rsid w:val="00A76ECE"/>
    <w:rsid w:val="00A76F7D"/>
    <w:rsid w:val="00A77750"/>
    <w:rsid w:val="00A77804"/>
    <w:rsid w:val="00A77D27"/>
    <w:rsid w:val="00A80A53"/>
    <w:rsid w:val="00A80F98"/>
    <w:rsid w:val="00A810AA"/>
    <w:rsid w:val="00A811CF"/>
    <w:rsid w:val="00A8137B"/>
    <w:rsid w:val="00A8139A"/>
    <w:rsid w:val="00A8197A"/>
    <w:rsid w:val="00A83A9F"/>
    <w:rsid w:val="00A849B6"/>
    <w:rsid w:val="00A853E6"/>
    <w:rsid w:val="00A85784"/>
    <w:rsid w:val="00A86A64"/>
    <w:rsid w:val="00A874F7"/>
    <w:rsid w:val="00A878A4"/>
    <w:rsid w:val="00A879F1"/>
    <w:rsid w:val="00A907DD"/>
    <w:rsid w:val="00A90E7F"/>
    <w:rsid w:val="00A9130C"/>
    <w:rsid w:val="00A930C2"/>
    <w:rsid w:val="00A93644"/>
    <w:rsid w:val="00A93A1A"/>
    <w:rsid w:val="00A9422B"/>
    <w:rsid w:val="00AA0C5D"/>
    <w:rsid w:val="00AA1178"/>
    <w:rsid w:val="00AA2A5B"/>
    <w:rsid w:val="00AA2DC9"/>
    <w:rsid w:val="00AA3840"/>
    <w:rsid w:val="00AA3A4A"/>
    <w:rsid w:val="00AA57BA"/>
    <w:rsid w:val="00AA5D66"/>
    <w:rsid w:val="00AA5EA7"/>
    <w:rsid w:val="00AA607B"/>
    <w:rsid w:val="00AA65BA"/>
    <w:rsid w:val="00AA6B92"/>
    <w:rsid w:val="00AA6D57"/>
    <w:rsid w:val="00AA782B"/>
    <w:rsid w:val="00AA78C7"/>
    <w:rsid w:val="00AB0150"/>
    <w:rsid w:val="00AB0440"/>
    <w:rsid w:val="00AB04F5"/>
    <w:rsid w:val="00AB0745"/>
    <w:rsid w:val="00AB096E"/>
    <w:rsid w:val="00AB0E01"/>
    <w:rsid w:val="00AB16F3"/>
    <w:rsid w:val="00AB1C4B"/>
    <w:rsid w:val="00AB2852"/>
    <w:rsid w:val="00AB29BA"/>
    <w:rsid w:val="00AB369C"/>
    <w:rsid w:val="00AB3959"/>
    <w:rsid w:val="00AB4B4A"/>
    <w:rsid w:val="00AB56E0"/>
    <w:rsid w:val="00AB5777"/>
    <w:rsid w:val="00AB5BD4"/>
    <w:rsid w:val="00AB601F"/>
    <w:rsid w:val="00AB6563"/>
    <w:rsid w:val="00AB65FD"/>
    <w:rsid w:val="00AB682D"/>
    <w:rsid w:val="00AC1304"/>
    <w:rsid w:val="00AC1364"/>
    <w:rsid w:val="00AC1643"/>
    <w:rsid w:val="00AC1774"/>
    <w:rsid w:val="00AC1D7E"/>
    <w:rsid w:val="00AC2714"/>
    <w:rsid w:val="00AC2FC3"/>
    <w:rsid w:val="00AC3D36"/>
    <w:rsid w:val="00AC4518"/>
    <w:rsid w:val="00AC4BD3"/>
    <w:rsid w:val="00AC4BF4"/>
    <w:rsid w:val="00AC6461"/>
    <w:rsid w:val="00AC6C66"/>
    <w:rsid w:val="00AC7411"/>
    <w:rsid w:val="00AC7B56"/>
    <w:rsid w:val="00AC7B77"/>
    <w:rsid w:val="00AD01D3"/>
    <w:rsid w:val="00AD0F41"/>
    <w:rsid w:val="00AD16EB"/>
    <w:rsid w:val="00AD1DD7"/>
    <w:rsid w:val="00AD2843"/>
    <w:rsid w:val="00AD2AA3"/>
    <w:rsid w:val="00AD339A"/>
    <w:rsid w:val="00AD3C2A"/>
    <w:rsid w:val="00AD3DDB"/>
    <w:rsid w:val="00AD4C0E"/>
    <w:rsid w:val="00AD5250"/>
    <w:rsid w:val="00AD55A8"/>
    <w:rsid w:val="00AD55EA"/>
    <w:rsid w:val="00AD5824"/>
    <w:rsid w:val="00AD5854"/>
    <w:rsid w:val="00AD6569"/>
    <w:rsid w:val="00AD68D5"/>
    <w:rsid w:val="00AD72C8"/>
    <w:rsid w:val="00AD73C1"/>
    <w:rsid w:val="00AD73EA"/>
    <w:rsid w:val="00AE0861"/>
    <w:rsid w:val="00AE1752"/>
    <w:rsid w:val="00AE18D4"/>
    <w:rsid w:val="00AE1A9F"/>
    <w:rsid w:val="00AE1D19"/>
    <w:rsid w:val="00AE1E76"/>
    <w:rsid w:val="00AE23F8"/>
    <w:rsid w:val="00AE3943"/>
    <w:rsid w:val="00AE4650"/>
    <w:rsid w:val="00AE4749"/>
    <w:rsid w:val="00AE4D87"/>
    <w:rsid w:val="00AE68E9"/>
    <w:rsid w:val="00AE6F55"/>
    <w:rsid w:val="00AE70F9"/>
    <w:rsid w:val="00AE739D"/>
    <w:rsid w:val="00AE7658"/>
    <w:rsid w:val="00AE7CA4"/>
    <w:rsid w:val="00AF0663"/>
    <w:rsid w:val="00AF0966"/>
    <w:rsid w:val="00AF0F90"/>
    <w:rsid w:val="00AF1117"/>
    <w:rsid w:val="00AF1201"/>
    <w:rsid w:val="00AF219F"/>
    <w:rsid w:val="00AF21C3"/>
    <w:rsid w:val="00AF2B5D"/>
    <w:rsid w:val="00AF3279"/>
    <w:rsid w:val="00AF36DC"/>
    <w:rsid w:val="00AF39A2"/>
    <w:rsid w:val="00AF40D2"/>
    <w:rsid w:val="00AF5187"/>
    <w:rsid w:val="00AF5777"/>
    <w:rsid w:val="00AF59AB"/>
    <w:rsid w:val="00AF5E3C"/>
    <w:rsid w:val="00AF6253"/>
    <w:rsid w:val="00AF6625"/>
    <w:rsid w:val="00AF7762"/>
    <w:rsid w:val="00AF7EC9"/>
    <w:rsid w:val="00B00A61"/>
    <w:rsid w:val="00B00CFC"/>
    <w:rsid w:val="00B017F8"/>
    <w:rsid w:val="00B01BF9"/>
    <w:rsid w:val="00B01D85"/>
    <w:rsid w:val="00B02C7F"/>
    <w:rsid w:val="00B04190"/>
    <w:rsid w:val="00B04605"/>
    <w:rsid w:val="00B048F4"/>
    <w:rsid w:val="00B05850"/>
    <w:rsid w:val="00B0597A"/>
    <w:rsid w:val="00B05B59"/>
    <w:rsid w:val="00B05C5A"/>
    <w:rsid w:val="00B05FEE"/>
    <w:rsid w:val="00B06216"/>
    <w:rsid w:val="00B101BF"/>
    <w:rsid w:val="00B109ED"/>
    <w:rsid w:val="00B10C71"/>
    <w:rsid w:val="00B10E3B"/>
    <w:rsid w:val="00B11104"/>
    <w:rsid w:val="00B11392"/>
    <w:rsid w:val="00B11702"/>
    <w:rsid w:val="00B11BA8"/>
    <w:rsid w:val="00B1293D"/>
    <w:rsid w:val="00B137C4"/>
    <w:rsid w:val="00B14059"/>
    <w:rsid w:val="00B14DF5"/>
    <w:rsid w:val="00B152F2"/>
    <w:rsid w:val="00B1621C"/>
    <w:rsid w:val="00B175D1"/>
    <w:rsid w:val="00B178E4"/>
    <w:rsid w:val="00B2013C"/>
    <w:rsid w:val="00B20491"/>
    <w:rsid w:val="00B21076"/>
    <w:rsid w:val="00B23B89"/>
    <w:rsid w:val="00B23D14"/>
    <w:rsid w:val="00B24030"/>
    <w:rsid w:val="00B246A1"/>
    <w:rsid w:val="00B24DFA"/>
    <w:rsid w:val="00B2561C"/>
    <w:rsid w:val="00B25DE6"/>
    <w:rsid w:val="00B26AC3"/>
    <w:rsid w:val="00B27DE0"/>
    <w:rsid w:val="00B27FF5"/>
    <w:rsid w:val="00B30201"/>
    <w:rsid w:val="00B30534"/>
    <w:rsid w:val="00B31133"/>
    <w:rsid w:val="00B31209"/>
    <w:rsid w:val="00B31A1D"/>
    <w:rsid w:val="00B32458"/>
    <w:rsid w:val="00B32C4C"/>
    <w:rsid w:val="00B331BE"/>
    <w:rsid w:val="00B33AF2"/>
    <w:rsid w:val="00B34B25"/>
    <w:rsid w:val="00B34D65"/>
    <w:rsid w:val="00B354B4"/>
    <w:rsid w:val="00B357A2"/>
    <w:rsid w:val="00B3592E"/>
    <w:rsid w:val="00B36880"/>
    <w:rsid w:val="00B37130"/>
    <w:rsid w:val="00B3716C"/>
    <w:rsid w:val="00B37894"/>
    <w:rsid w:val="00B4024F"/>
    <w:rsid w:val="00B40660"/>
    <w:rsid w:val="00B40C3C"/>
    <w:rsid w:val="00B40C4A"/>
    <w:rsid w:val="00B42C50"/>
    <w:rsid w:val="00B439BA"/>
    <w:rsid w:val="00B43E3D"/>
    <w:rsid w:val="00B43FF3"/>
    <w:rsid w:val="00B44455"/>
    <w:rsid w:val="00B44EA6"/>
    <w:rsid w:val="00B45005"/>
    <w:rsid w:val="00B46BA7"/>
    <w:rsid w:val="00B46C6F"/>
    <w:rsid w:val="00B46E6C"/>
    <w:rsid w:val="00B473D3"/>
    <w:rsid w:val="00B4782D"/>
    <w:rsid w:val="00B4787F"/>
    <w:rsid w:val="00B50B4C"/>
    <w:rsid w:val="00B50FA8"/>
    <w:rsid w:val="00B51679"/>
    <w:rsid w:val="00B522CF"/>
    <w:rsid w:val="00B52AAE"/>
    <w:rsid w:val="00B52C02"/>
    <w:rsid w:val="00B5311B"/>
    <w:rsid w:val="00B53813"/>
    <w:rsid w:val="00B53A86"/>
    <w:rsid w:val="00B53B52"/>
    <w:rsid w:val="00B53BB6"/>
    <w:rsid w:val="00B54819"/>
    <w:rsid w:val="00B557CC"/>
    <w:rsid w:val="00B56852"/>
    <w:rsid w:val="00B56D6C"/>
    <w:rsid w:val="00B57314"/>
    <w:rsid w:val="00B60C14"/>
    <w:rsid w:val="00B60F1B"/>
    <w:rsid w:val="00B62FC8"/>
    <w:rsid w:val="00B6300B"/>
    <w:rsid w:val="00B63E03"/>
    <w:rsid w:val="00B63EEF"/>
    <w:rsid w:val="00B64978"/>
    <w:rsid w:val="00B66319"/>
    <w:rsid w:val="00B66734"/>
    <w:rsid w:val="00B67347"/>
    <w:rsid w:val="00B6779A"/>
    <w:rsid w:val="00B677C6"/>
    <w:rsid w:val="00B678BC"/>
    <w:rsid w:val="00B7082E"/>
    <w:rsid w:val="00B70B1E"/>
    <w:rsid w:val="00B70C87"/>
    <w:rsid w:val="00B710E8"/>
    <w:rsid w:val="00B72309"/>
    <w:rsid w:val="00B73A92"/>
    <w:rsid w:val="00B73CA0"/>
    <w:rsid w:val="00B73CDD"/>
    <w:rsid w:val="00B74DBE"/>
    <w:rsid w:val="00B75002"/>
    <w:rsid w:val="00B75C01"/>
    <w:rsid w:val="00B7603F"/>
    <w:rsid w:val="00B7643F"/>
    <w:rsid w:val="00B76B04"/>
    <w:rsid w:val="00B77046"/>
    <w:rsid w:val="00B772D3"/>
    <w:rsid w:val="00B81526"/>
    <w:rsid w:val="00B81A82"/>
    <w:rsid w:val="00B81CFD"/>
    <w:rsid w:val="00B829EE"/>
    <w:rsid w:val="00B84757"/>
    <w:rsid w:val="00B84857"/>
    <w:rsid w:val="00B86492"/>
    <w:rsid w:val="00B86919"/>
    <w:rsid w:val="00B87E5A"/>
    <w:rsid w:val="00B91117"/>
    <w:rsid w:val="00B9145A"/>
    <w:rsid w:val="00B91B16"/>
    <w:rsid w:val="00B92D46"/>
    <w:rsid w:val="00B93510"/>
    <w:rsid w:val="00B93716"/>
    <w:rsid w:val="00B9397E"/>
    <w:rsid w:val="00B95588"/>
    <w:rsid w:val="00B95D67"/>
    <w:rsid w:val="00B96488"/>
    <w:rsid w:val="00B9652B"/>
    <w:rsid w:val="00B97890"/>
    <w:rsid w:val="00B97D6B"/>
    <w:rsid w:val="00BA0211"/>
    <w:rsid w:val="00BA0313"/>
    <w:rsid w:val="00BA13DF"/>
    <w:rsid w:val="00BA1AD2"/>
    <w:rsid w:val="00BA1FFC"/>
    <w:rsid w:val="00BA2191"/>
    <w:rsid w:val="00BA2384"/>
    <w:rsid w:val="00BA24FD"/>
    <w:rsid w:val="00BA2607"/>
    <w:rsid w:val="00BA27B6"/>
    <w:rsid w:val="00BA2CBB"/>
    <w:rsid w:val="00BA2E43"/>
    <w:rsid w:val="00BA483A"/>
    <w:rsid w:val="00BA55A2"/>
    <w:rsid w:val="00BA56BE"/>
    <w:rsid w:val="00BA7F10"/>
    <w:rsid w:val="00BB02FE"/>
    <w:rsid w:val="00BB0DC6"/>
    <w:rsid w:val="00BB1E69"/>
    <w:rsid w:val="00BB36A8"/>
    <w:rsid w:val="00BB38A8"/>
    <w:rsid w:val="00BB3914"/>
    <w:rsid w:val="00BB39F2"/>
    <w:rsid w:val="00BB3F82"/>
    <w:rsid w:val="00BB580C"/>
    <w:rsid w:val="00BB6085"/>
    <w:rsid w:val="00BB68B5"/>
    <w:rsid w:val="00BB75C7"/>
    <w:rsid w:val="00BB7C07"/>
    <w:rsid w:val="00BC02C6"/>
    <w:rsid w:val="00BC1425"/>
    <w:rsid w:val="00BC2D39"/>
    <w:rsid w:val="00BC322A"/>
    <w:rsid w:val="00BC329A"/>
    <w:rsid w:val="00BC37AF"/>
    <w:rsid w:val="00BC3C49"/>
    <w:rsid w:val="00BC3C61"/>
    <w:rsid w:val="00BC43FB"/>
    <w:rsid w:val="00BC48A6"/>
    <w:rsid w:val="00BC4C84"/>
    <w:rsid w:val="00BC59A2"/>
    <w:rsid w:val="00BC5FCF"/>
    <w:rsid w:val="00BC6541"/>
    <w:rsid w:val="00BC699E"/>
    <w:rsid w:val="00BC7251"/>
    <w:rsid w:val="00BC7957"/>
    <w:rsid w:val="00BD1AF4"/>
    <w:rsid w:val="00BD1BA3"/>
    <w:rsid w:val="00BD2579"/>
    <w:rsid w:val="00BD2B4A"/>
    <w:rsid w:val="00BD3A31"/>
    <w:rsid w:val="00BD3B20"/>
    <w:rsid w:val="00BD46FE"/>
    <w:rsid w:val="00BD4CB9"/>
    <w:rsid w:val="00BD545C"/>
    <w:rsid w:val="00BD5C17"/>
    <w:rsid w:val="00BD6056"/>
    <w:rsid w:val="00BD6314"/>
    <w:rsid w:val="00BD67A5"/>
    <w:rsid w:val="00BD6EEE"/>
    <w:rsid w:val="00BD7788"/>
    <w:rsid w:val="00BE0466"/>
    <w:rsid w:val="00BE1134"/>
    <w:rsid w:val="00BE114C"/>
    <w:rsid w:val="00BE1C30"/>
    <w:rsid w:val="00BE3796"/>
    <w:rsid w:val="00BE50C7"/>
    <w:rsid w:val="00BE5958"/>
    <w:rsid w:val="00BE60E5"/>
    <w:rsid w:val="00BE626F"/>
    <w:rsid w:val="00BE6967"/>
    <w:rsid w:val="00BE72B2"/>
    <w:rsid w:val="00BF18C2"/>
    <w:rsid w:val="00BF229B"/>
    <w:rsid w:val="00BF2430"/>
    <w:rsid w:val="00BF249B"/>
    <w:rsid w:val="00BF3691"/>
    <w:rsid w:val="00BF4355"/>
    <w:rsid w:val="00BF4BCD"/>
    <w:rsid w:val="00BF5862"/>
    <w:rsid w:val="00BF5C98"/>
    <w:rsid w:val="00BF673D"/>
    <w:rsid w:val="00BF6F49"/>
    <w:rsid w:val="00BF7611"/>
    <w:rsid w:val="00BF7EE8"/>
    <w:rsid w:val="00C02693"/>
    <w:rsid w:val="00C02D00"/>
    <w:rsid w:val="00C0459F"/>
    <w:rsid w:val="00C046BE"/>
    <w:rsid w:val="00C049FB"/>
    <w:rsid w:val="00C05448"/>
    <w:rsid w:val="00C05CFA"/>
    <w:rsid w:val="00C0666A"/>
    <w:rsid w:val="00C06C67"/>
    <w:rsid w:val="00C0719E"/>
    <w:rsid w:val="00C0736B"/>
    <w:rsid w:val="00C07420"/>
    <w:rsid w:val="00C07907"/>
    <w:rsid w:val="00C10180"/>
    <w:rsid w:val="00C1151C"/>
    <w:rsid w:val="00C1177D"/>
    <w:rsid w:val="00C12195"/>
    <w:rsid w:val="00C12DD2"/>
    <w:rsid w:val="00C15820"/>
    <w:rsid w:val="00C16DCD"/>
    <w:rsid w:val="00C17219"/>
    <w:rsid w:val="00C205A1"/>
    <w:rsid w:val="00C20ABF"/>
    <w:rsid w:val="00C219D1"/>
    <w:rsid w:val="00C21E69"/>
    <w:rsid w:val="00C21EC5"/>
    <w:rsid w:val="00C22566"/>
    <w:rsid w:val="00C2265B"/>
    <w:rsid w:val="00C230E8"/>
    <w:rsid w:val="00C237A6"/>
    <w:rsid w:val="00C23B19"/>
    <w:rsid w:val="00C246B8"/>
    <w:rsid w:val="00C24891"/>
    <w:rsid w:val="00C254AB"/>
    <w:rsid w:val="00C26231"/>
    <w:rsid w:val="00C26656"/>
    <w:rsid w:val="00C26A42"/>
    <w:rsid w:val="00C26F7C"/>
    <w:rsid w:val="00C270FF"/>
    <w:rsid w:val="00C27145"/>
    <w:rsid w:val="00C273D1"/>
    <w:rsid w:val="00C278CC"/>
    <w:rsid w:val="00C31443"/>
    <w:rsid w:val="00C3194E"/>
    <w:rsid w:val="00C31D90"/>
    <w:rsid w:val="00C3221A"/>
    <w:rsid w:val="00C32494"/>
    <w:rsid w:val="00C33102"/>
    <w:rsid w:val="00C3353B"/>
    <w:rsid w:val="00C33DC0"/>
    <w:rsid w:val="00C346C8"/>
    <w:rsid w:val="00C34754"/>
    <w:rsid w:val="00C3481E"/>
    <w:rsid w:val="00C34EF6"/>
    <w:rsid w:val="00C34F60"/>
    <w:rsid w:val="00C36405"/>
    <w:rsid w:val="00C36C06"/>
    <w:rsid w:val="00C3779A"/>
    <w:rsid w:val="00C41431"/>
    <w:rsid w:val="00C414DC"/>
    <w:rsid w:val="00C4164C"/>
    <w:rsid w:val="00C4289A"/>
    <w:rsid w:val="00C43012"/>
    <w:rsid w:val="00C433CF"/>
    <w:rsid w:val="00C4417C"/>
    <w:rsid w:val="00C45BAF"/>
    <w:rsid w:val="00C45C5A"/>
    <w:rsid w:val="00C46128"/>
    <w:rsid w:val="00C46752"/>
    <w:rsid w:val="00C467A9"/>
    <w:rsid w:val="00C5152C"/>
    <w:rsid w:val="00C51D0F"/>
    <w:rsid w:val="00C52A71"/>
    <w:rsid w:val="00C52F80"/>
    <w:rsid w:val="00C5419F"/>
    <w:rsid w:val="00C54CB8"/>
    <w:rsid w:val="00C54D50"/>
    <w:rsid w:val="00C54EDF"/>
    <w:rsid w:val="00C55B5E"/>
    <w:rsid w:val="00C55B9A"/>
    <w:rsid w:val="00C55E56"/>
    <w:rsid w:val="00C568D8"/>
    <w:rsid w:val="00C56DA8"/>
    <w:rsid w:val="00C5788E"/>
    <w:rsid w:val="00C57EBE"/>
    <w:rsid w:val="00C60BF0"/>
    <w:rsid w:val="00C60DE4"/>
    <w:rsid w:val="00C60ED4"/>
    <w:rsid w:val="00C614E7"/>
    <w:rsid w:val="00C621D6"/>
    <w:rsid w:val="00C62408"/>
    <w:rsid w:val="00C62510"/>
    <w:rsid w:val="00C62B97"/>
    <w:rsid w:val="00C6315B"/>
    <w:rsid w:val="00C63435"/>
    <w:rsid w:val="00C63A7A"/>
    <w:rsid w:val="00C640C5"/>
    <w:rsid w:val="00C64D32"/>
    <w:rsid w:val="00C65A1F"/>
    <w:rsid w:val="00C65F14"/>
    <w:rsid w:val="00C661C3"/>
    <w:rsid w:val="00C66288"/>
    <w:rsid w:val="00C66866"/>
    <w:rsid w:val="00C6696F"/>
    <w:rsid w:val="00C66F01"/>
    <w:rsid w:val="00C671AF"/>
    <w:rsid w:val="00C67518"/>
    <w:rsid w:val="00C67598"/>
    <w:rsid w:val="00C67E2F"/>
    <w:rsid w:val="00C724F2"/>
    <w:rsid w:val="00C725EB"/>
    <w:rsid w:val="00C7281E"/>
    <w:rsid w:val="00C73716"/>
    <w:rsid w:val="00C740B0"/>
    <w:rsid w:val="00C74122"/>
    <w:rsid w:val="00C74FE3"/>
    <w:rsid w:val="00C754B6"/>
    <w:rsid w:val="00C760FB"/>
    <w:rsid w:val="00C7714C"/>
    <w:rsid w:val="00C77E48"/>
    <w:rsid w:val="00C8140C"/>
    <w:rsid w:val="00C81795"/>
    <w:rsid w:val="00C81DCB"/>
    <w:rsid w:val="00C83F06"/>
    <w:rsid w:val="00C83FB8"/>
    <w:rsid w:val="00C843CC"/>
    <w:rsid w:val="00C84E0C"/>
    <w:rsid w:val="00C84F3E"/>
    <w:rsid w:val="00C8591C"/>
    <w:rsid w:val="00C85C3B"/>
    <w:rsid w:val="00C85FFA"/>
    <w:rsid w:val="00C8630F"/>
    <w:rsid w:val="00C86D9C"/>
    <w:rsid w:val="00C86FC7"/>
    <w:rsid w:val="00C87C15"/>
    <w:rsid w:val="00C9024E"/>
    <w:rsid w:val="00C903D9"/>
    <w:rsid w:val="00C90C18"/>
    <w:rsid w:val="00C90C92"/>
    <w:rsid w:val="00C90E03"/>
    <w:rsid w:val="00C90E95"/>
    <w:rsid w:val="00C90EC0"/>
    <w:rsid w:val="00C91B7A"/>
    <w:rsid w:val="00C91E51"/>
    <w:rsid w:val="00C934E8"/>
    <w:rsid w:val="00C94151"/>
    <w:rsid w:val="00C9440A"/>
    <w:rsid w:val="00C95AD6"/>
    <w:rsid w:val="00C95E90"/>
    <w:rsid w:val="00C962BB"/>
    <w:rsid w:val="00C969C4"/>
    <w:rsid w:val="00C96D50"/>
    <w:rsid w:val="00C96E04"/>
    <w:rsid w:val="00C974CD"/>
    <w:rsid w:val="00C97B5F"/>
    <w:rsid w:val="00CA0362"/>
    <w:rsid w:val="00CA2137"/>
    <w:rsid w:val="00CA3001"/>
    <w:rsid w:val="00CA3B8B"/>
    <w:rsid w:val="00CA3D0F"/>
    <w:rsid w:val="00CA4407"/>
    <w:rsid w:val="00CA44C5"/>
    <w:rsid w:val="00CA4623"/>
    <w:rsid w:val="00CA4BD6"/>
    <w:rsid w:val="00CA55DB"/>
    <w:rsid w:val="00CA580D"/>
    <w:rsid w:val="00CA5C71"/>
    <w:rsid w:val="00CA5D62"/>
    <w:rsid w:val="00CA6549"/>
    <w:rsid w:val="00CA6B1C"/>
    <w:rsid w:val="00CA7982"/>
    <w:rsid w:val="00CB0567"/>
    <w:rsid w:val="00CB12C8"/>
    <w:rsid w:val="00CB175C"/>
    <w:rsid w:val="00CB18F2"/>
    <w:rsid w:val="00CB1B84"/>
    <w:rsid w:val="00CB237C"/>
    <w:rsid w:val="00CB2E81"/>
    <w:rsid w:val="00CB3F65"/>
    <w:rsid w:val="00CB4114"/>
    <w:rsid w:val="00CB49B3"/>
    <w:rsid w:val="00CB4DAD"/>
    <w:rsid w:val="00CB62FD"/>
    <w:rsid w:val="00CB638B"/>
    <w:rsid w:val="00CB6E75"/>
    <w:rsid w:val="00CB7353"/>
    <w:rsid w:val="00CB7518"/>
    <w:rsid w:val="00CB794E"/>
    <w:rsid w:val="00CC00B8"/>
    <w:rsid w:val="00CC0ECA"/>
    <w:rsid w:val="00CC1F41"/>
    <w:rsid w:val="00CC2086"/>
    <w:rsid w:val="00CC20FB"/>
    <w:rsid w:val="00CC212A"/>
    <w:rsid w:val="00CC49C1"/>
    <w:rsid w:val="00CC5CF6"/>
    <w:rsid w:val="00CC5EDA"/>
    <w:rsid w:val="00CC717D"/>
    <w:rsid w:val="00CC7919"/>
    <w:rsid w:val="00CC7C4F"/>
    <w:rsid w:val="00CD0194"/>
    <w:rsid w:val="00CD3121"/>
    <w:rsid w:val="00CD3F35"/>
    <w:rsid w:val="00CD4C64"/>
    <w:rsid w:val="00CD5319"/>
    <w:rsid w:val="00CD61FE"/>
    <w:rsid w:val="00CD748A"/>
    <w:rsid w:val="00CD7841"/>
    <w:rsid w:val="00CD7B0A"/>
    <w:rsid w:val="00CD7DF4"/>
    <w:rsid w:val="00CE0B03"/>
    <w:rsid w:val="00CE0CC7"/>
    <w:rsid w:val="00CE190C"/>
    <w:rsid w:val="00CE2153"/>
    <w:rsid w:val="00CE3647"/>
    <w:rsid w:val="00CE3E8C"/>
    <w:rsid w:val="00CE419A"/>
    <w:rsid w:val="00CE54F5"/>
    <w:rsid w:val="00CE5546"/>
    <w:rsid w:val="00CE5B41"/>
    <w:rsid w:val="00CE6044"/>
    <w:rsid w:val="00CE6E15"/>
    <w:rsid w:val="00CF01AE"/>
    <w:rsid w:val="00CF27AE"/>
    <w:rsid w:val="00CF2D78"/>
    <w:rsid w:val="00CF3412"/>
    <w:rsid w:val="00CF3509"/>
    <w:rsid w:val="00CF3755"/>
    <w:rsid w:val="00CF3BC5"/>
    <w:rsid w:val="00CF3C62"/>
    <w:rsid w:val="00CF5926"/>
    <w:rsid w:val="00CF5CCD"/>
    <w:rsid w:val="00CF6481"/>
    <w:rsid w:val="00CF676F"/>
    <w:rsid w:val="00CF6F41"/>
    <w:rsid w:val="00D003A8"/>
    <w:rsid w:val="00D00923"/>
    <w:rsid w:val="00D00A31"/>
    <w:rsid w:val="00D01795"/>
    <w:rsid w:val="00D01896"/>
    <w:rsid w:val="00D019D3"/>
    <w:rsid w:val="00D032D7"/>
    <w:rsid w:val="00D03592"/>
    <w:rsid w:val="00D03684"/>
    <w:rsid w:val="00D0414F"/>
    <w:rsid w:val="00D041BD"/>
    <w:rsid w:val="00D04771"/>
    <w:rsid w:val="00D04F72"/>
    <w:rsid w:val="00D05BA1"/>
    <w:rsid w:val="00D06E7A"/>
    <w:rsid w:val="00D07465"/>
    <w:rsid w:val="00D07D0F"/>
    <w:rsid w:val="00D1022A"/>
    <w:rsid w:val="00D102F0"/>
    <w:rsid w:val="00D10DE2"/>
    <w:rsid w:val="00D11614"/>
    <w:rsid w:val="00D128CC"/>
    <w:rsid w:val="00D13628"/>
    <w:rsid w:val="00D13A08"/>
    <w:rsid w:val="00D1465E"/>
    <w:rsid w:val="00D1540A"/>
    <w:rsid w:val="00D17112"/>
    <w:rsid w:val="00D200E9"/>
    <w:rsid w:val="00D20483"/>
    <w:rsid w:val="00D209AF"/>
    <w:rsid w:val="00D21126"/>
    <w:rsid w:val="00D2320C"/>
    <w:rsid w:val="00D2346D"/>
    <w:rsid w:val="00D23552"/>
    <w:rsid w:val="00D23DE3"/>
    <w:rsid w:val="00D2555F"/>
    <w:rsid w:val="00D25935"/>
    <w:rsid w:val="00D269F6"/>
    <w:rsid w:val="00D274D9"/>
    <w:rsid w:val="00D30E5D"/>
    <w:rsid w:val="00D316EB"/>
    <w:rsid w:val="00D31C0A"/>
    <w:rsid w:val="00D3220E"/>
    <w:rsid w:val="00D33316"/>
    <w:rsid w:val="00D3363E"/>
    <w:rsid w:val="00D34129"/>
    <w:rsid w:val="00D352C1"/>
    <w:rsid w:val="00D3535E"/>
    <w:rsid w:val="00D3596D"/>
    <w:rsid w:val="00D35D46"/>
    <w:rsid w:val="00D36247"/>
    <w:rsid w:val="00D36BB4"/>
    <w:rsid w:val="00D373FD"/>
    <w:rsid w:val="00D37413"/>
    <w:rsid w:val="00D3741A"/>
    <w:rsid w:val="00D37AEC"/>
    <w:rsid w:val="00D40084"/>
    <w:rsid w:val="00D400EB"/>
    <w:rsid w:val="00D4051C"/>
    <w:rsid w:val="00D407B6"/>
    <w:rsid w:val="00D41DFF"/>
    <w:rsid w:val="00D42145"/>
    <w:rsid w:val="00D42188"/>
    <w:rsid w:val="00D429FF"/>
    <w:rsid w:val="00D42A8B"/>
    <w:rsid w:val="00D42D83"/>
    <w:rsid w:val="00D42E51"/>
    <w:rsid w:val="00D4488F"/>
    <w:rsid w:val="00D44DFE"/>
    <w:rsid w:val="00D45092"/>
    <w:rsid w:val="00D45BB7"/>
    <w:rsid w:val="00D46DD3"/>
    <w:rsid w:val="00D47D91"/>
    <w:rsid w:val="00D50C78"/>
    <w:rsid w:val="00D514D2"/>
    <w:rsid w:val="00D520EF"/>
    <w:rsid w:val="00D53F02"/>
    <w:rsid w:val="00D55222"/>
    <w:rsid w:val="00D55E5F"/>
    <w:rsid w:val="00D560F7"/>
    <w:rsid w:val="00D56246"/>
    <w:rsid w:val="00D565A9"/>
    <w:rsid w:val="00D568E7"/>
    <w:rsid w:val="00D56994"/>
    <w:rsid w:val="00D56A60"/>
    <w:rsid w:val="00D56BAF"/>
    <w:rsid w:val="00D57335"/>
    <w:rsid w:val="00D57990"/>
    <w:rsid w:val="00D6017B"/>
    <w:rsid w:val="00D6081E"/>
    <w:rsid w:val="00D60F0C"/>
    <w:rsid w:val="00D612E4"/>
    <w:rsid w:val="00D614B7"/>
    <w:rsid w:val="00D616EB"/>
    <w:rsid w:val="00D61816"/>
    <w:rsid w:val="00D61DF5"/>
    <w:rsid w:val="00D6327A"/>
    <w:rsid w:val="00D63A2C"/>
    <w:rsid w:val="00D63C48"/>
    <w:rsid w:val="00D6467D"/>
    <w:rsid w:val="00D65A51"/>
    <w:rsid w:val="00D65A93"/>
    <w:rsid w:val="00D671C7"/>
    <w:rsid w:val="00D672D6"/>
    <w:rsid w:val="00D67A63"/>
    <w:rsid w:val="00D67B00"/>
    <w:rsid w:val="00D67DFD"/>
    <w:rsid w:val="00D70B23"/>
    <w:rsid w:val="00D70D30"/>
    <w:rsid w:val="00D70EAE"/>
    <w:rsid w:val="00D7164C"/>
    <w:rsid w:val="00D72046"/>
    <w:rsid w:val="00D724EE"/>
    <w:rsid w:val="00D7282C"/>
    <w:rsid w:val="00D72BAC"/>
    <w:rsid w:val="00D74394"/>
    <w:rsid w:val="00D747D6"/>
    <w:rsid w:val="00D74BF7"/>
    <w:rsid w:val="00D75643"/>
    <w:rsid w:val="00D75FF7"/>
    <w:rsid w:val="00D80360"/>
    <w:rsid w:val="00D80363"/>
    <w:rsid w:val="00D803D0"/>
    <w:rsid w:val="00D80DD7"/>
    <w:rsid w:val="00D81703"/>
    <w:rsid w:val="00D81778"/>
    <w:rsid w:val="00D828CD"/>
    <w:rsid w:val="00D82A66"/>
    <w:rsid w:val="00D82DD8"/>
    <w:rsid w:val="00D83023"/>
    <w:rsid w:val="00D831A9"/>
    <w:rsid w:val="00D83590"/>
    <w:rsid w:val="00D83F38"/>
    <w:rsid w:val="00D84247"/>
    <w:rsid w:val="00D84CBC"/>
    <w:rsid w:val="00D85079"/>
    <w:rsid w:val="00D8574A"/>
    <w:rsid w:val="00D862F3"/>
    <w:rsid w:val="00D86447"/>
    <w:rsid w:val="00D87113"/>
    <w:rsid w:val="00D87849"/>
    <w:rsid w:val="00D87920"/>
    <w:rsid w:val="00D87C37"/>
    <w:rsid w:val="00D87FA0"/>
    <w:rsid w:val="00D9037B"/>
    <w:rsid w:val="00D9050F"/>
    <w:rsid w:val="00D91031"/>
    <w:rsid w:val="00D911AA"/>
    <w:rsid w:val="00D921F5"/>
    <w:rsid w:val="00D923D2"/>
    <w:rsid w:val="00D9264A"/>
    <w:rsid w:val="00D92C7F"/>
    <w:rsid w:val="00D9306C"/>
    <w:rsid w:val="00D93176"/>
    <w:rsid w:val="00D93DA3"/>
    <w:rsid w:val="00D94144"/>
    <w:rsid w:val="00D95A76"/>
    <w:rsid w:val="00D95B6B"/>
    <w:rsid w:val="00D962A0"/>
    <w:rsid w:val="00D963B4"/>
    <w:rsid w:val="00D969AF"/>
    <w:rsid w:val="00D97CC1"/>
    <w:rsid w:val="00DA1E68"/>
    <w:rsid w:val="00DA34F5"/>
    <w:rsid w:val="00DA3B8D"/>
    <w:rsid w:val="00DA4613"/>
    <w:rsid w:val="00DA572C"/>
    <w:rsid w:val="00DA598A"/>
    <w:rsid w:val="00DA6AAA"/>
    <w:rsid w:val="00DB03EA"/>
    <w:rsid w:val="00DB104F"/>
    <w:rsid w:val="00DB25CD"/>
    <w:rsid w:val="00DB2A4C"/>
    <w:rsid w:val="00DB3AD8"/>
    <w:rsid w:val="00DB3CCE"/>
    <w:rsid w:val="00DB42C5"/>
    <w:rsid w:val="00DB4A59"/>
    <w:rsid w:val="00DB5F30"/>
    <w:rsid w:val="00DB76DD"/>
    <w:rsid w:val="00DB7A15"/>
    <w:rsid w:val="00DB7F34"/>
    <w:rsid w:val="00DC0A07"/>
    <w:rsid w:val="00DC0FD3"/>
    <w:rsid w:val="00DC231A"/>
    <w:rsid w:val="00DC242B"/>
    <w:rsid w:val="00DC246C"/>
    <w:rsid w:val="00DC36D0"/>
    <w:rsid w:val="00DC3D02"/>
    <w:rsid w:val="00DC4651"/>
    <w:rsid w:val="00DC471A"/>
    <w:rsid w:val="00DC4CCB"/>
    <w:rsid w:val="00DC664F"/>
    <w:rsid w:val="00DC6E0E"/>
    <w:rsid w:val="00DC6F42"/>
    <w:rsid w:val="00DC74D6"/>
    <w:rsid w:val="00DC7B40"/>
    <w:rsid w:val="00DC7E8D"/>
    <w:rsid w:val="00DD1B18"/>
    <w:rsid w:val="00DD211F"/>
    <w:rsid w:val="00DD28A6"/>
    <w:rsid w:val="00DD4380"/>
    <w:rsid w:val="00DD4EAA"/>
    <w:rsid w:val="00DD52AC"/>
    <w:rsid w:val="00DD6293"/>
    <w:rsid w:val="00DD67A0"/>
    <w:rsid w:val="00DD75C9"/>
    <w:rsid w:val="00DD7CDB"/>
    <w:rsid w:val="00DE0093"/>
    <w:rsid w:val="00DE1302"/>
    <w:rsid w:val="00DE1531"/>
    <w:rsid w:val="00DE1C63"/>
    <w:rsid w:val="00DE2892"/>
    <w:rsid w:val="00DE2B5B"/>
    <w:rsid w:val="00DE2F1A"/>
    <w:rsid w:val="00DE3AEB"/>
    <w:rsid w:val="00DE41D1"/>
    <w:rsid w:val="00DE4753"/>
    <w:rsid w:val="00DE4AC5"/>
    <w:rsid w:val="00DE4EFA"/>
    <w:rsid w:val="00DE5B89"/>
    <w:rsid w:val="00DE6914"/>
    <w:rsid w:val="00DE6D76"/>
    <w:rsid w:val="00DE7054"/>
    <w:rsid w:val="00DF013D"/>
    <w:rsid w:val="00DF03D6"/>
    <w:rsid w:val="00DF1CE8"/>
    <w:rsid w:val="00DF39A9"/>
    <w:rsid w:val="00DF39D0"/>
    <w:rsid w:val="00DF3E55"/>
    <w:rsid w:val="00DF3F0C"/>
    <w:rsid w:val="00DF4A4D"/>
    <w:rsid w:val="00DF54F5"/>
    <w:rsid w:val="00DF58E9"/>
    <w:rsid w:val="00DF5EC1"/>
    <w:rsid w:val="00DF5FE9"/>
    <w:rsid w:val="00DF626A"/>
    <w:rsid w:val="00DF7F28"/>
    <w:rsid w:val="00E00414"/>
    <w:rsid w:val="00E00DC6"/>
    <w:rsid w:val="00E0113F"/>
    <w:rsid w:val="00E01948"/>
    <w:rsid w:val="00E01C32"/>
    <w:rsid w:val="00E01E6F"/>
    <w:rsid w:val="00E0226E"/>
    <w:rsid w:val="00E02B9E"/>
    <w:rsid w:val="00E02BBB"/>
    <w:rsid w:val="00E02C02"/>
    <w:rsid w:val="00E02CF8"/>
    <w:rsid w:val="00E02D3C"/>
    <w:rsid w:val="00E02F25"/>
    <w:rsid w:val="00E037C7"/>
    <w:rsid w:val="00E037D6"/>
    <w:rsid w:val="00E04BEE"/>
    <w:rsid w:val="00E0565B"/>
    <w:rsid w:val="00E072E5"/>
    <w:rsid w:val="00E0762C"/>
    <w:rsid w:val="00E07925"/>
    <w:rsid w:val="00E10655"/>
    <w:rsid w:val="00E11728"/>
    <w:rsid w:val="00E11CF3"/>
    <w:rsid w:val="00E12536"/>
    <w:rsid w:val="00E12F2F"/>
    <w:rsid w:val="00E13D91"/>
    <w:rsid w:val="00E14077"/>
    <w:rsid w:val="00E15638"/>
    <w:rsid w:val="00E15ADA"/>
    <w:rsid w:val="00E15F59"/>
    <w:rsid w:val="00E161CD"/>
    <w:rsid w:val="00E162C5"/>
    <w:rsid w:val="00E16EF8"/>
    <w:rsid w:val="00E172FE"/>
    <w:rsid w:val="00E17359"/>
    <w:rsid w:val="00E1740F"/>
    <w:rsid w:val="00E17CF8"/>
    <w:rsid w:val="00E200BF"/>
    <w:rsid w:val="00E204FC"/>
    <w:rsid w:val="00E205F6"/>
    <w:rsid w:val="00E2085A"/>
    <w:rsid w:val="00E208FD"/>
    <w:rsid w:val="00E20FFF"/>
    <w:rsid w:val="00E2150A"/>
    <w:rsid w:val="00E21640"/>
    <w:rsid w:val="00E21C25"/>
    <w:rsid w:val="00E21DDA"/>
    <w:rsid w:val="00E226A5"/>
    <w:rsid w:val="00E23340"/>
    <w:rsid w:val="00E23D9E"/>
    <w:rsid w:val="00E24812"/>
    <w:rsid w:val="00E2632D"/>
    <w:rsid w:val="00E26576"/>
    <w:rsid w:val="00E27B5A"/>
    <w:rsid w:val="00E3101A"/>
    <w:rsid w:val="00E319C0"/>
    <w:rsid w:val="00E3219D"/>
    <w:rsid w:val="00E32D75"/>
    <w:rsid w:val="00E32F3F"/>
    <w:rsid w:val="00E331CB"/>
    <w:rsid w:val="00E33373"/>
    <w:rsid w:val="00E33CE7"/>
    <w:rsid w:val="00E33EBE"/>
    <w:rsid w:val="00E34FA9"/>
    <w:rsid w:val="00E3522F"/>
    <w:rsid w:val="00E35722"/>
    <w:rsid w:val="00E35B64"/>
    <w:rsid w:val="00E35D45"/>
    <w:rsid w:val="00E36753"/>
    <w:rsid w:val="00E3723B"/>
    <w:rsid w:val="00E376D0"/>
    <w:rsid w:val="00E40738"/>
    <w:rsid w:val="00E40C2F"/>
    <w:rsid w:val="00E40CCA"/>
    <w:rsid w:val="00E43022"/>
    <w:rsid w:val="00E4395F"/>
    <w:rsid w:val="00E43FFD"/>
    <w:rsid w:val="00E44DCD"/>
    <w:rsid w:val="00E45B00"/>
    <w:rsid w:val="00E46D72"/>
    <w:rsid w:val="00E46EC5"/>
    <w:rsid w:val="00E47767"/>
    <w:rsid w:val="00E47DEB"/>
    <w:rsid w:val="00E515DB"/>
    <w:rsid w:val="00E51754"/>
    <w:rsid w:val="00E52199"/>
    <w:rsid w:val="00E526A3"/>
    <w:rsid w:val="00E526FD"/>
    <w:rsid w:val="00E536F6"/>
    <w:rsid w:val="00E5397F"/>
    <w:rsid w:val="00E53AE4"/>
    <w:rsid w:val="00E53E53"/>
    <w:rsid w:val="00E54BB2"/>
    <w:rsid w:val="00E56810"/>
    <w:rsid w:val="00E56D89"/>
    <w:rsid w:val="00E56F12"/>
    <w:rsid w:val="00E573EB"/>
    <w:rsid w:val="00E57906"/>
    <w:rsid w:val="00E60032"/>
    <w:rsid w:val="00E60187"/>
    <w:rsid w:val="00E60ED9"/>
    <w:rsid w:val="00E6139C"/>
    <w:rsid w:val="00E61D3F"/>
    <w:rsid w:val="00E6348E"/>
    <w:rsid w:val="00E64A14"/>
    <w:rsid w:val="00E65584"/>
    <w:rsid w:val="00E671DF"/>
    <w:rsid w:val="00E70341"/>
    <w:rsid w:val="00E7080F"/>
    <w:rsid w:val="00E71B1C"/>
    <w:rsid w:val="00E721F8"/>
    <w:rsid w:val="00E72382"/>
    <w:rsid w:val="00E72C00"/>
    <w:rsid w:val="00E72FCA"/>
    <w:rsid w:val="00E734A1"/>
    <w:rsid w:val="00E73849"/>
    <w:rsid w:val="00E73889"/>
    <w:rsid w:val="00E73D75"/>
    <w:rsid w:val="00E73DE6"/>
    <w:rsid w:val="00E74643"/>
    <w:rsid w:val="00E74AD1"/>
    <w:rsid w:val="00E76648"/>
    <w:rsid w:val="00E76C7A"/>
    <w:rsid w:val="00E76D56"/>
    <w:rsid w:val="00E8134A"/>
    <w:rsid w:val="00E81513"/>
    <w:rsid w:val="00E82F24"/>
    <w:rsid w:val="00E831A9"/>
    <w:rsid w:val="00E8408B"/>
    <w:rsid w:val="00E841B3"/>
    <w:rsid w:val="00E844AE"/>
    <w:rsid w:val="00E84E61"/>
    <w:rsid w:val="00E85356"/>
    <w:rsid w:val="00E855D9"/>
    <w:rsid w:val="00E87153"/>
    <w:rsid w:val="00E871B2"/>
    <w:rsid w:val="00E87473"/>
    <w:rsid w:val="00E877C9"/>
    <w:rsid w:val="00E87BB6"/>
    <w:rsid w:val="00E87E86"/>
    <w:rsid w:val="00E87F7C"/>
    <w:rsid w:val="00E90240"/>
    <w:rsid w:val="00E90DD3"/>
    <w:rsid w:val="00E912D9"/>
    <w:rsid w:val="00E9188F"/>
    <w:rsid w:val="00E918C6"/>
    <w:rsid w:val="00E9275A"/>
    <w:rsid w:val="00E92F18"/>
    <w:rsid w:val="00E933D9"/>
    <w:rsid w:val="00E94713"/>
    <w:rsid w:val="00E949A4"/>
    <w:rsid w:val="00E95EFC"/>
    <w:rsid w:val="00E96594"/>
    <w:rsid w:val="00E97217"/>
    <w:rsid w:val="00E97D95"/>
    <w:rsid w:val="00E97DE9"/>
    <w:rsid w:val="00EA0704"/>
    <w:rsid w:val="00EA07F0"/>
    <w:rsid w:val="00EA10D4"/>
    <w:rsid w:val="00EA210B"/>
    <w:rsid w:val="00EA25BB"/>
    <w:rsid w:val="00EA2639"/>
    <w:rsid w:val="00EA2ED3"/>
    <w:rsid w:val="00EA3C91"/>
    <w:rsid w:val="00EA462C"/>
    <w:rsid w:val="00EA61BA"/>
    <w:rsid w:val="00EA63A8"/>
    <w:rsid w:val="00EA6C0E"/>
    <w:rsid w:val="00EA6C1B"/>
    <w:rsid w:val="00EA7D43"/>
    <w:rsid w:val="00EB0483"/>
    <w:rsid w:val="00EB08D1"/>
    <w:rsid w:val="00EB2807"/>
    <w:rsid w:val="00EB2DFF"/>
    <w:rsid w:val="00EB370A"/>
    <w:rsid w:val="00EB4029"/>
    <w:rsid w:val="00EB4AC8"/>
    <w:rsid w:val="00EB579B"/>
    <w:rsid w:val="00EB5BF8"/>
    <w:rsid w:val="00EB64B7"/>
    <w:rsid w:val="00EB6AC5"/>
    <w:rsid w:val="00EB6B06"/>
    <w:rsid w:val="00EB7295"/>
    <w:rsid w:val="00EB7466"/>
    <w:rsid w:val="00EB7A61"/>
    <w:rsid w:val="00EB7C14"/>
    <w:rsid w:val="00EB7CD7"/>
    <w:rsid w:val="00EC0236"/>
    <w:rsid w:val="00EC098C"/>
    <w:rsid w:val="00EC18DB"/>
    <w:rsid w:val="00EC3865"/>
    <w:rsid w:val="00EC44D4"/>
    <w:rsid w:val="00EC49BF"/>
    <w:rsid w:val="00EC4DB3"/>
    <w:rsid w:val="00EC5270"/>
    <w:rsid w:val="00EC5463"/>
    <w:rsid w:val="00EC5742"/>
    <w:rsid w:val="00EC7B75"/>
    <w:rsid w:val="00ED06F1"/>
    <w:rsid w:val="00ED081A"/>
    <w:rsid w:val="00ED0BBE"/>
    <w:rsid w:val="00ED0DC2"/>
    <w:rsid w:val="00ED0E1C"/>
    <w:rsid w:val="00ED1A0C"/>
    <w:rsid w:val="00ED203A"/>
    <w:rsid w:val="00ED262D"/>
    <w:rsid w:val="00ED3009"/>
    <w:rsid w:val="00ED3735"/>
    <w:rsid w:val="00ED3C2D"/>
    <w:rsid w:val="00ED4293"/>
    <w:rsid w:val="00ED4A33"/>
    <w:rsid w:val="00ED68BC"/>
    <w:rsid w:val="00ED7033"/>
    <w:rsid w:val="00ED7E2A"/>
    <w:rsid w:val="00ED7EF1"/>
    <w:rsid w:val="00EE0914"/>
    <w:rsid w:val="00EE0923"/>
    <w:rsid w:val="00EE1225"/>
    <w:rsid w:val="00EE1F79"/>
    <w:rsid w:val="00EE25D7"/>
    <w:rsid w:val="00EE26B9"/>
    <w:rsid w:val="00EE3346"/>
    <w:rsid w:val="00EE3839"/>
    <w:rsid w:val="00EE3F73"/>
    <w:rsid w:val="00EE41A1"/>
    <w:rsid w:val="00EE43B7"/>
    <w:rsid w:val="00EE49F5"/>
    <w:rsid w:val="00EE6958"/>
    <w:rsid w:val="00EE6F8A"/>
    <w:rsid w:val="00EE7611"/>
    <w:rsid w:val="00EF00DD"/>
    <w:rsid w:val="00EF01F3"/>
    <w:rsid w:val="00EF0727"/>
    <w:rsid w:val="00EF0A7F"/>
    <w:rsid w:val="00EF1063"/>
    <w:rsid w:val="00EF1168"/>
    <w:rsid w:val="00EF1376"/>
    <w:rsid w:val="00EF1BFA"/>
    <w:rsid w:val="00EF2163"/>
    <w:rsid w:val="00EF222A"/>
    <w:rsid w:val="00EF237D"/>
    <w:rsid w:val="00EF2EE3"/>
    <w:rsid w:val="00EF3DFE"/>
    <w:rsid w:val="00EF496A"/>
    <w:rsid w:val="00EF4EAA"/>
    <w:rsid w:val="00EF5196"/>
    <w:rsid w:val="00EF574A"/>
    <w:rsid w:val="00EF67B0"/>
    <w:rsid w:val="00EF7000"/>
    <w:rsid w:val="00EF751A"/>
    <w:rsid w:val="00EF7544"/>
    <w:rsid w:val="00EF778A"/>
    <w:rsid w:val="00EF7F25"/>
    <w:rsid w:val="00F000A5"/>
    <w:rsid w:val="00F00130"/>
    <w:rsid w:val="00F0057A"/>
    <w:rsid w:val="00F0065A"/>
    <w:rsid w:val="00F006F1"/>
    <w:rsid w:val="00F01258"/>
    <w:rsid w:val="00F0152F"/>
    <w:rsid w:val="00F016BD"/>
    <w:rsid w:val="00F01DF2"/>
    <w:rsid w:val="00F01EAB"/>
    <w:rsid w:val="00F02BAD"/>
    <w:rsid w:val="00F02F53"/>
    <w:rsid w:val="00F031D5"/>
    <w:rsid w:val="00F038D3"/>
    <w:rsid w:val="00F039D3"/>
    <w:rsid w:val="00F042CF"/>
    <w:rsid w:val="00F04378"/>
    <w:rsid w:val="00F04C44"/>
    <w:rsid w:val="00F05EFA"/>
    <w:rsid w:val="00F062E5"/>
    <w:rsid w:val="00F06399"/>
    <w:rsid w:val="00F065AF"/>
    <w:rsid w:val="00F06B6E"/>
    <w:rsid w:val="00F106E6"/>
    <w:rsid w:val="00F10FF0"/>
    <w:rsid w:val="00F12D3E"/>
    <w:rsid w:val="00F13C8A"/>
    <w:rsid w:val="00F16651"/>
    <w:rsid w:val="00F16C63"/>
    <w:rsid w:val="00F17822"/>
    <w:rsid w:val="00F179DD"/>
    <w:rsid w:val="00F17BFB"/>
    <w:rsid w:val="00F17CA2"/>
    <w:rsid w:val="00F17F34"/>
    <w:rsid w:val="00F202EF"/>
    <w:rsid w:val="00F204DA"/>
    <w:rsid w:val="00F2075B"/>
    <w:rsid w:val="00F21477"/>
    <w:rsid w:val="00F215A0"/>
    <w:rsid w:val="00F21802"/>
    <w:rsid w:val="00F232AE"/>
    <w:rsid w:val="00F24389"/>
    <w:rsid w:val="00F258C5"/>
    <w:rsid w:val="00F25D1D"/>
    <w:rsid w:val="00F2642B"/>
    <w:rsid w:val="00F26E08"/>
    <w:rsid w:val="00F27CA5"/>
    <w:rsid w:val="00F3205D"/>
    <w:rsid w:val="00F324E5"/>
    <w:rsid w:val="00F32D4D"/>
    <w:rsid w:val="00F33DBC"/>
    <w:rsid w:val="00F349D7"/>
    <w:rsid w:val="00F3690E"/>
    <w:rsid w:val="00F36AE6"/>
    <w:rsid w:val="00F36EEA"/>
    <w:rsid w:val="00F37579"/>
    <w:rsid w:val="00F37964"/>
    <w:rsid w:val="00F40E26"/>
    <w:rsid w:val="00F415B7"/>
    <w:rsid w:val="00F4161F"/>
    <w:rsid w:val="00F41964"/>
    <w:rsid w:val="00F421C8"/>
    <w:rsid w:val="00F42400"/>
    <w:rsid w:val="00F42892"/>
    <w:rsid w:val="00F429C5"/>
    <w:rsid w:val="00F4363A"/>
    <w:rsid w:val="00F43BD0"/>
    <w:rsid w:val="00F43FC0"/>
    <w:rsid w:val="00F4462B"/>
    <w:rsid w:val="00F4531B"/>
    <w:rsid w:val="00F45770"/>
    <w:rsid w:val="00F4621E"/>
    <w:rsid w:val="00F46C35"/>
    <w:rsid w:val="00F46DFD"/>
    <w:rsid w:val="00F46F9C"/>
    <w:rsid w:val="00F47095"/>
    <w:rsid w:val="00F47DB2"/>
    <w:rsid w:val="00F50535"/>
    <w:rsid w:val="00F50D4F"/>
    <w:rsid w:val="00F51FB1"/>
    <w:rsid w:val="00F53002"/>
    <w:rsid w:val="00F53149"/>
    <w:rsid w:val="00F53DBF"/>
    <w:rsid w:val="00F5416C"/>
    <w:rsid w:val="00F542CA"/>
    <w:rsid w:val="00F54370"/>
    <w:rsid w:val="00F5447C"/>
    <w:rsid w:val="00F546AB"/>
    <w:rsid w:val="00F558B7"/>
    <w:rsid w:val="00F56136"/>
    <w:rsid w:val="00F57687"/>
    <w:rsid w:val="00F6025F"/>
    <w:rsid w:val="00F6069B"/>
    <w:rsid w:val="00F610FF"/>
    <w:rsid w:val="00F6171D"/>
    <w:rsid w:val="00F61E5C"/>
    <w:rsid w:val="00F622A5"/>
    <w:rsid w:val="00F6231E"/>
    <w:rsid w:val="00F6253B"/>
    <w:rsid w:val="00F625D6"/>
    <w:rsid w:val="00F62BCA"/>
    <w:rsid w:val="00F63157"/>
    <w:rsid w:val="00F634F5"/>
    <w:rsid w:val="00F63866"/>
    <w:rsid w:val="00F6477E"/>
    <w:rsid w:val="00F64A8F"/>
    <w:rsid w:val="00F65283"/>
    <w:rsid w:val="00F6591A"/>
    <w:rsid w:val="00F66756"/>
    <w:rsid w:val="00F667B1"/>
    <w:rsid w:val="00F67D79"/>
    <w:rsid w:val="00F702BD"/>
    <w:rsid w:val="00F702CF"/>
    <w:rsid w:val="00F70CED"/>
    <w:rsid w:val="00F70E7D"/>
    <w:rsid w:val="00F71247"/>
    <w:rsid w:val="00F7239D"/>
    <w:rsid w:val="00F74AB8"/>
    <w:rsid w:val="00F74C46"/>
    <w:rsid w:val="00F7557C"/>
    <w:rsid w:val="00F7572E"/>
    <w:rsid w:val="00F75E03"/>
    <w:rsid w:val="00F76320"/>
    <w:rsid w:val="00F765AC"/>
    <w:rsid w:val="00F767D8"/>
    <w:rsid w:val="00F77FF1"/>
    <w:rsid w:val="00F80E46"/>
    <w:rsid w:val="00F80F96"/>
    <w:rsid w:val="00F81B87"/>
    <w:rsid w:val="00F81D1B"/>
    <w:rsid w:val="00F81F5D"/>
    <w:rsid w:val="00F8253E"/>
    <w:rsid w:val="00F836E1"/>
    <w:rsid w:val="00F838D0"/>
    <w:rsid w:val="00F83F3B"/>
    <w:rsid w:val="00F8417C"/>
    <w:rsid w:val="00F8425E"/>
    <w:rsid w:val="00F84575"/>
    <w:rsid w:val="00F85869"/>
    <w:rsid w:val="00F86969"/>
    <w:rsid w:val="00F87195"/>
    <w:rsid w:val="00F87844"/>
    <w:rsid w:val="00F878A4"/>
    <w:rsid w:val="00F90A4B"/>
    <w:rsid w:val="00F918D6"/>
    <w:rsid w:val="00F91C9D"/>
    <w:rsid w:val="00F93270"/>
    <w:rsid w:val="00F93FDB"/>
    <w:rsid w:val="00F94F2F"/>
    <w:rsid w:val="00F95038"/>
    <w:rsid w:val="00F961B0"/>
    <w:rsid w:val="00F96C80"/>
    <w:rsid w:val="00F97257"/>
    <w:rsid w:val="00F97E6D"/>
    <w:rsid w:val="00FA0C33"/>
    <w:rsid w:val="00FA0FD6"/>
    <w:rsid w:val="00FA1264"/>
    <w:rsid w:val="00FA1D8B"/>
    <w:rsid w:val="00FA1F08"/>
    <w:rsid w:val="00FA239C"/>
    <w:rsid w:val="00FA24B9"/>
    <w:rsid w:val="00FA3977"/>
    <w:rsid w:val="00FA3AE1"/>
    <w:rsid w:val="00FA4059"/>
    <w:rsid w:val="00FA570E"/>
    <w:rsid w:val="00FA5C46"/>
    <w:rsid w:val="00FA615B"/>
    <w:rsid w:val="00FA616C"/>
    <w:rsid w:val="00FA70FD"/>
    <w:rsid w:val="00FA727F"/>
    <w:rsid w:val="00FA73BF"/>
    <w:rsid w:val="00FA75E5"/>
    <w:rsid w:val="00FB038B"/>
    <w:rsid w:val="00FB05C9"/>
    <w:rsid w:val="00FB12D2"/>
    <w:rsid w:val="00FB12EB"/>
    <w:rsid w:val="00FB15A6"/>
    <w:rsid w:val="00FB18BC"/>
    <w:rsid w:val="00FB1DBA"/>
    <w:rsid w:val="00FB1EDA"/>
    <w:rsid w:val="00FB2921"/>
    <w:rsid w:val="00FB42CF"/>
    <w:rsid w:val="00FB5E4B"/>
    <w:rsid w:val="00FB777B"/>
    <w:rsid w:val="00FC04DD"/>
    <w:rsid w:val="00FC09C6"/>
    <w:rsid w:val="00FC0BF7"/>
    <w:rsid w:val="00FC1710"/>
    <w:rsid w:val="00FC2D1B"/>
    <w:rsid w:val="00FC2D58"/>
    <w:rsid w:val="00FC313B"/>
    <w:rsid w:val="00FC3E53"/>
    <w:rsid w:val="00FC47DB"/>
    <w:rsid w:val="00FC4B6E"/>
    <w:rsid w:val="00FC5145"/>
    <w:rsid w:val="00FC56FF"/>
    <w:rsid w:val="00FC5F3A"/>
    <w:rsid w:val="00FC670B"/>
    <w:rsid w:val="00FC721A"/>
    <w:rsid w:val="00FD1957"/>
    <w:rsid w:val="00FD21D5"/>
    <w:rsid w:val="00FD36D3"/>
    <w:rsid w:val="00FD3B16"/>
    <w:rsid w:val="00FD4240"/>
    <w:rsid w:val="00FD4FC1"/>
    <w:rsid w:val="00FD521D"/>
    <w:rsid w:val="00FD5575"/>
    <w:rsid w:val="00FD65C9"/>
    <w:rsid w:val="00FD7290"/>
    <w:rsid w:val="00FD7A3B"/>
    <w:rsid w:val="00FD7E44"/>
    <w:rsid w:val="00FE071F"/>
    <w:rsid w:val="00FE1E63"/>
    <w:rsid w:val="00FE23CD"/>
    <w:rsid w:val="00FE2C0E"/>
    <w:rsid w:val="00FE2E79"/>
    <w:rsid w:val="00FE3349"/>
    <w:rsid w:val="00FE34C4"/>
    <w:rsid w:val="00FE4764"/>
    <w:rsid w:val="00FE4834"/>
    <w:rsid w:val="00FE551D"/>
    <w:rsid w:val="00FE5943"/>
    <w:rsid w:val="00FE5DB7"/>
    <w:rsid w:val="00FE6AD3"/>
    <w:rsid w:val="00FE72AA"/>
    <w:rsid w:val="00FF0DC1"/>
    <w:rsid w:val="00FF0FA3"/>
    <w:rsid w:val="00FF123B"/>
    <w:rsid w:val="00FF2082"/>
    <w:rsid w:val="00FF4BDA"/>
    <w:rsid w:val="00FF556D"/>
    <w:rsid w:val="00FF6AB0"/>
    <w:rsid w:val="00FF6CF7"/>
    <w:rsid w:val="00FF6EC4"/>
    <w:rsid w:val="00FF6FE1"/>
    <w:rsid w:val="00FF704E"/>
    <w:rsid w:val="00FF738A"/>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253F67F"/>
  <w15:chartTrackingRefBased/>
  <w15:docId w15:val="{FB7FD986-E4C8-4D44-8811-A579988560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072F6"/>
    <w:pPr>
      <w:spacing w:before="40" w:after="80" w:line="276" w:lineRule="auto"/>
      <w:jc w:val="both"/>
    </w:pPr>
  </w:style>
  <w:style w:type="paragraph" w:styleId="Heading1">
    <w:name w:val="heading 1"/>
    <w:basedOn w:val="Normal"/>
    <w:next w:val="Normal"/>
    <w:link w:val="Heading1Char"/>
    <w:uiPriority w:val="9"/>
    <w:qFormat/>
    <w:rsid w:val="00F46DFD"/>
    <w:pPr>
      <w:keepNext/>
      <w:keepLines/>
      <w:numPr>
        <w:numId w:val="1"/>
      </w:numPr>
      <w:spacing w:before="240" w:after="120"/>
      <w:outlineLvl w:val="0"/>
    </w:pPr>
    <w:rPr>
      <w:rFonts w:asciiTheme="majorHAnsi" w:eastAsiaTheme="majorEastAsia" w:hAnsiTheme="majorHAnsi" w:cstheme="majorBidi"/>
      <w:b/>
      <w:sz w:val="32"/>
      <w:szCs w:val="32"/>
    </w:rPr>
  </w:style>
  <w:style w:type="paragraph" w:styleId="Heading2">
    <w:name w:val="heading 2"/>
    <w:basedOn w:val="Normal"/>
    <w:next w:val="Normal"/>
    <w:link w:val="Heading2Char"/>
    <w:uiPriority w:val="9"/>
    <w:unhideWhenUsed/>
    <w:qFormat/>
    <w:rsid w:val="00B677C6"/>
    <w:pPr>
      <w:keepNext/>
      <w:keepLines/>
      <w:numPr>
        <w:ilvl w:val="1"/>
        <w:numId w:val="1"/>
      </w:numPr>
      <w:spacing w:before="200" w:after="120"/>
      <w:outlineLvl w:val="1"/>
    </w:pPr>
    <w:rPr>
      <w:rFonts w:asciiTheme="majorHAnsi" w:eastAsiaTheme="majorEastAsia" w:hAnsiTheme="majorHAnsi" w:cstheme="majorBidi"/>
      <w:b/>
      <w:sz w:val="26"/>
      <w:szCs w:val="26"/>
    </w:rPr>
  </w:style>
  <w:style w:type="paragraph" w:styleId="Heading3">
    <w:name w:val="heading 3"/>
    <w:basedOn w:val="Normal"/>
    <w:next w:val="Normal"/>
    <w:link w:val="Heading3Char"/>
    <w:uiPriority w:val="9"/>
    <w:unhideWhenUsed/>
    <w:qFormat/>
    <w:rsid w:val="00CB4114"/>
    <w:pPr>
      <w:keepNext/>
      <w:keepLines/>
      <w:numPr>
        <w:ilvl w:val="2"/>
        <w:numId w:val="1"/>
      </w:numPr>
      <w:spacing w:before="160" w:after="120"/>
      <w:outlineLvl w:val="2"/>
    </w:pPr>
    <w:rPr>
      <w:rFonts w:asciiTheme="majorHAnsi" w:eastAsiaTheme="majorEastAsia" w:hAnsiTheme="majorHAnsi" w:cstheme="majorBidi"/>
      <w:b/>
      <w:sz w:val="24"/>
      <w:szCs w:val="24"/>
    </w:rPr>
  </w:style>
  <w:style w:type="paragraph" w:styleId="Heading4">
    <w:name w:val="heading 4"/>
    <w:basedOn w:val="Normal"/>
    <w:next w:val="Normal"/>
    <w:link w:val="Heading4Char"/>
    <w:uiPriority w:val="9"/>
    <w:unhideWhenUsed/>
    <w:qFormat/>
    <w:rsid w:val="00F95038"/>
    <w:pPr>
      <w:keepNext/>
      <w:keepLines/>
      <w:numPr>
        <w:ilvl w:val="3"/>
        <w:numId w:val="1"/>
      </w:numPr>
      <w:ind w:left="862" w:hanging="862"/>
      <w:outlineLvl w:val="3"/>
    </w:pPr>
    <w:rPr>
      <w:rFonts w:asciiTheme="majorHAnsi" w:eastAsiaTheme="majorEastAsia" w:hAnsiTheme="majorHAnsi" w:cstheme="majorBidi"/>
      <w:b/>
      <w:i/>
      <w:iCs/>
    </w:rPr>
  </w:style>
  <w:style w:type="paragraph" w:styleId="Heading5">
    <w:name w:val="heading 5"/>
    <w:basedOn w:val="Normal"/>
    <w:next w:val="Normal"/>
    <w:link w:val="Heading5Char"/>
    <w:uiPriority w:val="9"/>
    <w:unhideWhenUsed/>
    <w:qFormat/>
    <w:rsid w:val="00E32D75"/>
    <w:pPr>
      <w:keepNext/>
      <w:keepLines/>
      <w:numPr>
        <w:ilvl w:val="4"/>
        <w:numId w:val="1"/>
      </w:numPr>
      <w:spacing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E32D75"/>
    <w:pPr>
      <w:keepNext/>
      <w:keepLines/>
      <w:numPr>
        <w:ilvl w:val="5"/>
        <w:numId w:val="1"/>
      </w:numPr>
      <w:spacing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E32D75"/>
    <w:pPr>
      <w:keepNext/>
      <w:keepLines/>
      <w:numPr>
        <w:ilvl w:val="6"/>
        <w:numId w:val="1"/>
      </w:numPr>
      <w:spacing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E32D75"/>
    <w:pPr>
      <w:keepNext/>
      <w:keepLines/>
      <w:numPr>
        <w:ilvl w:val="7"/>
        <w:numId w:val="1"/>
      </w:numPr>
      <w:spacing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E32D75"/>
    <w:pPr>
      <w:keepNext/>
      <w:keepLines/>
      <w:numPr>
        <w:ilvl w:val="8"/>
        <w:numId w:val="1"/>
      </w:numPr>
      <w:spacing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CC00B8"/>
    <w:pPr>
      <w:tabs>
        <w:tab w:val="center" w:pos="4536"/>
        <w:tab w:val="right" w:pos="9072"/>
      </w:tabs>
      <w:spacing w:after="0" w:line="240" w:lineRule="auto"/>
    </w:pPr>
  </w:style>
  <w:style w:type="character" w:customStyle="1" w:styleId="HeaderChar">
    <w:name w:val="Header Char"/>
    <w:basedOn w:val="DefaultParagraphFont"/>
    <w:link w:val="Header"/>
    <w:uiPriority w:val="99"/>
    <w:rsid w:val="00CC00B8"/>
  </w:style>
  <w:style w:type="paragraph" w:styleId="Footer">
    <w:name w:val="footer"/>
    <w:basedOn w:val="Normal"/>
    <w:link w:val="FooterChar"/>
    <w:uiPriority w:val="99"/>
    <w:unhideWhenUsed/>
    <w:rsid w:val="00CC00B8"/>
    <w:pPr>
      <w:tabs>
        <w:tab w:val="center" w:pos="4536"/>
        <w:tab w:val="right" w:pos="9072"/>
      </w:tabs>
      <w:spacing w:after="0" w:line="240" w:lineRule="auto"/>
    </w:pPr>
  </w:style>
  <w:style w:type="character" w:customStyle="1" w:styleId="FooterChar">
    <w:name w:val="Footer Char"/>
    <w:basedOn w:val="DefaultParagraphFont"/>
    <w:link w:val="Footer"/>
    <w:uiPriority w:val="99"/>
    <w:rsid w:val="00CC00B8"/>
  </w:style>
  <w:style w:type="character" w:customStyle="1" w:styleId="Heading1Char">
    <w:name w:val="Heading 1 Char"/>
    <w:basedOn w:val="DefaultParagraphFont"/>
    <w:link w:val="Heading1"/>
    <w:uiPriority w:val="9"/>
    <w:rsid w:val="00F46DFD"/>
    <w:rPr>
      <w:rFonts w:asciiTheme="majorHAnsi" w:eastAsiaTheme="majorEastAsia" w:hAnsiTheme="majorHAnsi" w:cstheme="majorBidi"/>
      <w:b/>
      <w:sz w:val="32"/>
      <w:szCs w:val="32"/>
    </w:rPr>
  </w:style>
  <w:style w:type="character" w:customStyle="1" w:styleId="Heading2Char">
    <w:name w:val="Heading 2 Char"/>
    <w:basedOn w:val="DefaultParagraphFont"/>
    <w:link w:val="Heading2"/>
    <w:uiPriority w:val="9"/>
    <w:rsid w:val="00B677C6"/>
    <w:rPr>
      <w:rFonts w:asciiTheme="majorHAnsi" w:eastAsiaTheme="majorEastAsia" w:hAnsiTheme="majorHAnsi" w:cstheme="majorBidi"/>
      <w:b/>
      <w:sz w:val="26"/>
      <w:szCs w:val="26"/>
    </w:rPr>
  </w:style>
  <w:style w:type="character" w:customStyle="1" w:styleId="Heading3Char">
    <w:name w:val="Heading 3 Char"/>
    <w:basedOn w:val="DefaultParagraphFont"/>
    <w:link w:val="Heading3"/>
    <w:uiPriority w:val="9"/>
    <w:rsid w:val="00CB4114"/>
    <w:rPr>
      <w:rFonts w:asciiTheme="majorHAnsi" w:eastAsiaTheme="majorEastAsia" w:hAnsiTheme="majorHAnsi" w:cstheme="majorBidi"/>
      <w:b/>
      <w:sz w:val="24"/>
      <w:szCs w:val="24"/>
    </w:rPr>
  </w:style>
  <w:style w:type="character" w:customStyle="1" w:styleId="Heading4Char">
    <w:name w:val="Heading 4 Char"/>
    <w:basedOn w:val="DefaultParagraphFont"/>
    <w:link w:val="Heading4"/>
    <w:uiPriority w:val="9"/>
    <w:rsid w:val="00F95038"/>
    <w:rPr>
      <w:rFonts w:asciiTheme="majorHAnsi" w:eastAsiaTheme="majorEastAsia" w:hAnsiTheme="majorHAnsi" w:cstheme="majorBidi"/>
      <w:b/>
      <w:i/>
      <w:iCs/>
    </w:rPr>
  </w:style>
  <w:style w:type="character" w:customStyle="1" w:styleId="Heading5Char">
    <w:name w:val="Heading 5 Char"/>
    <w:basedOn w:val="DefaultParagraphFont"/>
    <w:link w:val="Heading5"/>
    <w:uiPriority w:val="9"/>
    <w:rsid w:val="00E32D75"/>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uiPriority w:val="9"/>
    <w:semiHidden/>
    <w:rsid w:val="00E32D75"/>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semiHidden/>
    <w:rsid w:val="00E32D75"/>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semiHidden/>
    <w:rsid w:val="00E32D75"/>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E32D75"/>
    <w:rPr>
      <w:rFonts w:asciiTheme="majorHAnsi" w:eastAsiaTheme="majorEastAsia" w:hAnsiTheme="majorHAnsi" w:cstheme="majorBidi"/>
      <w:i/>
      <w:iCs/>
      <w:color w:val="272727" w:themeColor="text1" w:themeTint="D8"/>
      <w:sz w:val="21"/>
      <w:szCs w:val="21"/>
    </w:rPr>
  </w:style>
  <w:style w:type="paragraph" w:styleId="TOCHeading">
    <w:name w:val="TOC Heading"/>
    <w:basedOn w:val="Heading1"/>
    <w:next w:val="Normal"/>
    <w:uiPriority w:val="39"/>
    <w:unhideWhenUsed/>
    <w:qFormat/>
    <w:rsid w:val="00CA44C5"/>
    <w:pPr>
      <w:numPr>
        <w:numId w:val="0"/>
      </w:numPr>
      <w:outlineLvl w:val="9"/>
    </w:pPr>
    <w:rPr>
      <w:lang w:eastAsia="pl-PL"/>
    </w:rPr>
  </w:style>
  <w:style w:type="paragraph" w:styleId="TOC1">
    <w:name w:val="toc 1"/>
    <w:basedOn w:val="Normal"/>
    <w:next w:val="Normal"/>
    <w:autoRedefine/>
    <w:uiPriority w:val="39"/>
    <w:unhideWhenUsed/>
    <w:rsid w:val="00EC4DB3"/>
    <w:pPr>
      <w:tabs>
        <w:tab w:val="left" w:pos="440"/>
        <w:tab w:val="right" w:leader="dot" w:pos="9627"/>
      </w:tabs>
      <w:spacing w:after="100"/>
      <w:jc w:val="left"/>
    </w:pPr>
    <w:rPr>
      <w:noProof/>
    </w:rPr>
  </w:style>
  <w:style w:type="paragraph" w:styleId="TOC2">
    <w:name w:val="toc 2"/>
    <w:basedOn w:val="Normal"/>
    <w:next w:val="Normal"/>
    <w:autoRedefine/>
    <w:uiPriority w:val="39"/>
    <w:unhideWhenUsed/>
    <w:rsid w:val="00EC4DB3"/>
    <w:pPr>
      <w:tabs>
        <w:tab w:val="left" w:pos="960"/>
        <w:tab w:val="right" w:leader="dot" w:pos="9627"/>
      </w:tabs>
      <w:spacing w:after="100" w:line="259" w:lineRule="auto"/>
      <w:ind w:left="221"/>
      <w:jc w:val="left"/>
    </w:pPr>
    <w:rPr>
      <w:noProof/>
    </w:rPr>
  </w:style>
  <w:style w:type="paragraph" w:styleId="TOC3">
    <w:name w:val="toc 3"/>
    <w:basedOn w:val="Normal"/>
    <w:next w:val="Normal"/>
    <w:autoRedefine/>
    <w:uiPriority w:val="39"/>
    <w:unhideWhenUsed/>
    <w:rsid w:val="00EC4DB3"/>
    <w:pPr>
      <w:spacing w:after="100" w:line="259" w:lineRule="auto"/>
      <w:ind w:left="442"/>
      <w:jc w:val="left"/>
    </w:pPr>
  </w:style>
  <w:style w:type="character" w:styleId="Hyperlink">
    <w:name w:val="Hyperlink"/>
    <w:basedOn w:val="DefaultParagraphFont"/>
    <w:uiPriority w:val="99"/>
    <w:unhideWhenUsed/>
    <w:rsid w:val="004E59B3"/>
    <w:rPr>
      <w:color w:val="0563C1" w:themeColor="hyperlink"/>
      <w:u w:val="single"/>
    </w:rPr>
  </w:style>
  <w:style w:type="paragraph" w:styleId="ListParagraph">
    <w:name w:val="List Paragraph"/>
    <w:basedOn w:val="Normal"/>
    <w:uiPriority w:val="34"/>
    <w:qFormat/>
    <w:rsid w:val="009F570D"/>
    <w:pPr>
      <w:contextualSpacing/>
    </w:pPr>
  </w:style>
  <w:style w:type="table" w:styleId="TableGrid">
    <w:name w:val="Table Grid"/>
    <w:basedOn w:val="TableNormal"/>
    <w:uiPriority w:val="39"/>
    <w:rsid w:val="0080287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icture-Picture">
    <w:name w:val="Picture-Picture"/>
    <w:basedOn w:val="Normal"/>
    <w:qFormat/>
    <w:rsid w:val="002A0122"/>
    <w:pPr>
      <w:spacing w:before="360" w:after="240"/>
      <w:jc w:val="center"/>
    </w:pPr>
  </w:style>
  <w:style w:type="paragraph" w:customStyle="1" w:styleId="Picture-Title">
    <w:name w:val="Picture-Title"/>
    <w:basedOn w:val="Normal"/>
    <w:qFormat/>
    <w:rsid w:val="00737CB1"/>
    <w:pPr>
      <w:tabs>
        <w:tab w:val="left" w:pos="851"/>
      </w:tabs>
      <w:spacing w:before="160" w:after="160"/>
    </w:pPr>
    <w:rPr>
      <w:b/>
      <w:sz w:val="20"/>
    </w:rPr>
  </w:style>
  <w:style w:type="paragraph" w:styleId="EndnoteText">
    <w:name w:val="endnote text"/>
    <w:basedOn w:val="Normal"/>
    <w:link w:val="EndnoteTextChar"/>
    <w:uiPriority w:val="99"/>
    <w:semiHidden/>
    <w:unhideWhenUsed/>
    <w:rsid w:val="0052341B"/>
    <w:pPr>
      <w:spacing w:before="0" w:after="0" w:line="240" w:lineRule="auto"/>
    </w:pPr>
    <w:rPr>
      <w:sz w:val="20"/>
      <w:szCs w:val="20"/>
    </w:rPr>
  </w:style>
  <w:style w:type="character" w:customStyle="1" w:styleId="EndnoteTextChar">
    <w:name w:val="Endnote Text Char"/>
    <w:basedOn w:val="DefaultParagraphFont"/>
    <w:link w:val="EndnoteText"/>
    <w:uiPriority w:val="99"/>
    <w:semiHidden/>
    <w:rsid w:val="0052341B"/>
    <w:rPr>
      <w:sz w:val="20"/>
      <w:szCs w:val="20"/>
    </w:rPr>
  </w:style>
  <w:style w:type="character" w:styleId="EndnoteReference">
    <w:name w:val="endnote reference"/>
    <w:basedOn w:val="DefaultParagraphFont"/>
    <w:uiPriority w:val="99"/>
    <w:semiHidden/>
    <w:unhideWhenUsed/>
    <w:rsid w:val="0052341B"/>
    <w:rPr>
      <w:vertAlign w:val="superscript"/>
    </w:rPr>
  </w:style>
  <w:style w:type="paragraph" w:styleId="List">
    <w:name w:val="List"/>
    <w:basedOn w:val="Normal"/>
    <w:uiPriority w:val="99"/>
    <w:unhideWhenUsed/>
    <w:rsid w:val="00CD7DF4"/>
    <w:pPr>
      <w:ind w:left="283" w:hanging="283"/>
      <w:contextualSpacing/>
    </w:pPr>
  </w:style>
  <w:style w:type="paragraph" w:styleId="BodyText">
    <w:name w:val="Body Text"/>
    <w:basedOn w:val="Normal"/>
    <w:link w:val="BodyTextChar"/>
    <w:uiPriority w:val="99"/>
    <w:unhideWhenUsed/>
    <w:rsid w:val="00CD7DF4"/>
    <w:pPr>
      <w:spacing w:after="120"/>
    </w:pPr>
  </w:style>
  <w:style w:type="character" w:customStyle="1" w:styleId="BodyTextChar">
    <w:name w:val="Body Text Char"/>
    <w:basedOn w:val="DefaultParagraphFont"/>
    <w:link w:val="BodyText"/>
    <w:uiPriority w:val="99"/>
    <w:rsid w:val="00CD7DF4"/>
  </w:style>
  <w:style w:type="paragraph" w:styleId="BodyTextIndent">
    <w:name w:val="Body Text Indent"/>
    <w:basedOn w:val="Normal"/>
    <w:link w:val="BodyTextIndentChar"/>
    <w:uiPriority w:val="99"/>
    <w:semiHidden/>
    <w:unhideWhenUsed/>
    <w:rsid w:val="00CD7DF4"/>
    <w:pPr>
      <w:spacing w:after="120"/>
      <w:ind w:left="283"/>
    </w:pPr>
  </w:style>
  <w:style w:type="character" w:customStyle="1" w:styleId="BodyTextIndentChar">
    <w:name w:val="Body Text Indent Char"/>
    <w:basedOn w:val="DefaultParagraphFont"/>
    <w:link w:val="BodyTextIndent"/>
    <w:uiPriority w:val="99"/>
    <w:semiHidden/>
    <w:rsid w:val="00CD7DF4"/>
  </w:style>
  <w:style w:type="paragraph" w:styleId="BodyTextFirstIndent2">
    <w:name w:val="Body Text First Indent 2"/>
    <w:basedOn w:val="BodyTextIndent"/>
    <w:link w:val="BodyTextFirstIndent2Char"/>
    <w:uiPriority w:val="99"/>
    <w:unhideWhenUsed/>
    <w:rsid w:val="00CD7DF4"/>
    <w:pPr>
      <w:spacing w:after="80"/>
      <w:ind w:left="360" w:firstLine="360"/>
    </w:pPr>
  </w:style>
  <w:style w:type="character" w:customStyle="1" w:styleId="BodyTextFirstIndent2Char">
    <w:name w:val="Body Text First Indent 2 Char"/>
    <w:basedOn w:val="BodyTextIndentChar"/>
    <w:link w:val="BodyTextFirstIndent2"/>
    <w:uiPriority w:val="99"/>
    <w:rsid w:val="00CD7DF4"/>
  </w:style>
  <w:style w:type="paragraph" w:styleId="Subtitle">
    <w:name w:val="Subtitle"/>
    <w:basedOn w:val="Normal"/>
    <w:next w:val="Normal"/>
    <w:link w:val="SubtitleChar"/>
    <w:uiPriority w:val="11"/>
    <w:qFormat/>
    <w:rsid w:val="00096E18"/>
    <w:pPr>
      <w:numPr>
        <w:ilvl w:val="1"/>
      </w:numPr>
      <w:spacing w:after="160"/>
    </w:pPr>
    <w:rPr>
      <w:rFonts w:eastAsiaTheme="minorEastAsia"/>
      <w:color w:val="5A5A5A" w:themeColor="text1" w:themeTint="A5"/>
      <w:spacing w:val="15"/>
    </w:rPr>
  </w:style>
  <w:style w:type="character" w:customStyle="1" w:styleId="SubtitleChar">
    <w:name w:val="Subtitle Char"/>
    <w:basedOn w:val="DefaultParagraphFont"/>
    <w:link w:val="Subtitle"/>
    <w:uiPriority w:val="11"/>
    <w:rsid w:val="00096E18"/>
    <w:rPr>
      <w:rFonts w:eastAsiaTheme="minorEastAsia"/>
      <w:color w:val="5A5A5A" w:themeColor="text1" w:themeTint="A5"/>
      <w:spacing w:val="15"/>
    </w:rPr>
  </w:style>
  <w:style w:type="paragraph" w:styleId="Revision">
    <w:name w:val="Revision"/>
    <w:hidden/>
    <w:uiPriority w:val="99"/>
    <w:semiHidden/>
    <w:rsid w:val="00CA3D0F"/>
    <w:pPr>
      <w:spacing w:after="0" w:line="240" w:lineRule="auto"/>
    </w:pPr>
  </w:style>
  <w:style w:type="paragraph" w:styleId="BalloonText">
    <w:name w:val="Balloon Text"/>
    <w:basedOn w:val="Normal"/>
    <w:link w:val="BalloonTextChar"/>
    <w:uiPriority w:val="99"/>
    <w:semiHidden/>
    <w:unhideWhenUsed/>
    <w:rsid w:val="00BA2CBB"/>
    <w:pPr>
      <w:spacing w:before="0"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A2CBB"/>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966569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3.xml"/></Relationships>
</file>

<file path=word/_rels/header3.xml.rels><?xml version="1.0" encoding="UTF-8" standalone="yes"?>
<Relationships xmlns="http://schemas.openxmlformats.org/package/2006/relationships"><Relationship Id="rId1" Type="http://schemas.openxmlformats.org/officeDocument/2006/relationships/image" Target="media/image3.wmf"/></Relationships>
</file>

<file path=word/_rels/settings.xml.rels><?xml version="1.0" encoding="UTF-8" standalone="yes"?>
<Relationships xmlns="http://schemas.openxmlformats.org/package/2006/relationships"><Relationship Id="rId1" Type="http://schemas.openxmlformats.org/officeDocument/2006/relationships/attachedTemplate" Target="file:///D:\Borys\projekty\_BENEVALE%20GROUP\Wydzia&#322;%20Biologii%20UAM\Fabian%20-%20szablon\szablon%20Projekt.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BFF4C67-3F22-444E-9CE7-2B10F3C0FA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szablon Projekt.dotx</Template>
  <TotalTime>3163</TotalTime>
  <Pages>45</Pages>
  <Words>15207</Words>
  <Characters>91243</Characters>
  <Application>Microsoft Office Word</Application>
  <DocSecurity>0</DocSecurity>
  <Lines>760</Lines>
  <Paragraphs>212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106238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Borys</dc:creator>
  <cp:keywords/>
  <dc:description/>
  <cp:lastModifiedBy>Fabian Cybichowski</cp:lastModifiedBy>
  <cp:revision>1178</cp:revision>
  <cp:lastPrinted>2024-04-17T22:43:00Z</cp:lastPrinted>
  <dcterms:created xsi:type="dcterms:W3CDTF">2024-03-05T09:04:00Z</dcterms:created>
  <dcterms:modified xsi:type="dcterms:W3CDTF">2024-10-14T16:30:00Z</dcterms:modified>
</cp:coreProperties>
</file>